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A55B" w14:textId="77777777" w:rsidR="00710F4A" w:rsidRPr="004118CF" w:rsidRDefault="00710F4A" w:rsidP="003F25F6">
      <w:pPr>
        <w:jc w:val="both"/>
        <w:rPr>
          <w:rFonts w:ascii="Mazda Type" w:hAnsi="Mazda Type"/>
          <w:color w:val="000000"/>
          <w:sz w:val="32"/>
          <w:szCs w:val="32"/>
          <w:shd w:val="clear" w:color="auto" w:fill="FFFFFF"/>
        </w:rPr>
      </w:pPr>
      <w:bookmarkStart w:id="0" w:name="_Hlk129620489"/>
    </w:p>
    <w:bookmarkEnd w:id="0"/>
    <w:p w14:paraId="1C67786C" w14:textId="396705ED" w:rsidR="00EB25DE" w:rsidRPr="004118CF" w:rsidRDefault="00887BF5" w:rsidP="00EB25DE">
      <w:pPr>
        <w:jc w:val="center"/>
        <w:rPr>
          <w:rFonts w:ascii="Mazda Type" w:hAnsi="Mazda Type" w:cs="Helvetica"/>
          <w:sz w:val="32"/>
          <w:szCs w:val="32"/>
        </w:rPr>
      </w:pPr>
      <w:r>
        <w:rPr>
          <w:rFonts w:ascii="Mazda Type" w:hAnsi="Mazda Type" w:cs="Helvetica"/>
          <w:sz w:val="32"/>
          <w:szCs w:val="32"/>
        </w:rPr>
        <w:t>Mazda CX-60 PHEV w cenie wersji Diesel</w:t>
      </w:r>
      <w:r w:rsidR="007F64C2">
        <w:rPr>
          <w:rFonts w:ascii="Mazda Type" w:hAnsi="Mazda Type" w:cs="Helvetica"/>
          <w:sz w:val="32"/>
          <w:szCs w:val="32"/>
        </w:rPr>
        <w:t xml:space="preserve"> </w:t>
      </w:r>
    </w:p>
    <w:p w14:paraId="488398D5" w14:textId="77777777" w:rsidR="00EB25DE" w:rsidRPr="004118CF" w:rsidRDefault="00EB25DE" w:rsidP="00EB25DE">
      <w:pPr>
        <w:jc w:val="center"/>
        <w:rPr>
          <w:rFonts w:ascii="Mazda Type" w:hAnsi="Mazda Type" w:cs="Helvetica"/>
          <w:sz w:val="22"/>
          <w:szCs w:val="22"/>
        </w:rPr>
      </w:pPr>
    </w:p>
    <w:p w14:paraId="7B8AF5CC" w14:textId="53C2541C" w:rsidR="00EB25DE" w:rsidRPr="00060007" w:rsidRDefault="00EB25DE" w:rsidP="004118CF">
      <w:pPr>
        <w:spacing w:line="260" w:lineRule="exact"/>
        <w:rPr>
          <w:rFonts w:ascii="Mazda Type" w:hAnsi="Mazda Type" w:cs="Helvetica"/>
          <w:sz w:val="22"/>
          <w:szCs w:val="22"/>
        </w:rPr>
      </w:pPr>
    </w:p>
    <w:p w14:paraId="1D048BD2" w14:textId="56E934F3" w:rsidR="00EB25DE" w:rsidRPr="004118CF" w:rsidRDefault="00887BF5" w:rsidP="004118CF">
      <w:pPr>
        <w:pStyle w:val="Akapitzlist"/>
        <w:numPr>
          <w:ilvl w:val="0"/>
          <w:numId w:val="8"/>
        </w:numPr>
        <w:spacing w:line="260" w:lineRule="exact"/>
        <w:rPr>
          <w:rFonts w:ascii="Mazda Type" w:hAnsi="Mazda Type" w:cstheme="minorHAnsi"/>
          <w:sz w:val="22"/>
          <w:szCs w:val="22"/>
        </w:rPr>
      </w:pPr>
      <w:r>
        <w:rPr>
          <w:rFonts w:ascii="Mazda Type" w:hAnsi="Mazda Type" w:cs="Helvetica"/>
          <w:sz w:val="22"/>
          <w:szCs w:val="22"/>
        </w:rPr>
        <w:t xml:space="preserve">Cena Mazdy CX-60 PHEV z rocznika 2022 zrównana z </w:t>
      </w:r>
      <w:r w:rsidR="00C249A1">
        <w:rPr>
          <w:rFonts w:ascii="Mazda Type" w:hAnsi="Mazda Type" w:cs="Helvetica"/>
          <w:sz w:val="22"/>
          <w:szCs w:val="22"/>
        </w:rPr>
        <w:t>ceną wersji</w:t>
      </w:r>
      <w:r>
        <w:rPr>
          <w:rFonts w:ascii="Mazda Type" w:hAnsi="Mazda Type" w:cs="Helvetica"/>
          <w:sz w:val="22"/>
          <w:szCs w:val="22"/>
        </w:rPr>
        <w:t xml:space="preserve"> z silnikiem Diesla i napędem AWD </w:t>
      </w:r>
    </w:p>
    <w:p w14:paraId="5274C2BE" w14:textId="6ECE604C" w:rsidR="00EB25DE" w:rsidRPr="004118CF" w:rsidRDefault="00887BF5" w:rsidP="004118CF">
      <w:pPr>
        <w:pStyle w:val="Akapitzlist"/>
        <w:numPr>
          <w:ilvl w:val="0"/>
          <w:numId w:val="8"/>
        </w:numPr>
        <w:spacing w:line="260" w:lineRule="exact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Możliwość skorzystania z dodatkowego vouchera promocyjnego o wartości 13 800 zł</w:t>
      </w:r>
    </w:p>
    <w:p w14:paraId="645FC97D" w14:textId="025294F8" w:rsidR="00EB25DE" w:rsidRPr="004118CF" w:rsidRDefault="00887BF5" w:rsidP="004118CF">
      <w:pPr>
        <w:pStyle w:val="Akapitzlist"/>
        <w:numPr>
          <w:ilvl w:val="0"/>
          <w:numId w:val="8"/>
        </w:numPr>
        <w:spacing w:line="260" w:lineRule="exact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Alternatywnie – leasing 100% na 36 miesięcy w Mazda Finance</w:t>
      </w:r>
    </w:p>
    <w:p w14:paraId="49C1B1C7" w14:textId="77777777" w:rsidR="00EB25DE" w:rsidRPr="004118CF" w:rsidRDefault="00EB25DE" w:rsidP="00EB25DE">
      <w:pPr>
        <w:spacing w:line="260" w:lineRule="exact"/>
        <w:rPr>
          <w:rFonts w:ascii="Mazda Type" w:hAnsi="Mazda Type"/>
          <w:sz w:val="22"/>
          <w:szCs w:val="22"/>
        </w:rPr>
      </w:pPr>
    </w:p>
    <w:p w14:paraId="02ADC664" w14:textId="1FE8AC93" w:rsidR="00E72E9B" w:rsidRDefault="00887BF5" w:rsidP="00EB25DE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>
        <w:rPr>
          <w:rFonts w:ascii="Mazda Type" w:hAnsi="Mazda Type"/>
          <w:b/>
          <w:bCs/>
          <w:sz w:val="22"/>
          <w:szCs w:val="22"/>
        </w:rPr>
        <w:t>Warszawa</w:t>
      </w:r>
      <w:r w:rsidR="00EB25DE" w:rsidRPr="004118CF">
        <w:rPr>
          <w:rFonts w:ascii="Mazda Type" w:hAnsi="Mazda Type"/>
          <w:b/>
          <w:bCs/>
          <w:sz w:val="22"/>
          <w:szCs w:val="22"/>
        </w:rPr>
        <w:t xml:space="preserve">, </w:t>
      </w:r>
      <w:r w:rsidR="00404F91">
        <w:rPr>
          <w:rFonts w:ascii="Mazda Type" w:hAnsi="Mazda Type"/>
          <w:b/>
          <w:bCs/>
          <w:sz w:val="22"/>
          <w:szCs w:val="22"/>
        </w:rPr>
        <w:t>2</w:t>
      </w:r>
      <w:r w:rsidR="00EB25DE" w:rsidRPr="004118CF">
        <w:rPr>
          <w:rFonts w:ascii="Mazda Type" w:hAnsi="Mazda Type"/>
          <w:b/>
          <w:bCs/>
          <w:sz w:val="22"/>
          <w:szCs w:val="22"/>
        </w:rPr>
        <w:t xml:space="preserve"> </w:t>
      </w:r>
      <w:r w:rsidR="00404F91">
        <w:rPr>
          <w:rFonts w:ascii="Mazda Type" w:hAnsi="Mazda Type"/>
          <w:b/>
          <w:bCs/>
          <w:sz w:val="22"/>
          <w:szCs w:val="22"/>
        </w:rPr>
        <w:t>sierpni</w:t>
      </w:r>
      <w:r w:rsidR="00232030" w:rsidRPr="004118CF">
        <w:rPr>
          <w:rFonts w:ascii="Mazda Type" w:hAnsi="Mazda Type"/>
          <w:b/>
          <w:bCs/>
          <w:sz w:val="22"/>
          <w:szCs w:val="22"/>
        </w:rPr>
        <w:t>a</w:t>
      </w:r>
      <w:r w:rsidR="00EB25DE" w:rsidRPr="004118CF">
        <w:rPr>
          <w:rFonts w:ascii="Mazda Type" w:hAnsi="Mazda Type"/>
          <w:b/>
          <w:bCs/>
          <w:sz w:val="22"/>
          <w:szCs w:val="22"/>
        </w:rPr>
        <w:t xml:space="preserve"> 2023</w:t>
      </w:r>
      <w:r w:rsidR="00060007">
        <w:rPr>
          <w:rFonts w:ascii="Mazda Type" w:hAnsi="Mazda Type"/>
          <w:b/>
          <w:bCs/>
          <w:sz w:val="22"/>
          <w:szCs w:val="22"/>
        </w:rPr>
        <w:t xml:space="preserve"> r</w:t>
      </w:r>
      <w:r w:rsidR="00EB25DE" w:rsidRPr="004118CF">
        <w:rPr>
          <w:rFonts w:ascii="Mazda Type" w:hAnsi="Mazda Type"/>
          <w:b/>
          <w:bCs/>
          <w:kern w:val="2"/>
          <w:sz w:val="22"/>
          <w:szCs w:val="22"/>
          <w:lang w:eastAsia="ja-JP"/>
        </w:rPr>
        <w:t>.</w:t>
      </w:r>
      <w:r w:rsidR="00EB25DE" w:rsidRPr="004118CF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>
        <w:rPr>
          <w:rFonts w:ascii="Mazda Type" w:hAnsi="Mazda Type"/>
          <w:kern w:val="2"/>
          <w:sz w:val="22"/>
          <w:szCs w:val="22"/>
          <w:lang w:eastAsia="ja-JP"/>
        </w:rPr>
        <w:t>Po udanym debiucie Mazdy CX-60 na polskim rynku</w:t>
      </w:r>
      <w:r w:rsidR="00404F91">
        <w:rPr>
          <w:rFonts w:ascii="Mazda Type" w:hAnsi="Mazda Type"/>
          <w:kern w:val="2"/>
          <w:sz w:val="22"/>
          <w:szCs w:val="22"/>
          <w:lang w:eastAsia="ja-JP"/>
        </w:rPr>
        <w:t>,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Mazda Motor Poland zrównuje ceny wersji plug-in o mocy 327 KM</w:t>
      </w:r>
      <w:r w:rsidRPr="00887BF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>
        <w:rPr>
          <w:rFonts w:ascii="Mazda Type" w:hAnsi="Mazda Type"/>
          <w:kern w:val="2"/>
          <w:sz w:val="22"/>
          <w:szCs w:val="22"/>
          <w:lang w:eastAsia="ja-JP"/>
        </w:rPr>
        <w:t>z rocznika 2022 z mocniejszym wariantem diesla o mocy 254 KM i napędem na wszystkie koła AWD. Dzięki temu klienci, którzy wciąż wahają się czy wybrać droższy, ale bardziej oszczędny wariant hybrydowy z możliwością ładowania z gniazdka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>,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pozbędą się dylematu cenowego. </w:t>
      </w:r>
    </w:p>
    <w:p w14:paraId="2EDF8BA0" w14:textId="50FC446D" w:rsidR="00887BF5" w:rsidRDefault="00887BF5" w:rsidP="00EB25DE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8D9F87D" w14:textId="4E7AD3E4" w:rsidR="00887BF5" w:rsidRDefault="00887BF5" w:rsidP="00EB25DE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>
        <w:rPr>
          <w:rFonts w:ascii="Mazda Type" w:hAnsi="Mazda Type"/>
          <w:kern w:val="2"/>
          <w:sz w:val="22"/>
          <w:szCs w:val="22"/>
          <w:lang w:eastAsia="ja-JP"/>
        </w:rPr>
        <w:t xml:space="preserve">„W całej Europie, w tym w Polsce, Mazda CX-60 PHEV </w:t>
      </w:r>
      <w:r w:rsidR="0054120B">
        <w:rPr>
          <w:rFonts w:ascii="Mazda Type" w:hAnsi="Mazda Type"/>
          <w:kern w:val="2"/>
          <w:sz w:val="22"/>
          <w:szCs w:val="22"/>
          <w:lang w:eastAsia="ja-JP"/>
        </w:rPr>
        <w:t xml:space="preserve">spotkała się z bardzo dobrym przyjęciem. Tylko w naszym kraju po pierwszym półroczu 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2023</w:t>
      </w:r>
      <w:r w:rsidR="0054120B">
        <w:rPr>
          <w:rFonts w:ascii="Mazda Type" w:hAnsi="Mazda Type"/>
          <w:kern w:val="2"/>
          <w:sz w:val="22"/>
          <w:szCs w:val="22"/>
          <w:lang w:eastAsia="ja-JP"/>
        </w:rPr>
        <w:t xml:space="preserve"> r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="0054120B">
        <w:rPr>
          <w:rFonts w:ascii="Mazda Type" w:hAnsi="Mazda Type"/>
          <w:kern w:val="2"/>
          <w:sz w:val="22"/>
          <w:szCs w:val="22"/>
          <w:lang w:eastAsia="ja-JP"/>
        </w:rPr>
        <w:t xml:space="preserve"> ten model z napędem typu plug-in z wynikiem 507 </w:t>
      </w:r>
      <w:r w:rsidR="003B756C">
        <w:rPr>
          <w:rFonts w:ascii="Mazda Type" w:hAnsi="Mazda Type"/>
          <w:kern w:val="2"/>
          <w:sz w:val="22"/>
          <w:szCs w:val="22"/>
          <w:lang w:eastAsia="ja-JP"/>
        </w:rPr>
        <w:t>sztuk</w:t>
      </w:r>
      <w:r w:rsidR="0054120B">
        <w:rPr>
          <w:rStyle w:val="Odwoanieprzypisudolnego"/>
          <w:rFonts w:ascii="Mazda Type" w:hAnsi="Mazda Type"/>
          <w:kern w:val="2"/>
          <w:sz w:val="22"/>
          <w:szCs w:val="22"/>
          <w:lang w:eastAsia="ja-JP"/>
        </w:rPr>
        <w:footnoteReference w:id="1"/>
      </w:r>
      <w:r w:rsidR="0054120B">
        <w:rPr>
          <w:rFonts w:ascii="Mazda Type" w:hAnsi="Mazda Type"/>
          <w:kern w:val="2"/>
          <w:sz w:val="22"/>
          <w:szCs w:val="22"/>
          <w:lang w:eastAsia="ja-JP"/>
        </w:rPr>
        <w:t xml:space="preserve"> jest drugim najchętniej wybieranym samochodem spośród 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wszystkich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 xml:space="preserve"> dostępnych</w:t>
      </w:r>
      <w:r w:rsidR="0054120B">
        <w:rPr>
          <w:rFonts w:ascii="Mazda Type" w:hAnsi="Mazda Type"/>
          <w:kern w:val="2"/>
          <w:sz w:val="22"/>
          <w:szCs w:val="22"/>
          <w:lang w:eastAsia="ja-JP"/>
        </w:rPr>
        <w:t xml:space="preserve"> hybryd z wtyczką” – podsumowuje Łukasz Paździor, Dyrektor Zarządzający Mazda Motor Poland. „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>Co druga CX-60 sprzedana u nas w tym roku miała napęd PHEV i w</w:t>
      </w:r>
      <w:r w:rsidR="0054120B">
        <w:rPr>
          <w:rFonts w:ascii="Mazda Type" w:hAnsi="Mazda Type"/>
          <w:kern w:val="2"/>
          <w:sz w:val="22"/>
          <w:szCs w:val="22"/>
          <w:lang w:eastAsia="ja-JP"/>
        </w:rPr>
        <w:t>idzimy w tym</w:t>
      </w:r>
      <w:r w:rsidR="003B756C">
        <w:rPr>
          <w:rFonts w:ascii="Mazda Type" w:hAnsi="Mazda Type"/>
          <w:kern w:val="2"/>
          <w:sz w:val="22"/>
          <w:szCs w:val="22"/>
          <w:lang w:eastAsia="ja-JP"/>
        </w:rPr>
        <w:t xml:space="preserve"> jedynym benzynowym</w:t>
      </w:r>
      <w:r w:rsidR="0054120B">
        <w:rPr>
          <w:rFonts w:ascii="Mazda Type" w:hAnsi="Mazda Type"/>
          <w:kern w:val="2"/>
          <w:sz w:val="22"/>
          <w:szCs w:val="22"/>
          <w:lang w:eastAsia="ja-JP"/>
        </w:rPr>
        <w:t xml:space="preserve"> wariancie bardzo duży potencjał, choć </w:t>
      </w:r>
      <w:r w:rsidR="003B756C">
        <w:rPr>
          <w:rFonts w:ascii="Mazda Type" w:hAnsi="Mazda Type"/>
          <w:kern w:val="2"/>
          <w:sz w:val="22"/>
          <w:szCs w:val="22"/>
          <w:lang w:eastAsia="ja-JP"/>
        </w:rPr>
        <w:t>obserwujemy</w:t>
      </w:r>
      <w:r w:rsidR="00224A0F">
        <w:rPr>
          <w:rFonts w:ascii="Mazda Type" w:hAnsi="Mazda Type"/>
          <w:kern w:val="2"/>
          <w:sz w:val="22"/>
          <w:szCs w:val="22"/>
          <w:lang w:eastAsia="ja-JP"/>
        </w:rPr>
        <w:t xml:space="preserve"> też</w:t>
      </w:r>
      <w:r w:rsidR="003B756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722ED">
        <w:rPr>
          <w:rFonts w:ascii="Mazda Type" w:hAnsi="Mazda Type"/>
          <w:kern w:val="2"/>
          <w:sz w:val="22"/>
          <w:szCs w:val="22"/>
          <w:lang w:eastAsia="ja-JP"/>
        </w:rPr>
        <w:t>rosnącą</w:t>
      </w:r>
      <w:r w:rsidR="003B756C">
        <w:rPr>
          <w:rFonts w:ascii="Mazda Type" w:hAnsi="Mazda Type"/>
          <w:kern w:val="2"/>
          <w:sz w:val="22"/>
          <w:szCs w:val="22"/>
          <w:lang w:eastAsia="ja-JP"/>
        </w:rPr>
        <w:t xml:space="preserve"> konkurencję ze strony naszego nowego sześciocylindrowego silnika Diesla</w:t>
      </w:r>
      <w:r w:rsidR="00224A0F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="003B756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224A0F">
        <w:rPr>
          <w:rFonts w:ascii="Mazda Type" w:hAnsi="Mazda Type"/>
          <w:kern w:val="2"/>
          <w:sz w:val="22"/>
          <w:szCs w:val="22"/>
          <w:lang w:eastAsia="ja-JP"/>
        </w:rPr>
        <w:t>D</w:t>
      </w:r>
      <w:r w:rsidR="003B756C">
        <w:rPr>
          <w:rFonts w:ascii="Mazda Type" w:hAnsi="Mazda Type"/>
          <w:kern w:val="2"/>
          <w:sz w:val="22"/>
          <w:szCs w:val="22"/>
          <w:lang w:eastAsia="ja-JP"/>
        </w:rPr>
        <w:t>latego postanowiliśmy pozbawić klientów dylematu cenowego i CX-60 z rocznika 2022 oferujemy teraz w cenie mocniejszego wariantu wysokoprężnego” – dodaje Łukasz Paździor.</w:t>
      </w:r>
    </w:p>
    <w:p w14:paraId="6757FF5F" w14:textId="35ECC14C" w:rsidR="003B756C" w:rsidRDefault="003B756C" w:rsidP="00EB25DE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6C0434B" w14:textId="1AEBB57B" w:rsidR="003B756C" w:rsidRPr="004118CF" w:rsidRDefault="003B756C" w:rsidP="00EB25DE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>
        <w:rPr>
          <w:rFonts w:ascii="Mazda Type" w:hAnsi="Mazda Type"/>
          <w:kern w:val="2"/>
          <w:sz w:val="22"/>
          <w:szCs w:val="22"/>
          <w:lang w:eastAsia="ja-JP"/>
        </w:rPr>
        <w:t>To oznacza, że bogato wyposażona Mazdę CX-60 PHEV o łącznej mocy systemowej 327 KM i napędem na wszystkie koła dostępna jest</w:t>
      </w:r>
      <w:r w:rsidR="007D39A5" w:rsidRPr="007D39A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w wersji Exclusive-Line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w cenie od 254</w:t>
      </w:r>
      <w:r w:rsidR="00404F91">
        <w:rPr>
          <w:rFonts w:ascii="Mazda Type" w:hAnsi="Mazda Type"/>
          <w:kern w:val="2"/>
          <w:sz w:val="22"/>
          <w:szCs w:val="22"/>
          <w:lang w:eastAsia="ja-JP"/>
        </w:rPr>
        <w:t> </w:t>
      </w:r>
      <w:r>
        <w:rPr>
          <w:rFonts w:ascii="Mazda Type" w:hAnsi="Mazda Type"/>
          <w:kern w:val="2"/>
          <w:sz w:val="22"/>
          <w:szCs w:val="22"/>
          <w:lang w:eastAsia="ja-JP"/>
        </w:rPr>
        <w:t>900</w:t>
      </w:r>
      <w:r w:rsidR="00404F91">
        <w:rPr>
          <w:rFonts w:ascii="Mazda Type" w:hAnsi="Mazda Type"/>
          <w:kern w:val="2"/>
          <w:sz w:val="22"/>
          <w:szCs w:val="22"/>
          <w:lang w:eastAsia="ja-JP"/>
        </w:rPr>
        <w:t xml:space="preserve"> zł,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zamiast dotychczasowych 271 900 zł. 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Ponadto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klienci mogą skorzystać z obowiązujące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j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także dla Diesla promoc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ji w postaci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vouchera w wysokości 13 800 zł na dodatkowe wyposażenie lub usługi. Taki samochód można wybrać w promocyjnym 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finansowaniu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Mazda Finance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 xml:space="preserve"> (np. leasing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105% przy wpłacie własnej 45% i 36 miesiącach finansowania z 1% wykupu</w:t>
      </w:r>
      <w:r w:rsidR="007D39A5">
        <w:rPr>
          <w:rFonts w:ascii="Mazda Type" w:hAnsi="Mazda Type"/>
          <w:kern w:val="2"/>
          <w:sz w:val="22"/>
          <w:szCs w:val="22"/>
          <w:lang w:eastAsia="ja-JP"/>
        </w:rPr>
        <w:t>)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. Alternatywnie klienci wybierający Mazdę CX-60 PHEV z rocznika 2022 mogą skorzystać z leasingu Mazda Finance 100% przy wpłacie własnej 45% i 36 miesiącach finansowania z 1% wykupu. </w:t>
      </w:r>
    </w:p>
    <w:p w14:paraId="45D5CACB" w14:textId="77777777" w:rsidR="00EB25DE" w:rsidRPr="004118CF" w:rsidRDefault="00EB25DE" w:rsidP="00EB25DE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1E255561" w14:textId="1C976D6E" w:rsidR="00F54B62" w:rsidRPr="00F54B62" w:rsidRDefault="007D39A5" w:rsidP="002C22D9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>
        <w:rPr>
          <w:rFonts w:ascii="Mazda Type" w:hAnsi="Mazda Type"/>
          <w:kern w:val="2"/>
          <w:sz w:val="22"/>
          <w:szCs w:val="22"/>
          <w:lang w:eastAsia="ja-JP"/>
        </w:rPr>
        <w:t>Mazda CX-60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 xml:space="preserve"> zaprojektowana w myśl hasła „Crafted in Japan”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zadebiutowała w 2022 r. i jest jak dotąd największym, flagowym SUV-em japońskiej marki w Europie. Wersja PHEV oferuje 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>jednostkę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benzynow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>ą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2,5 Skyactiv-G o mocy 194 KM sparowan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>ą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z mocnym </w:t>
      </w:r>
      <w:r>
        <w:rPr>
          <w:rFonts w:ascii="Mazda Type" w:hAnsi="Mazda Type"/>
          <w:kern w:val="2"/>
          <w:sz w:val="22"/>
          <w:szCs w:val="22"/>
          <w:lang w:eastAsia="ja-JP"/>
        </w:rPr>
        <w:lastRenderedPageBreak/>
        <w:t>silnikiem elektrycznym dysponującym 129 KW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 xml:space="preserve"> i akumulator wysokonapięciowy o poj. 17,8 kWh. T</w:t>
      </w:r>
      <w:r w:rsidR="00C249A1">
        <w:rPr>
          <w:rFonts w:ascii="Mazda Type" w:hAnsi="Mazda Type"/>
          <w:kern w:val="2"/>
          <w:sz w:val="22"/>
          <w:szCs w:val="22"/>
          <w:lang w:eastAsia="ja-JP"/>
        </w:rPr>
        <w:t>en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 xml:space="preserve"> napęd pozwala na przejechanie na samej energii elektrycznej do 6</w:t>
      </w:r>
      <w:r w:rsidR="00C249A1">
        <w:rPr>
          <w:rFonts w:ascii="Mazda Type" w:hAnsi="Mazda Type"/>
          <w:kern w:val="2"/>
          <w:sz w:val="22"/>
          <w:szCs w:val="22"/>
          <w:lang w:eastAsia="ja-JP"/>
        </w:rPr>
        <w:t>3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 xml:space="preserve"> km i uzyskanie średniego zużycia paliwa na poziomie 1,5 l/100 km wg cyklu WLTP</w:t>
      </w:r>
      <w:r w:rsidR="00C249A1">
        <w:rPr>
          <w:rFonts w:ascii="Mazda Type" w:hAnsi="Mazda Type"/>
          <w:kern w:val="2"/>
          <w:sz w:val="22"/>
          <w:szCs w:val="22"/>
          <w:lang w:eastAsia="ja-JP"/>
        </w:rPr>
        <w:t xml:space="preserve"> przy średniej emisji 33 g CO</w:t>
      </w:r>
      <w:r w:rsidR="00C249A1" w:rsidRPr="00C249A1">
        <w:rPr>
          <w:rFonts w:ascii="Mazda Type" w:hAnsi="Mazda Type"/>
          <w:kern w:val="2"/>
          <w:sz w:val="22"/>
          <w:szCs w:val="22"/>
          <w:vertAlign w:val="subscript"/>
          <w:lang w:eastAsia="ja-JP"/>
        </w:rPr>
        <w:t>2</w:t>
      </w:r>
      <w:r w:rsidR="00C249A1">
        <w:rPr>
          <w:rFonts w:ascii="Mazda Type" w:hAnsi="Mazda Type"/>
          <w:kern w:val="2"/>
          <w:sz w:val="22"/>
          <w:szCs w:val="22"/>
          <w:lang w:eastAsia="ja-JP"/>
        </w:rPr>
        <w:t>/km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>, a w razie potrzeby – przyspieszenie od 0 do 100 km/h w zaledwie 5,</w:t>
      </w:r>
      <w:r w:rsidR="00C249A1">
        <w:rPr>
          <w:rFonts w:ascii="Mazda Type" w:hAnsi="Mazda Type"/>
          <w:kern w:val="2"/>
          <w:sz w:val="22"/>
          <w:szCs w:val="22"/>
          <w:lang w:eastAsia="ja-JP"/>
        </w:rPr>
        <w:t>8</w:t>
      </w:r>
      <w:r w:rsidR="007F64C2">
        <w:rPr>
          <w:rFonts w:ascii="Mazda Type" w:hAnsi="Mazda Type"/>
          <w:kern w:val="2"/>
          <w:sz w:val="22"/>
          <w:szCs w:val="22"/>
          <w:lang w:eastAsia="ja-JP"/>
        </w:rPr>
        <w:t xml:space="preserve"> s i uzyskanie 200 km/h prędkości maksymalnej.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249A1">
        <w:rPr>
          <w:rFonts w:ascii="Mazda Type" w:hAnsi="Mazda Type"/>
          <w:kern w:val="2"/>
          <w:sz w:val="22"/>
          <w:szCs w:val="22"/>
          <w:lang w:eastAsia="ja-JP"/>
        </w:rPr>
        <w:t>Każdy model Mazdy sprzedawany w Polsce od 1 września 2022 r. objęty jest gwarancją na okres 6 lat do limitu 150 000 km. W polskich salonach na klientów czeka niespełna 150 egzemplarzy Mazdy CX-60 PHEV z rocznika 2022 w różnych wariantach wyposażenia i kolorystycznych.</w:t>
      </w:r>
    </w:p>
    <w:sectPr w:rsidR="00F54B62" w:rsidRPr="00F54B62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CE02" w14:textId="77777777" w:rsidR="00B210EC" w:rsidRDefault="00B210EC">
      <w:r>
        <w:separator/>
      </w:r>
    </w:p>
  </w:endnote>
  <w:endnote w:type="continuationSeparator" w:id="0">
    <w:p w14:paraId="668C61F9" w14:textId="77777777" w:rsidR="00B210EC" w:rsidRDefault="00B2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00000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00000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00000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AEE4" w14:textId="77777777" w:rsidR="00B210EC" w:rsidRDefault="00B210EC">
      <w:r>
        <w:separator/>
      </w:r>
    </w:p>
  </w:footnote>
  <w:footnote w:type="continuationSeparator" w:id="0">
    <w:p w14:paraId="536D608F" w14:textId="77777777" w:rsidR="00B210EC" w:rsidRDefault="00B210EC">
      <w:r>
        <w:continuationSeparator/>
      </w:r>
    </w:p>
  </w:footnote>
  <w:footnote w:id="1">
    <w:p w14:paraId="789C0402" w14:textId="7DC1C45D" w:rsidR="0054120B" w:rsidRPr="0054120B" w:rsidRDefault="0054120B">
      <w:pPr>
        <w:pStyle w:val="Tekstprzypisudolnego"/>
      </w:pPr>
      <w:r>
        <w:rPr>
          <w:rStyle w:val="Odwoanieprzypisudolnego"/>
        </w:rPr>
        <w:footnoteRef/>
      </w:r>
      <w:r>
        <w:t xml:space="preserve"> Dane według CEP za okres styczeń-czerwiec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00000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00000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00000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4"/>
  </w:num>
  <w:num w:numId="2" w16cid:durableId="1030498455">
    <w:abstractNumId w:val="6"/>
  </w:num>
  <w:num w:numId="3" w16cid:durableId="45951457">
    <w:abstractNumId w:val="7"/>
  </w:num>
  <w:num w:numId="4" w16cid:durableId="1873223919">
    <w:abstractNumId w:val="1"/>
  </w:num>
  <w:num w:numId="5" w16cid:durableId="1122767493">
    <w:abstractNumId w:val="2"/>
  </w:num>
  <w:num w:numId="6" w16cid:durableId="1738241567">
    <w:abstractNumId w:val="5"/>
  </w:num>
  <w:num w:numId="7" w16cid:durableId="1148401751">
    <w:abstractNumId w:val="0"/>
  </w:num>
  <w:num w:numId="8" w16cid:durableId="908002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097F"/>
    <w:rsid w:val="000369C9"/>
    <w:rsid w:val="00060007"/>
    <w:rsid w:val="00065CD0"/>
    <w:rsid w:val="000722ED"/>
    <w:rsid w:val="00077D82"/>
    <w:rsid w:val="000A7232"/>
    <w:rsid w:val="000C3B71"/>
    <w:rsid w:val="0014551E"/>
    <w:rsid w:val="00156124"/>
    <w:rsid w:val="00160652"/>
    <w:rsid w:val="001B5315"/>
    <w:rsid w:val="001C296A"/>
    <w:rsid w:val="001D3B53"/>
    <w:rsid w:val="001E523C"/>
    <w:rsid w:val="00205843"/>
    <w:rsid w:val="00224A0F"/>
    <w:rsid w:val="00227381"/>
    <w:rsid w:val="00230E57"/>
    <w:rsid w:val="00232030"/>
    <w:rsid w:val="00247165"/>
    <w:rsid w:val="0025345D"/>
    <w:rsid w:val="002C22D9"/>
    <w:rsid w:val="002C5341"/>
    <w:rsid w:val="002C61EB"/>
    <w:rsid w:val="002D40DF"/>
    <w:rsid w:val="002D527E"/>
    <w:rsid w:val="003168A1"/>
    <w:rsid w:val="00317220"/>
    <w:rsid w:val="00334B7D"/>
    <w:rsid w:val="003418D4"/>
    <w:rsid w:val="003B756C"/>
    <w:rsid w:val="003C73DD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4DB7"/>
    <w:rsid w:val="00477E99"/>
    <w:rsid w:val="004A028F"/>
    <w:rsid w:val="004A650D"/>
    <w:rsid w:val="004B0512"/>
    <w:rsid w:val="004B6CBE"/>
    <w:rsid w:val="004B7728"/>
    <w:rsid w:val="004D44FC"/>
    <w:rsid w:val="004E7772"/>
    <w:rsid w:val="004E79F6"/>
    <w:rsid w:val="00512F33"/>
    <w:rsid w:val="005255A9"/>
    <w:rsid w:val="00532077"/>
    <w:rsid w:val="0054120B"/>
    <w:rsid w:val="0054686B"/>
    <w:rsid w:val="00547EFA"/>
    <w:rsid w:val="0055589C"/>
    <w:rsid w:val="005639D6"/>
    <w:rsid w:val="005E3A90"/>
    <w:rsid w:val="005F3DFE"/>
    <w:rsid w:val="0060400A"/>
    <w:rsid w:val="0065043D"/>
    <w:rsid w:val="0067266D"/>
    <w:rsid w:val="006B601D"/>
    <w:rsid w:val="006B7DFD"/>
    <w:rsid w:val="006D1DF8"/>
    <w:rsid w:val="00710F4A"/>
    <w:rsid w:val="00711783"/>
    <w:rsid w:val="00731386"/>
    <w:rsid w:val="00735C81"/>
    <w:rsid w:val="00747A03"/>
    <w:rsid w:val="00766E42"/>
    <w:rsid w:val="00793C7E"/>
    <w:rsid w:val="00797246"/>
    <w:rsid w:val="007A3AE0"/>
    <w:rsid w:val="007B114E"/>
    <w:rsid w:val="007D39A5"/>
    <w:rsid w:val="007D4A82"/>
    <w:rsid w:val="007F070E"/>
    <w:rsid w:val="007F64C2"/>
    <w:rsid w:val="00863CEF"/>
    <w:rsid w:val="00887BF5"/>
    <w:rsid w:val="008A2E3A"/>
    <w:rsid w:val="008A7804"/>
    <w:rsid w:val="008D4C4E"/>
    <w:rsid w:val="008F71DE"/>
    <w:rsid w:val="00943278"/>
    <w:rsid w:val="009616E2"/>
    <w:rsid w:val="009623DC"/>
    <w:rsid w:val="00977451"/>
    <w:rsid w:val="00980EB4"/>
    <w:rsid w:val="00987FE1"/>
    <w:rsid w:val="009A0E59"/>
    <w:rsid w:val="009A2528"/>
    <w:rsid w:val="009D729D"/>
    <w:rsid w:val="009E1C49"/>
    <w:rsid w:val="009E6C17"/>
    <w:rsid w:val="009F1146"/>
    <w:rsid w:val="00A10E1A"/>
    <w:rsid w:val="00A15B07"/>
    <w:rsid w:val="00A2227C"/>
    <w:rsid w:val="00A224F4"/>
    <w:rsid w:val="00A43C1F"/>
    <w:rsid w:val="00A66AF0"/>
    <w:rsid w:val="00A66E9D"/>
    <w:rsid w:val="00A83B7F"/>
    <w:rsid w:val="00A86CB7"/>
    <w:rsid w:val="00AA67E8"/>
    <w:rsid w:val="00AE11E2"/>
    <w:rsid w:val="00AE6BD4"/>
    <w:rsid w:val="00AF0E11"/>
    <w:rsid w:val="00AF105B"/>
    <w:rsid w:val="00AF4D93"/>
    <w:rsid w:val="00B210EC"/>
    <w:rsid w:val="00B224CB"/>
    <w:rsid w:val="00B4169A"/>
    <w:rsid w:val="00B41A94"/>
    <w:rsid w:val="00B41F02"/>
    <w:rsid w:val="00B47E7E"/>
    <w:rsid w:val="00BB6613"/>
    <w:rsid w:val="00C15CD5"/>
    <w:rsid w:val="00C249A1"/>
    <w:rsid w:val="00C77A2B"/>
    <w:rsid w:val="00C87D3C"/>
    <w:rsid w:val="00CA17DD"/>
    <w:rsid w:val="00CC2DE2"/>
    <w:rsid w:val="00CF3EE8"/>
    <w:rsid w:val="00CF5090"/>
    <w:rsid w:val="00D14D85"/>
    <w:rsid w:val="00D20D54"/>
    <w:rsid w:val="00D504C6"/>
    <w:rsid w:val="00D547CD"/>
    <w:rsid w:val="00D57DF4"/>
    <w:rsid w:val="00D6409C"/>
    <w:rsid w:val="00D709D0"/>
    <w:rsid w:val="00D96953"/>
    <w:rsid w:val="00DA153B"/>
    <w:rsid w:val="00DA6850"/>
    <w:rsid w:val="00DA74D2"/>
    <w:rsid w:val="00DE4DB9"/>
    <w:rsid w:val="00DE58AD"/>
    <w:rsid w:val="00DF336B"/>
    <w:rsid w:val="00E25A9F"/>
    <w:rsid w:val="00E2765C"/>
    <w:rsid w:val="00E72E9B"/>
    <w:rsid w:val="00EB25DE"/>
    <w:rsid w:val="00ED7358"/>
    <w:rsid w:val="00EE1DC4"/>
    <w:rsid w:val="00F140D5"/>
    <w:rsid w:val="00F27DAD"/>
    <w:rsid w:val="00F30AC8"/>
    <w:rsid w:val="00F410E2"/>
    <w:rsid w:val="00F54B62"/>
    <w:rsid w:val="00F64B3D"/>
    <w:rsid w:val="00F6603E"/>
    <w:rsid w:val="00F66D50"/>
    <w:rsid w:val="00F76DD8"/>
    <w:rsid w:val="00F947C5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7</cp:revision>
  <cp:lastPrinted>2023-08-02T04:57:00Z</cp:lastPrinted>
  <dcterms:created xsi:type="dcterms:W3CDTF">2023-07-27T16:49:00Z</dcterms:created>
  <dcterms:modified xsi:type="dcterms:W3CDTF">2023-08-02T04:58:00Z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