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5BF0" w14:textId="77777777" w:rsidR="00DF597D" w:rsidRPr="000E0653" w:rsidRDefault="00DF597D" w:rsidP="000E0653">
      <w:pPr>
        <w:spacing w:line="276" w:lineRule="auto"/>
        <w:jc w:val="both"/>
        <w:rPr>
          <w:rFonts w:ascii="Mazda Type" w:hAnsi="Mazda Type" w:cs="Helvetica"/>
          <w:sz w:val="22"/>
          <w:szCs w:val="22"/>
          <w:lang w:val="en-GB"/>
        </w:rPr>
      </w:pPr>
    </w:p>
    <w:p w14:paraId="0452901D" w14:textId="0B556D56" w:rsidR="005778F6" w:rsidRPr="000E0653" w:rsidRDefault="005778F6" w:rsidP="00222408">
      <w:pPr>
        <w:spacing w:line="276" w:lineRule="auto"/>
        <w:ind w:left="2124" w:firstLine="708"/>
        <w:rPr>
          <w:rFonts w:ascii="Mazda Type" w:hAnsi="Mazda Type" w:cs="Helvetica"/>
          <w:sz w:val="32"/>
          <w:szCs w:val="32"/>
        </w:rPr>
      </w:pPr>
      <w:r w:rsidRPr="000E0653">
        <w:rPr>
          <w:rFonts w:ascii="Mazda Type" w:hAnsi="Mazda Type" w:cs="Helvetica"/>
          <w:sz w:val="32"/>
          <w:szCs w:val="32"/>
        </w:rPr>
        <w:t>Mazda2</w:t>
      </w:r>
      <w:r w:rsidR="00222408">
        <w:rPr>
          <w:rFonts w:ascii="Mazda Type" w:hAnsi="Mazda Type" w:cs="Helvetica"/>
          <w:sz w:val="32"/>
          <w:szCs w:val="32"/>
        </w:rPr>
        <w:t xml:space="preserve"> Hybrid</w:t>
      </w:r>
    </w:p>
    <w:p w14:paraId="391BFDED" w14:textId="35A855A9" w:rsidR="005778F6" w:rsidRPr="000E0653" w:rsidRDefault="005778F6" w:rsidP="000E0653">
      <w:pPr>
        <w:spacing w:line="276" w:lineRule="auto"/>
        <w:jc w:val="center"/>
        <w:rPr>
          <w:rFonts w:ascii="Mazda Type" w:hAnsi="Mazda Type" w:cs="Helvetica"/>
          <w:sz w:val="32"/>
          <w:szCs w:val="32"/>
        </w:rPr>
      </w:pPr>
      <w:r w:rsidRPr="000E0653">
        <w:rPr>
          <w:rFonts w:ascii="Mazda Type" w:hAnsi="Mazda Type" w:cs="Helvetica"/>
          <w:sz w:val="32"/>
          <w:szCs w:val="32"/>
        </w:rPr>
        <w:t xml:space="preserve">Mazda </w:t>
      </w:r>
      <w:r w:rsidR="00AA73F9" w:rsidRPr="000E0653">
        <w:rPr>
          <w:rFonts w:ascii="Mazda Type" w:hAnsi="Mazda Type" w:cs="Helvetica"/>
          <w:sz w:val="32"/>
          <w:szCs w:val="32"/>
        </w:rPr>
        <w:t>wprowadza na</w:t>
      </w:r>
      <w:r w:rsidR="00222408">
        <w:rPr>
          <w:rFonts w:ascii="Mazda Type" w:hAnsi="Mazda Type" w:cs="Helvetica"/>
          <w:sz w:val="32"/>
          <w:szCs w:val="32"/>
        </w:rPr>
        <w:t xml:space="preserve"> europejski</w:t>
      </w:r>
      <w:r w:rsidR="00AA73F9" w:rsidRPr="000E0653">
        <w:rPr>
          <w:rFonts w:ascii="Mazda Type" w:hAnsi="Mazda Type" w:cs="Helvetica"/>
          <w:sz w:val="32"/>
          <w:szCs w:val="32"/>
        </w:rPr>
        <w:t xml:space="preserve"> rynek</w:t>
      </w:r>
      <w:r w:rsidR="00222408">
        <w:rPr>
          <w:rFonts w:ascii="Mazda Type" w:hAnsi="Mazda Type" w:cs="Helvetica"/>
          <w:sz w:val="32"/>
          <w:szCs w:val="32"/>
        </w:rPr>
        <w:t xml:space="preserve"> swój</w:t>
      </w:r>
      <w:r w:rsidR="00AA73F9" w:rsidRPr="000E0653">
        <w:rPr>
          <w:rFonts w:ascii="Mazda Type" w:hAnsi="Mazda Type" w:cs="Helvetica"/>
          <w:sz w:val="32"/>
          <w:szCs w:val="32"/>
        </w:rPr>
        <w:t xml:space="preserve"> </w:t>
      </w:r>
      <w:r w:rsidR="008301D1" w:rsidRPr="000E0653">
        <w:rPr>
          <w:rFonts w:ascii="Mazda Type" w:hAnsi="Mazda Type" w:cs="Helvetica"/>
          <w:sz w:val="32"/>
          <w:szCs w:val="32"/>
        </w:rPr>
        <w:t>p</w:t>
      </w:r>
      <w:r w:rsidR="00AA73F9" w:rsidRPr="000E0653">
        <w:rPr>
          <w:rFonts w:ascii="Mazda Type" w:hAnsi="Mazda Type" w:cs="Helvetica"/>
          <w:sz w:val="32"/>
          <w:szCs w:val="32"/>
        </w:rPr>
        <w:t>ierwsz</w:t>
      </w:r>
      <w:r w:rsidR="00222408">
        <w:rPr>
          <w:rFonts w:ascii="Mazda Type" w:hAnsi="Mazda Type" w:cs="Helvetica"/>
          <w:sz w:val="32"/>
          <w:szCs w:val="32"/>
        </w:rPr>
        <w:t>y model z układem</w:t>
      </w:r>
      <w:r w:rsidR="00AA73F9" w:rsidRPr="000E0653">
        <w:rPr>
          <w:rFonts w:ascii="Mazda Type" w:hAnsi="Mazda Type" w:cs="Helvetica"/>
          <w:sz w:val="32"/>
          <w:szCs w:val="32"/>
        </w:rPr>
        <w:t xml:space="preserve"> </w:t>
      </w:r>
      <w:r w:rsidR="00222408">
        <w:rPr>
          <w:rFonts w:ascii="Mazda Type" w:hAnsi="Mazda Type" w:cs="Helvetica"/>
          <w:sz w:val="32"/>
          <w:szCs w:val="32"/>
        </w:rPr>
        <w:t>hybrydy równoległej</w:t>
      </w:r>
    </w:p>
    <w:p w14:paraId="151DBAA2" w14:textId="77777777" w:rsidR="00DF597D" w:rsidRPr="000E0653" w:rsidRDefault="00DF597D" w:rsidP="000E0653">
      <w:pPr>
        <w:spacing w:line="276" w:lineRule="auto"/>
        <w:jc w:val="both"/>
        <w:rPr>
          <w:rFonts w:ascii="Mazda Type" w:hAnsi="Mazda Type" w:cs="Helvetica"/>
          <w:sz w:val="22"/>
          <w:szCs w:val="22"/>
        </w:rPr>
      </w:pPr>
    </w:p>
    <w:p w14:paraId="50D1A4F8" w14:textId="4A59AE9A" w:rsidR="00B42301" w:rsidRPr="000E0653" w:rsidRDefault="00AA73F9" w:rsidP="000E065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Mazda Type" w:hAnsi="Mazda Type" w:cs="Helvetica"/>
          <w:sz w:val="22"/>
          <w:szCs w:val="22"/>
          <w:lang w:val="pl-PL"/>
        </w:rPr>
      </w:pPr>
      <w:bookmarkStart w:id="0" w:name="_Hlk89248301"/>
      <w:r w:rsidRPr="00222408">
        <w:rPr>
          <w:rFonts w:ascii="Mazda Type" w:hAnsi="Mazda Type" w:cs="Helvetica"/>
          <w:sz w:val="22"/>
          <w:szCs w:val="22"/>
          <w:lang w:val="pl-PL"/>
        </w:rPr>
        <w:t>Pierwszy</w:t>
      </w:r>
      <w:r w:rsidR="00222408">
        <w:rPr>
          <w:rFonts w:ascii="Mazda Type" w:hAnsi="Mazda Type" w:cs="Helvetica"/>
          <w:sz w:val="22"/>
          <w:szCs w:val="22"/>
          <w:lang w:val="pl-PL"/>
        </w:rPr>
        <w:t xml:space="preserve"> model Mazdy w Europie</w:t>
      </w:r>
      <w:r w:rsidRPr="00222408">
        <w:rPr>
          <w:rFonts w:ascii="Mazda Type" w:hAnsi="Mazda Type" w:cs="Helvetica"/>
          <w:sz w:val="22"/>
          <w:szCs w:val="22"/>
          <w:lang w:val="pl-PL"/>
        </w:rPr>
        <w:t xml:space="preserve"> </w:t>
      </w:r>
      <w:r w:rsidR="00222408">
        <w:rPr>
          <w:rFonts w:ascii="Mazda Type" w:hAnsi="Mazda Type" w:cs="Helvetica"/>
          <w:sz w:val="22"/>
          <w:szCs w:val="22"/>
          <w:lang w:val="pl-PL"/>
        </w:rPr>
        <w:t>z</w:t>
      </w:r>
      <w:r w:rsidRPr="00222408">
        <w:rPr>
          <w:rFonts w:ascii="Mazda Type" w:hAnsi="Mazda Type" w:cs="Helvetica"/>
          <w:sz w:val="22"/>
          <w:szCs w:val="22"/>
          <w:lang w:val="pl-PL"/>
        </w:rPr>
        <w:t xml:space="preserve"> </w:t>
      </w:r>
      <w:r w:rsidR="00222408">
        <w:rPr>
          <w:rFonts w:ascii="Mazda Type" w:hAnsi="Mazda Type" w:cs="Helvetica"/>
          <w:sz w:val="22"/>
          <w:szCs w:val="22"/>
          <w:lang w:val="pl-PL"/>
        </w:rPr>
        <w:t xml:space="preserve">w </w:t>
      </w:r>
      <w:r w:rsidRPr="00222408">
        <w:rPr>
          <w:rFonts w:ascii="Mazda Type" w:hAnsi="Mazda Type" w:cs="Helvetica"/>
          <w:sz w:val="22"/>
          <w:szCs w:val="22"/>
          <w:lang w:val="pl-PL"/>
        </w:rPr>
        <w:t>pełni hybrydowy</w:t>
      </w:r>
      <w:r w:rsidR="00222408">
        <w:rPr>
          <w:rFonts w:ascii="Mazda Type" w:hAnsi="Mazda Type" w:cs="Helvetica"/>
          <w:sz w:val="22"/>
          <w:szCs w:val="22"/>
          <w:lang w:val="pl-PL"/>
        </w:rPr>
        <w:t>m</w:t>
      </w:r>
      <w:r w:rsidRPr="00222408">
        <w:rPr>
          <w:rFonts w:ascii="Mazda Type" w:hAnsi="Mazda Type" w:cs="Helvetica"/>
          <w:sz w:val="22"/>
          <w:szCs w:val="22"/>
          <w:lang w:val="pl-PL"/>
        </w:rPr>
        <w:t xml:space="preserve"> układ</w:t>
      </w:r>
      <w:r w:rsidR="00222408">
        <w:rPr>
          <w:rFonts w:ascii="Mazda Type" w:hAnsi="Mazda Type" w:cs="Helvetica"/>
          <w:sz w:val="22"/>
          <w:szCs w:val="22"/>
          <w:lang w:val="pl-PL"/>
        </w:rPr>
        <w:t>em</w:t>
      </w:r>
      <w:r w:rsidRPr="00222408">
        <w:rPr>
          <w:rFonts w:ascii="Mazda Type" w:hAnsi="Mazda Type" w:cs="Helvetica"/>
          <w:sz w:val="22"/>
          <w:szCs w:val="22"/>
          <w:lang w:val="pl-PL"/>
        </w:rPr>
        <w:t xml:space="preserve"> napędowy</w:t>
      </w:r>
      <w:r w:rsidR="00222408">
        <w:rPr>
          <w:rFonts w:ascii="Mazda Type" w:hAnsi="Mazda Type" w:cs="Helvetica"/>
          <w:sz w:val="22"/>
          <w:szCs w:val="22"/>
          <w:lang w:val="pl-PL"/>
        </w:rPr>
        <w:t>m, który nie wymaga ładowania z gniazdka</w:t>
      </w:r>
      <w:r w:rsidRPr="00222408">
        <w:rPr>
          <w:rFonts w:ascii="Mazda Type" w:hAnsi="Mazda Type" w:cs="Helvetica"/>
          <w:sz w:val="22"/>
          <w:szCs w:val="22"/>
          <w:lang w:val="pl-PL"/>
        </w:rPr>
        <w:t xml:space="preserve"> </w:t>
      </w:r>
      <w:r w:rsidR="00BC25C7" w:rsidRPr="00222408">
        <w:rPr>
          <w:rFonts w:ascii="Mazda Type" w:hAnsi="Mazda Type" w:cs="Helvetica"/>
          <w:sz w:val="22"/>
          <w:szCs w:val="22"/>
          <w:lang w:val="pl-PL"/>
        </w:rPr>
        <w:t>–</w:t>
      </w:r>
      <w:r w:rsidRPr="00222408">
        <w:rPr>
          <w:rFonts w:ascii="Mazda Type" w:hAnsi="Mazda Type" w:cs="Helvetica"/>
          <w:sz w:val="22"/>
          <w:szCs w:val="22"/>
          <w:lang w:val="pl-PL"/>
        </w:rPr>
        <w:t xml:space="preserve"> </w:t>
      </w:r>
      <w:r w:rsidR="008301D1" w:rsidRPr="00222408">
        <w:rPr>
          <w:rFonts w:ascii="Mazda Type" w:hAnsi="Mazda Type" w:cs="Helvetica"/>
          <w:sz w:val="22"/>
          <w:szCs w:val="22"/>
          <w:lang w:val="pl-PL"/>
        </w:rPr>
        <w:t xml:space="preserve">efektywność </w:t>
      </w:r>
      <w:r w:rsidR="001B6279">
        <w:rPr>
          <w:rFonts w:ascii="Mazda Type" w:hAnsi="Mazda Type" w:cs="Helvetica"/>
          <w:sz w:val="22"/>
          <w:szCs w:val="22"/>
          <w:lang w:val="pl-PL"/>
        </w:rPr>
        <w:t>zużycia</w:t>
      </w:r>
      <w:r w:rsidR="008301D1" w:rsidRPr="00222408">
        <w:rPr>
          <w:rFonts w:ascii="Mazda Type" w:hAnsi="Mazda Type" w:cs="Helvetica"/>
          <w:sz w:val="22"/>
          <w:szCs w:val="22"/>
          <w:lang w:val="pl-PL"/>
        </w:rPr>
        <w:t xml:space="preserve"> paliwa</w:t>
      </w:r>
      <w:r w:rsidR="00BC25C7" w:rsidRPr="00222408">
        <w:rPr>
          <w:rFonts w:ascii="Mazda Type" w:hAnsi="Mazda Type" w:cs="Helvetica"/>
          <w:sz w:val="22"/>
          <w:szCs w:val="22"/>
          <w:lang w:val="pl-PL"/>
        </w:rPr>
        <w:t xml:space="preserve"> wg norm</w:t>
      </w:r>
      <w:r w:rsidR="00994A72">
        <w:rPr>
          <w:rFonts w:ascii="Mazda Type" w:hAnsi="Mazda Type" w:cs="Helvetica"/>
          <w:sz w:val="22"/>
          <w:szCs w:val="22"/>
          <w:lang w:val="pl-PL"/>
        </w:rPr>
        <w:t>y</w:t>
      </w:r>
      <w:r w:rsidR="00BC25C7" w:rsidRPr="00222408">
        <w:rPr>
          <w:rFonts w:ascii="Mazda Type" w:hAnsi="Mazda Type" w:cs="Helvetica"/>
          <w:sz w:val="22"/>
          <w:szCs w:val="22"/>
          <w:lang w:val="pl-PL"/>
        </w:rPr>
        <w:t xml:space="preserve"> WLTP: </w:t>
      </w:r>
      <w:r w:rsidR="00B42301" w:rsidRPr="00222408">
        <w:rPr>
          <w:rFonts w:ascii="Mazda Type" w:hAnsi="Mazda Type" w:cs="Helvetica"/>
          <w:sz w:val="22"/>
          <w:szCs w:val="22"/>
          <w:lang w:val="pl-PL"/>
        </w:rPr>
        <w:t>4</w:t>
      </w:r>
      <w:r w:rsidR="00222408">
        <w:rPr>
          <w:rFonts w:ascii="Mazda Type" w:hAnsi="Mazda Type" w:cs="Helvetica"/>
          <w:sz w:val="22"/>
          <w:szCs w:val="22"/>
          <w:lang w:val="pl-PL"/>
        </w:rPr>
        <w:t>,</w:t>
      </w:r>
      <w:r w:rsidR="00B42301" w:rsidRPr="00222408">
        <w:rPr>
          <w:rFonts w:ascii="Mazda Type" w:hAnsi="Mazda Type" w:cs="Helvetica"/>
          <w:sz w:val="22"/>
          <w:szCs w:val="22"/>
          <w:lang w:val="pl-PL"/>
        </w:rPr>
        <w:t>0-3</w:t>
      </w:r>
      <w:r w:rsidR="00222408">
        <w:rPr>
          <w:rFonts w:ascii="Mazda Type" w:hAnsi="Mazda Type" w:cs="Helvetica"/>
          <w:sz w:val="22"/>
          <w:szCs w:val="22"/>
          <w:lang w:val="pl-PL"/>
        </w:rPr>
        <w:t>,</w:t>
      </w:r>
      <w:r w:rsidR="00B42301" w:rsidRPr="00222408">
        <w:rPr>
          <w:rFonts w:ascii="Mazda Type" w:hAnsi="Mazda Type" w:cs="Helvetica"/>
          <w:sz w:val="22"/>
          <w:szCs w:val="22"/>
          <w:lang w:val="pl-PL"/>
        </w:rPr>
        <w:t>8 l/100</w:t>
      </w:r>
      <w:r w:rsidR="001B6279">
        <w:rPr>
          <w:rFonts w:ascii="Mazda Type" w:hAnsi="Mazda Type" w:cs="Helvetica"/>
          <w:sz w:val="22"/>
          <w:szCs w:val="22"/>
          <w:lang w:val="pl-PL"/>
        </w:rPr>
        <w:t xml:space="preserve"> </w:t>
      </w:r>
      <w:r w:rsidR="00B42301" w:rsidRPr="00222408">
        <w:rPr>
          <w:rFonts w:ascii="Mazda Type" w:hAnsi="Mazda Type" w:cs="Helvetica"/>
          <w:sz w:val="22"/>
          <w:szCs w:val="22"/>
          <w:lang w:val="pl-PL"/>
        </w:rPr>
        <w:t>km i emisja CO</w:t>
      </w:r>
      <w:r w:rsidR="00B42301" w:rsidRPr="00222408">
        <w:rPr>
          <w:rFonts w:ascii="Mazda Type" w:hAnsi="Mazda Type" w:cs="Helvetica"/>
          <w:sz w:val="22"/>
          <w:szCs w:val="22"/>
          <w:vertAlign w:val="subscript"/>
          <w:lang w:val="pl-PL"/>
        </w:rPr>
        <w:t>2</w:t>
      </w:r>
      <w:r w:rsidR="00B42301" w:rsidRPr="00222408">
        <w:rPr>
          <w:rFonts w:ascii="Mazda Type" w:hAnsi="Mazda Type" w:cs="Helvetica"/>
          <w:sz w:val="22"/>
          <w:szCs w:val="22"/>
          <w:lang w:val="pl-PL"/>
        </w:rPr>
        <w:t xml:space="preserve"> </w:t>
      </w:r>
      <w:r w:rsidR="00222408">
        <w:rPr>
          <w:rFonts w:ascii="Mazda Type" w:hAnsi="Mazda Type" w:cs="Helvetica"/>
          <w:sz w:val="22"/>
          <w:szCs w:val="22"/>
          <w:lang w:val="pl-PL"/>
        </w:rPr>
        <w:t xml:space="preserve">na poziomie </w:t>
      </w:r>
      <w:r w:rsidR="00B42301" w:rsidRPr="00222408">
        <w:rPr>
          <w:rFonts w:ascii="Mazda Type" w:hAnsi="Mazda Type" w:cs="Helvetica"/>
          <w:sz w:val="22"/>
          <w:szCs w:val="22"/>
          <w:lang w:val="pl-PL"/>
        </w:rPr>
        <w:t>93-87 g/km</w:t>
      </w:r>
    </w:p>
    <w:p w14:paraId="7FA83599" w14:textId="15B28E58" w:rsidR="00AA73F9" w:rsidRPr="00D95F8D" w:rsidRDefault="00AA73F9" w:rsidP="00D95F8D">
      <w:pPr>
        <w:spacing w:line="276" w:lineRule="auto"/>
        <w:ind w:left="360"/>
        <w:jc w:val="both"/>
        <w:rPr>
          <w:rFonts w:ascii="Mazda Type" w:hAnsi="Mazda Type" w:cs="Helvetica"/>
          <w:sz w:val="22"/>
          <w:szCs w:val="22"/>
        </w:rPr>
      </w:pPr>
    </w:p>
    <w:bookmarkEnd w:id="0"/>
    <w:p w14:paraId="443E624E" w14:textId="77777777" w:rsidR="00DF597D" w:rsidRPr="000E0653" w:rsidRDefault="00DF597D" w:rsidP="000E0653">
      <w:pPr>
        <w:spacing w:line="276" w:lineRule="auto"/>
        <w:jc w:val="both"/>
        <w:rPr>
          <w:rFonts w:ascii="Mazda Type" w:hAnsi="Mazda Type"/>
          <w:b/>
          <w:sz w:val="22"/>
          <w:szCs w:val="22"/>
          <w:u w:val="single"/>
        </w:rPr>
      </w:pPr>
    </w:p>
    <w:p w14:paraId="34021277" w14:textId="5D6CD7B2" w:rsidR="00B42301" w:rsidRPr="000E0653" w:rsidRDefault="00DF597D" w:rsidP="000E0653">
      <w:pPr>
        <w:spacing w:after="240" w:line="276" w:lineRule="auto"/>
        <w:jc w:val="both"/>
        <w:rPr>
          <w:rFonts w:ascii="Mazda Type" w:hAnsi="Mazda Type" w:cs="Helvetica"/>
          <w:sz w:val="22"/>
          <w:szCs w:val="22"/>
        </w:rPr>
      </w:pPr>
      <w:r w:rsidRPr="000E0653">
        <w:rPr>
          <w:rFonts w:ascii="Mazda Type" w:hAnsi="Mazda Type"/>
          <w:b/>
          <w:sz w:val="22"/>
          <w:szCs w:val="22"/>
          <w:u w:val="single"/>
        </w:rPr>
        <w:t>Leverkusen, 6</w:t>
      </w:r>
      <w:r w:rsidR="008301D1" w:rsidRPr="000E0653">
        <w:rPr>
          <w:rFonts w:ascii="Mazda Type" w:hAnsi="Mazda Type"/>
          <w:b/>
          <w:sz w:val="22"/>
          <w:szCs w:val="22"/>
          <w:u w:val="single"/>
          <w:vertAlign w:val="superscript"/>
        </w:rPr>
        <w:t xml:space="preserve"> </w:t>
      </w:r>
      <w:r w:rsidR="008301D1" w:rsidRPr="000E0653">
        <w:rPr>
          <w:rFonts w:ascii="Mazda Type" w:hAnsi="Mazda Type"/>
          <w:b/>
          <w:sz w:val="22"/>
          <w:szCs w:val="22"/>
          <w:u w:val="single"/>
        </w:rPr>
        <w:t>grudnia</w:t>
      </w:r>
      <w:r w:rsidRPr="000E0653">
        <w:rPr>
          <w:rFonts w:ascii="Mazda Type" w:hAnsi="Mazda Type"/>
          <w:b/>
          <w:sz w:val="22"/>
          <w:szCs w:val="22"/>
          <w:u w:val="single"/>
        </w:rPr>
        <w:t xml:space="preserve"> 2021</w:t>
      </w:r>
      <w:r w:rsidR="00222408">
        <w:rPr>
          <w:rFonts w:ascii="Mazda Type" w:hAnsi="Mazda Type"/>
          <w:b/>
          <w:sz w:val="22"/>
          <w:szCs w:val="22"/>
          <w:u w:val="single"/>
        </w:rPr>
        <w:t xml:space="preserve"> r</w:t>
      </w:r>
      <w:r w:rsidRPr="000E0653">
        <w:rPr>
          <w:rFonts w:ascii="Mazda Type" w:hAnsi="Mazda Type"/>
          <w:b/>
          <w:sz w:val="22"/>
          <w:szCs w:val="22"/>
          <w:u w:val="single"/>
        </w:rPr>
        <w:t>.</w:t>
      </w:r>
      <w:r w:rsidRPr="000E0653">
        <w:rPr>
          <w:rFonts w:ascii="Mazda Type" w:hAnsi="Mazda Type"/>
          <w:b/>
          <w:sz w:val="22"/>
          <w:szCs w:val="22"/>
        </w:rPr>
        <w:t xml:space="preserve"> </w:t>
      </w:r>
      <w:r w:rsidR="00B42301" w:rsidRPr="000E0653">
        <w:rPr>
          <w:rFonts w:ascii="Mazda Type" w:hAnsi="Mazda Type" w:cs="Helvetica"/>
          <w:sz w:val="22"/>
          <w:szCs w:val="22"/>
        </w:rPr>
        <w:t>Nowa Hyb</w:t>
      </w:r>
      <w:r w:rsidR="00B42417" w:rsidRPr="000E0653">
        <w:rPr>
          <w:rFonts w:ascii="Mazda Type" w:hAnsi="Mazda Type" w:cs="Helvetica"/>
          <w:sz w:val="22"/>
          <w:szCs w:val="22"/>
        </w:rPr>
        <w:t>ry</w:t>
      </w:r>
      <w:r w:rsidR="00B42301" w:rsidRPr="000E0653">
        <w:rPr>
          <w:rFonts w:ascii="Mazda Type" w:hAnsi="Mazda Type" w:cs="Helvetica"/>
          <w:sz w:val="22"/>
          <w:szCs w:val="22"/>
        </w:rPr>
        <w:t>dowa Mazda2</w:t>
      </w:r>
      <w:r w:rsidR="00B42417" w:rsidRPr="000E0653">
        <w:rPr>
          <w:rFonts w:ascii="Mazda Type" w:hAnsi="Mazda Type" w:cs="Helvetica"/>
          <w:sz w:val="22"/>
          <w:szCs w:val="22"/>
          <w:vertAlign w:val="superscript"/>
        </w:rPr>
        <w:t>1</w:t>
      </w:r>
      <w:r w:rsidR="00B42301" w:rsidRPr="000E0653">
        <w:rPr>
          <w:rFonts w:ascii="Mazda Type" w:hAnsi="Mazda Type" w:cs="Helvetica"/>
          <w:sz w:val="22"/>
          <w:szCs w:val="22"/>
        </w:rPr>
        <w:t>, która trafi do sprzedaży w całej Europie już wiosną 2022 roku, po raz pierwszy wprowadza do</w:t>
      </w:r>
      <w:r w:rsidR="001B6279">
        <w:rPr>
          <w:rFonts w:ascii="Mazda Type" w:hAnsi="Mazda Type" w:cs="Helvetica"/>
          <w:sz w:val="22"/>
          <w:szCs w:val="22"/>
        </w:rPr>
        <w:t xml:space="preserve"> europejskiej</w:t>
      </w:r>
      <w:r w:rsidR="00B42301" w:rsidRPr="000E0653">
        <w:rPr>
          <w:rFonts w:ascii="Mazda Type" w:hAnsi="Mazda Type" w:cs="Helvetica"/>
          <w:sz w:val="22"/>
          <w:szCs w:val="22"/>
        </w:rPr>
        <w:t xml:space="preserve"> gamy modelowej Mazdy technologię w pełni hybrydowego</w:t>
      </w:r>
      <w:r w:rsidR="00222408">
        <w:rPr>
          <w:rFonts w:ascii="Mazda Type" w:hAnsi="Mazda Type" w:cs="Helvetica"/>
          <w:sz w:val="22"/>
          <w:szCs w:val="22"/>
        </w:rPr>
        <w:t>, równoległego</w:t>
      </w:r>
      <w:r w:rsidR="00B42301" w:rsidRPr="000E0653">
        <w:rPr>
          <w:rFonts w:ascii="Mazda Type" w:hAnsi="Mazda Type" w:cs="Helvetica"/>
          <w:sz w:val="22"/>
          <w:szCs w:val="22"/>
        </w:rPr>
        <w:t xml:space="preserve"> układu napędowego</w:t>
      </w:r>
      <w:r w:rsidR="00222408">
        <w:rPr>
          <w:rFonts w:ascii="Mazda Type" w:hAnsi="Mazda Type" w:cs="Helvetica"/>
          <w:sz w:val="22"/>
          <w:szCs w:val="22"/>
        </w:rPr>
        <w:t>, który nie wymaga ładowania z gniazdka</w:t>
      </w:r>
      <w:r w:rsidR="00B42301" w:rsidRPr="000E0653">
        <w:rPr>
          <w:rFonts w:ascii="Mazda Type" w:hAnsi="Mazda Type" w:cs="Helvetica"/>
          <w:sz w:val="22"/>
          <w:szCs w:val="22"/>
        </w:rPr>
        <w:t>.</w:t>
      </w:r>
    </w:p>
    <w:p w14:paraId="30C32C44" w14:textId="1D672748" w:rsidR="00B42417" w:rsidRPr="000E0653" w:rsidRDefault="00A34477" w:rsidP="000E0653">
      <w:pPr>
        <w:spacing w:after="240" w:line="276" w:lineRule="auto"/>
        <w:jc w:val="both"/>
        <w:rPr>
          <w:rFonts w:ascii="Mazda Type" w:hAnsi="Mazda Type" w:cs="Helvetica"/>
          <w:sz w:val="22"/>
          <w:szCs w:val="22"/>
        </w:rPr>
      </w:pPr>
      <w:r w:rsidRPr="000E0653">
        <w:rPr>
          <w:rFonts w:ascii="Mazda Type" w:hAnsi="Mazda Type" w:cs="Helvetica"/>
          <w:sz w:val="22"/>
          <w:szCs w:val="22"/>
        </w:rPr>
        <w:t>Hybrydowa Mazda2</w:t>
      </w:r>
      <w:r w:rsidR="008301D1" w:rsidRPr="000E0653">
        <w:rPr>
          <w:rFonts w:ascii="Mazda Type" w:hAnsi="Mazda Type" w:cs="Helvetica"/>
          <w:sz w:val="22"/>
          <w:szCs w:val="22"/>
        </w:rPr>
        <w:t xml:space="preserve"> jest</w:t>
      </w:r>
      <w:r w:rsidRPr="000E0653">
        <w:rPr>
          <w:rFonts w:ascii="Mazda Type" w:hAnsi="Mazda Type" w:cs="Helvetica"/>
          <w:sz w:val="22"/>
          <w:szCs w:val="22"/>
        </w:rPr>
        <w:t xml:space="preserve"> </w:t>
      </w:r>
      <w:r w:rsidR="008301D1" w:rsidRPr="000E0653">
        <w:rPr>
          <w:rFonts w:ascii="Mazda Type" w:hAnsi="Mazda Type" w:cs="Helvetica"/>
          <w:sz w:val="22"/>
          <w:szCs w:val="22"/>
        </w:rPr>
        <w:t>w pełni hybrydowym modelem</w:t>
      </w:r>
      <w:r w:rsidRPr="000E0653">
        <w:rPr>
          <w:rFonts w:ascii="Mazda Type" w:hAnsi="Mazda Type" w:cs="Helvetica"/>
          <w:sz w:val="22"/>
          <w:szCs w:val="22"/>
        </w:rPr>
        <w:t xml:space="preserve">, </w:t>
      </w:r>
      <w:r w:rsidR="00994A72">
        <w:rPr>
          <w:rFonts w:ascii="Mazda Type" w:hAnsi="Mazda Type" w:cs="Helvetica"/>
          <w:sz w:val="22"/>
          <w:szCs w:val="22"/>
        </w:rPr>
        <w:t>w którym</w:t>
      </w:r>
      <w:r w:rsidRPr="000E0653">
        <w:rPr>
          <w:rFonts w:ascii="Mazda Type" w:hAnsi="Mazda Type" w:cs="Helvetica"/>
          <w:sz w:val="22"/>
          <w:szCs w:val="22"/>
        </w:rPr>
        <w:t xml:space="preserve"> trzycylindrowy silnik benzynowy o pojemności 1490 cm³ o mocy</w:t>
      </w:r>
      <w:r w:rsidR="00222408">
        <w:rPr>
          <w:rFonts w:ascii="Mazda Type" w:hAnsi="Mazda Type" w:cs="Helvetica"/>
          <w:sz w:val="22"/>
          <w:szCs w:val="22"/>
        </w:rPr>
        <w:t xml:space="preserve"> DIN</w:t>
      </w:r>
      <w:r w:rsidRPr="000E0653">
        <w:rPr>
          <w:rFonts w:ascii="Mazda Type" w:hAnsi="Mazda Type" w:cs="Helvetica"/>
          <w:sz w:val="22"/>
          <w:szCs w:val="22"/>
        </w:rPr>
        <w:t xml:space="preserve"> 93 KM/68 kW</w:t>
      </w:r>
      <w:r w:rsidR="00994A72">
        <w:rPr>
          <w:rFonts w:ascii="Mazda Type" w:hAnsi="Mazda Type" w:cs="Helvetica"/>
          <w:sz w:val="22"/>
          <w:szCs w:val="22"/>
        </w:rPr>
        <w:t xml:space="preserve"> połączony jest</w:t>
      </w:r>
      <w:r w:rsidRPr="000E0653">
        <w:rPr>
          <w:rFonts w:ascii="Mazda Type" w:hAnsi="Mazda Type" w:cs="Helvetica"/>
          <w:sz w:val="22"/>
          <w:szCs w:val="22"/>
        </w:rPr>
        <w:t xml:space="preserve"> z silnikiem elektrycznym o mocy 59 kW, co daje </w:t>
      </w:r>
      <w:r w:rsidR="003243C3">
        <w:rPr>
          <w:rFonts w:ascii="Mazda Type" w:hAnsi="Mazda Type" w:cs="Helvetica"/>
          <w:sz w:val="22"/>
          <w:szCs w:val="22"/>
        </w:rPr>
        <w:t>systemową</w:t>
      </w:r>
      <w:r w:rsidRPr="000E0653">
        <w:rPr>
          <w:rFonts w:ascii="Mazda Type" w:hAnsi="Mazda Type" w:cs="Helvetica"/>
          <w:sz w:val="22"/>
          <w:szCs w:val="22"/>
        </w:rPr>
        <w:t xml:space="preserve"> moc samochodu</w:t>
      </w:r>
      <w:r w:rsidR="003243C3">
        <w:rPr>
          <w:rFonts w:ascii="Mazda Type" w:hAnsi="Mazda Type" w:cs="Helvetica"/>
          <w:sz w:val="22"/>
          <w:szCs w:val="22"/>
        </w:rPr>
        <w:t xml:space="preserve"> DIN</w:t>
      </w:r>
      <w:r w:rsidRPr="000E0653">
        <w:rPr>
          <w:rFonts w:ascii="Mazda Type" w:hAnsi="Mazda Type" w:cs="Helvetica"/>
          <w:sz w:val="22"/>
          <w:szCs w:val="22"/>
        </w:rPr>
        <w:t xml:space="preserve"> 116 KM/85 kW.</w:t>
      </w:r>
    </w:p>
    <w:p w14:paraId="4930EEC2" w14:textId="195AC58F" w:rsidR="00E9341D" w:rsidRPr="000E0653" w:rsidRDefault="00E9341D" w:rsidP="000E0653">
      <w:pPr>
        <w:spacing w:after="240" w:line="276" w:lineRule="auto"/>
        <w:jc w:val="both"/>
        <w:rPr>
          <w:rFonts w:ascii="Mazda Type" w:hAnsi="Mazda Type" w:cs="Helvetica"/>
          <w:sz w:val="22"/>
          <w:szCs w:val="22"/>
        </w:rPr>
      </w:pPr>
      <w:r w:rsidRPr="000E0653">
        <w:rPr>
          <w:rFonts w:ascii="Mazda Type" w:hAnsi="Mazda Type" w:cs="Helvetica"/>
          <w:sz w:val="22"/>
          <w:szCs w:val="22"/>
        </w:rPr>
        <w:t>Nowa hybrydowa Mazda będzie przyspieszać</w:t>
      </w:r>
      <w:r w:rsidR="008301D1" w:rsidRPr="000E0653">
        <w:rPr>
          <w:rFonts w:ascii="Mazda Type" w:hAnsi="Mazda Type" w:cs="Helvetica"/>
          <w:sz w:val="22"/>
          <w:szCs w:val="22"/>
        </w:rPr>
        <w:t xml:space="preserve"> </w:t>
      </w:r>
      <w:r w:rsidRPr="000E0653">
        <w:rPr>
          <w:rFonts w:ascii="Mazda Type" w:hAnsi="Mazda Type" w:cs="Helvetica"/>
          <w:sz w:val="22"/>
          <w:szCs w:val="22"/>
        </w:rPr>
        <w:t>od 0-100 km/h w 9</w:t>
      </w:r>
      <w:r w:rsidR="008301D1" w:rsidRPr="000E0653">
        <w:rPr>
          <w:rFonts w:ascii="Mazda Type" w:hAnsi="Mazda Type" w:cs="Helvetica"/>
          <w:sz w:val="22"/>
          <w:szCs w:val="22"/>
        </w:rPr>
        <w:t>,</w:t>
      </w:r>
      <w:r w:rsidRPr="000E0653">
        <w:rPr>
          <w:rFonts w:ascii="Mazda Type" w:hAnsi="Mazda Type" w:cs="Helvetica"/>
          <w:sz w:val="22"/>
          <w:szCs w:val="22"/>
        </w:rPr>
        <w:t>7 sekundy, osiągając prędkość maksymalną 175 km/h. Zużycie paliwa w cyklu mieszanym wg norm</w:t>
      </w:r>
      <w:r w:rsidR="00994A72">
        <w:rPr>
          <w:rFonts w:ascii="Mazda Type" w:hAnsi="Mazda Type" w:cs="Helvetica"/>
          <w:sz w:val="22"/>
          <w:szCs w:val="22"/>
        </w:rPr>
        <w:t>y</w:t>
      </w:r>
      <w:r w:rsidRPr="000E0653">
        <w:rPr>
          <w:rFonts w:ascii="Mazda Type" w:hAnsi="Mazda Type" w:cs="Helvetica"/>
          <w:sz w:val="22"/>
          <w:szCs w:val="22"/>
        </w:rPr>
        <w:t xml:space="preserve"> WLTP wyniesie zaledwie 4</w:t>
      </w:r>
      <w:r w:rsidR="003243C3">
        <w:rPr>
          <w:rFonts w:ascii="Mazda Type" w:hAnsi="Mazda Type" w:cs="Helvetica"/>
          <w:sz w:val="22"/>
          <w:szCs w:val="22"/>
        </w:rPr>
        <w:t>,</w:t>
      </w:r>
      <w:r w:rsidRPr="000E0653">
        <w:rPr>
          <w:rFonts w:ascii="Mazda Type" w:hAnsi="Mazda Type" w:cs="Helvetica"/>
          <w:sz w:val="22"/>
          <w:szCs w:val="22"/>
        </w:rPr>
        <w:t>0-3</w:t>
      </w:r>
      <w:r w:rsidR="003243C3">
        <w:rPr>
          <w:rFonts w:ascii="Mazda Type" w:hAnsi="Mazda Type" w:cs="Helvetica"/>
          <w:sz w:val="22"/>
          <w:szCs w:val="22"/>
        </w:rPr>
        <w:t>,</w:t>
      </w:r>
      <w:r w:rsidRPr="000E0653">
        <w:rPr>
          <w:rFonts w:ascii="Mazda Type" w:hAnsi="Mazda Type" w:cs="Helvetica"/>
          <w:sz w:val="22"/>
          <w:szCs w:val="22"/>
        </w:rPr>
        <w:t>8 l/100 km, a emisja CO</w:t>
      </w:r>
      <w:r w:rsidRPr="000E0653">
        <w:rPr>
          <w:rFonts w:ascii="Mazda Type" w:hAnsi="Mazda Type" w:cs="Helvetica"/>
          <w:sz w:val="22"/>
          <w:szCs w:val="22"/>
          <w:vertAlign w:val="subscript"/>
        </w:rPr>
        <w:t>2</w:t>
      </w:r>
      <w:r w:rsidRPr="000E0653">
        <w:rPr>
          <w:rFonts w:ascii="Mazda Type" w:hAnsi="Mazda Type" w:cs="Helvetica"/>
          <w:sz w:val="22"/>
          <w:szCs w:val="22"/>
        </w:rPr>
        <w:t xml:space="preserve"> jedynie 93-87 g/km (wyniki odpowiednio dla modeli wyposażonych w koła o średnicy 16 lub 15</w:t>
      </w:r>
      <w:r w:rsidR="003243C3">
        <w:rPr>
          <w:rFonts w:ascii="Mazda Type" w:hAnsi="Mazda Type" w:cs="Helvetica"/>
          <w:sz w:val="22"/>
          <w:szCs w:val="22"/>
        </w:rPr>
        <w:t xml:space="preserve"> cali</w:t>
      </w:r>
      <w:r w:rsidRPr="000E0653">
        <w:rPr>
          <w:rFonts w:ascii="Mazda Type" w:hAnsi="Mazda Type" w:cs="Helvetica"/>
          <w:sz w:val="22"/>
          <w:szCs w:val="22"/>
        </w:rPr>
        <w:t>).</w:t>
      </w:r>
    </w:p>
    <w:p w14:paraId="29AC7B5D" w14:textId="65FDAF01" w:rsidR="00866B1D" w:rsidRPr="000E0653" w:rsidRDefault="00866B1D" w:rsidP="000E0653">
      <w:pPr>
        <w:spacing w:after="240" w:line="276" w:lineRule="auto"/>
        <w:jc w:val="both"/>
        <w:rPr>
          <w:rFonts w:ascii="Mazda Type" w:hAnsi="Mazda Type" w:cs="Helvetica"/>
          <w:sz w:val="22"/>
          <w:szCs w:val="22"/>
        </w:rPr>
      </w:pPr>
      <w:r w:rsidRPr="000E0653">
        <w:rPr>
          <w:rFonts w:ascii="Mazda Type" w:hAnsi="Mazda Type" w:cs="Helvetica"/>
          <w:sz w:val="22"/>
          <w:szCs w:val="22"/>
        </w:rPr>
        <w:t>Po uruchomieniu</w:t>
      </w:r>
      <w:r w:rsidR="003243C3">
        <w:rPr>
          <w:rFonts w:ascii="Mazda Type" w:hAnsi="Mazda Type" w:cs="Helvetica"/>
          <w:sz w:val="22"/>
          <w:szCs w:val="22"/>
        </w:rPr>
        <w:t>,</w:t>
      </w:r>
      <w:r w:rsidRPr="000E0653">
        <w:rPr>
          <w:rFonts w:ascii="Mazda Type" w:hAnsi="Mazda Type" w:cs="Helvetica"/>
          <w:sz w:val="22"/>
          <w:szCs w:val="22"/>
        </w:rPr>
        <w:t xml:space="preserve"> </w:t>
      </w:r>
      <w:r w:rsidR="00995A1C" w:rsidRPr="000E0653">
        <w:rPr>
          <w:rFonts w:ascii="Mazda Type" w:hAnsi="Mazda Type" w:cs="Helvetica"/>
          <w:sz w:val="22"/>
          <w:szCs w:val="22"/>
        </w:rPr>
        <w:t>samochód</w:t>
      </w:r>
      <w:r w:rsidRPr="000E0653">
        <w:rPr>
          <w:rFonts w:ascii="Mazda Type" w:hAnsi="Mazda Type" w:cs="Helvetica"/>
          <w:sz w:val="22"/>
          <w:szCs w:val="22"/>
        </w:rPr>
        <w:t xml:space="preserve"> automatycznie wykorzystuj</w:t>
      </w:r>
      <w:r w:rsidR="00995A1C" w:rsidRPr="000E0653">
        <w:rPr>
          <w:rFonts w:ascii="Mazda Type" w:hAnsi="Mazda Type" w:cs="Helvetica"/>
          <w:sz w:val="22"/>
          <w:szCs w:val="22"/>
        </w:rPr>
        <w:t xml:space="preserve">e </w:t>
      </w:r>
      <w:r w:rsidR="00994A72">
        <w:rPr>
          <w:rFonts w:ascii="Mazda Type" w:hAnsi="Mazda Type" w:cs="Helvetica"/>
          <w:sz w:val="22"/>
          <w:szCs w:val="22"/>
        </w:rPr>
        <w:t>silnik</w:t>
      </w:r>
      <w:r w:rsidRPr="000E0653">
        <w:rPr>
          <w:rFonts w:ascii="Mazda Type" w:hAnsi="Mazda Type" w:cs="Helvetica"/>
          <w:sz w:val="22"/>
          <w:szCs w:val="22"/>
        </w:rPr>
        <w:t xml:space="preserve"> elektryczny, oferując płynną, bezproblemową i cichą jazdę na napędzie elektrycznym w środowisku miejskim, przy zerowej emisji CO</w:t>
      </w:r>
      <w:r w:rsidRPr="000E0653">
        <w:rPr>
          <w:rFonts w:ascii="Mazda Type" w:hAnsi="Mazda Type" w:cs="Helvetica"/>
          <w:sz w:val="22"/>
          <w:szCs w:val="22"/>
          <w:vertAlign w:val="subscript"/>
        </w:rPr>
        <w:t>2</w:t>
      </w:r>
      <w:r w:rsidRPr="000E0653">
        <w:rPr>
          <w:rFonts w:ascii="Mazda Type" w:hAnsi="Mazda Type" w:cs="Helvetica"/>
          <w:sz w:val="22"/>
          <w:szCs w:val="22"/>
        </w:rPr>
        <w:t>, NOx i cząstek stałych.</w:t>
      </w:r>
    </w:p>
    <w:p w14:paraId="73E59626" w14:textId="70B30ED5" w:rsidR="00DF597D" w:rsidRPr="000E0653" w:rsidRDefault="00866B1D" w:rsidP="000E0653">
      <w:pPr>
        <w:spacing w:after="240" w:line="276" w:lineRule="auto"/>
        <w:jc w:val="both"/>
        <w:rPr>
          <w:rFonts w:ascii="Mazda Type" w:hAnsi="Mazda Type" w:cs="Helvetica"/>
          <w:sz w:val="22"/>
          <w:szCs w:val="22"/>
        </w:rPr>
      </w:pPr>
      <w:r w:rsidRPr="000E0653">
        <w:rPr>
          <w:rFonts w:ascii="Mazda Type" w:hAnsi="Mazda Type" w:cs="Helvetica"/>
          <w:sz w:val="22"/>
          <w:szCs w:val="22"/>
        </w:rPr>
        <w:t xml:space="preserve">Podczas normalnej jazdy </w:t>
      </w:r>
      <w:r w:rsidR="003243C3">
        <w:rPr>
          <w:rFonts w:ascii="Mazda Type" w:hAnsi="Mazda Type" w:cs="Helvetica"/>
          <w:sz w:val="22"/>
          <w:szCs w:val="22"/>
        </w:rPr>
        <w:t>podaż</w:t>
      </w:r>
      <w:r w:rsidRPr="000E0653">
        <w:rPr>
          <w:rFonts w:ascii="Mazda Type" w:hAnsi="Mazda Type" w:cs="Helvetica"/>
          <w:sz w:val="22"/>
          <w:szCs w:val="22"/>
        </w:rPr>
        <w:t xml:space="preserve"> mocy pomiędzy silnikiem benzynowym i elektrycznym jest </w:t>
      </w:r>
      <w:r w:rsidR="00E2087F">
        <w:rPr>
          <w:rFonts w:ascii="Mazda Type" w:hAnsi="Mazda Type" w:cs="Helvetica"/>
          <w:sz w:val="22"/>
          <w:szCs w:val="22"/>
        </w:rPr>
        <w:t xml:space="preserve">automatycznie </w:t>
      </w:r>
      <w:r w:rsidRPr="000E0653">
        <w:rPr>
          <w:rFonts w:ascii="Mazda Type" w:hAnsi="Mazda Type" w:cs="Helvetica"/>
          <w:sz w:val="22"/>
          <w:szCs w:val="22"/>
        </w:rPr>
        <w:t>regulowan</w:t>
      </w:r>
      <w:r w:rsidR="003243C3">
        <w:rPr>
          <w:rFonts w:ascii="Mazda Type" w:hAnsi="Mazda Type" w:cs="Helvetica"/>
          <w:sz w:val="22"/>
          <w:szCs w:val="22"/>
        </w:rPr>
        <w:t>a</w:t>
      </w:r>
      <w:r w:rsidRPr="000E0653">
        <w:rPr>
          <w:rFonts w:ascii="Mazda Type" w:hAnsi="Mazda Type" w:cs="Helvetica"/>
          <w:sz w:val="22"/>
          <w:szCs w:val="22"/>
        </w:rPr>
        <w:t xml:space="preserve"> w celu uzyskania optymalnych osiągów i jak najlepszej wydajności paliwowej. Podczas zwalniania i hamowania energia kinetyczna jest odzyskiwana</w:t>
      </w:r>
      <w:r w:rsidR="00995A1C" w:rsidRPr="000E0653">
        <w:rPr>
          <w:rFonts w:ascii="Mazda Type" w:hAnsi="Mazda Type" w:cs="Helvetica"/>
          <w:sz w:val="22"/>
          <w:szCs w:val="22"/>
        </w:rPr>
        <w:t xml:space="preserve"> </w:t>
      </w:r>
      <w:r w:rsidR="003243C3">
        <w:rPr>
          <w:rFonts w:ascii="Mazda Type" w:hAnsi="Mazda Type" w:cs="Helvetica"/>
          <w:sz w:val="22"/>
          <w:szCs w:val="22"/>
        </w:rPr>
        <w:t>w</w:t>
      </w:r>
      <w:r w:rsidR="00995A1C" w:rsidRPr="000E0653">
        <w:rPr>
          <w:rFonts w:ascii="Mazda Type" w:hAnsi="Mazda Type" w:cs="Helvetica"/>
          <w:sz w:val="22"/>
          <w:szCs w:val="22"/>
        </w:rPr>
        <w:t xml:space="preserve"> </w:t>
      </w:r>
      <w:r w:rsidRPr="000E0653">
        <w:rPr>
          <w:rFonts w:ascii="Mazda Type" w:hAnsi="Mazda Type" w:cs="Helvetica"/>
          <w:sz w:val="22"/>
          <w:szCs w:val="22"/>
        </w:rPr>
        <w:t xml:space="preserve">postaci energii elektrycznej, </w:t>
      </w:r>
      <w:r w:rsidR="009E2B8F" w:rsidRPr="000E0653">
        <w:rPr>
          <w:rFonts w:ascii="Mazda Type" w:hAnsi="Mazda Type" w:cs="Helvetica"/>
          <w:sz w:val="22"/>
          <w:szCs w:val="22"/>
        </w:rPr>
        <w:t>magazynowan</w:t>
      </w:r>
      <w:r w:rsidR="00995A1C" w:rsidRPr="000E0653">
        <w:rPr>
          <w:rFonts w:ascii="Mazda Type" w:hAnsi="Mazda Type" w:cs="Helvetica"/>
          <w:sz w:val="22"/>
          <w:szCs w:val="22"/>
        </w:rPr>
        <w:t>ej</w:t>
      </w:r>
      <w:r w:rsidRPr="000E0653">
        <w:rPr>
          <w:rFonts w:ascii="Mazda Type" w:hAnsi="Mazda Type" w:cs="Helvetica"/>
          <w:sz w:val="22"/>
          <w:szCs w:val="22"/>
        </w:rPr>
        <w:t xml:space="preserve"> w wysokowydajnym akumulatorze.</w:t>
      </w:r>
    </w:p>
    <w:p w14:paraId="148C8B97" w14:textId="4E3CE29D" w:rsidR="003F602D" w:rsidRPr="000E0653" w:rsidRDefault="003F602D" w:rsidP="000E0653">
      <w:pPr>
        <w:spacing w:after="240" w:line="276" w:lineRule="auto"/>
        <w:jc w:val="both"/>
        <w:rPr>
          <w:rFonts w:ascii="Mazda Type" w:hAnsi="Mazda Type" w:cs="Helvetica"/>
          <w:sz w:val="22"/>
          <w:szCs w:val="22"/>
        </w:rPr>
      </w:pPr>
      <w:r w:rsidRPr="000E0653">
        <w:rPr>
          <w:rFonts w:ascii="Mazda Type" w:hAnsi="Mazda Type" w:cs="Helvetica"/>
          <w:sz w:val="22"/>
          <w:szCs w:val="22"/>
        </w:rPr>
        <w:t>Poziom naładowania akumulatora jest stale kontrolowany przez generator napędzany silnikiem, co eliminuje konieczność doładowywania systemu z zewnętrznego źródła.</w:t>
      </w:r>
    </w:p>
    <w:p w14:paraId="4F2394CF" w14:textId="16AFF9D0" w:rsidR="003F602D" w:rsidRPr="00222408" w:rsidRDefault="001048A3" w:rsidP="000E0653">
      <w:pPr>
        <w:spacing w:after="240" w:line="276" w:lineRule="auto"/>
        <w:jc w:val="both"/>
        <w:rPr>
          <w:rFonts w:ascii="Mazda Type" w:hAnsi="Mazda Type" w:cs="Helvetica"/>
          <w:sz w:val="22"/>
          <w:szCs w:val="22"/>
        </w:rPr>
      </w:pPr>
      <w:r w:rsidRPr="000E0653">
        <w:rPr>
          <w:rFonts w:ascii="Mazda Type" w:hAnsi="Mazda Type" w:cs="Helvetica"/>
          <w:sz w:val="22"/>
          <w:szCs w:val="22"/>
        </w:rPr>
        <w:lastRenderedPageBreak/>
        <w:t xml:space="preserve">Mimo że </w:t>
      </w:r>
      <w:r w:rsidR="00B83574">
        <w:rPr>
          <w:rFonts w:ascii="Mazda Type" w:hAnsi="Mazda Type" w:cs="Helvetica"/>
          <w:sz w:val="22"/>
          <w:szCs w:val="22"/>
        </w:rPr>
        <w:t>Mazda2 Hybrid należy do</w:t>
      </w:r>
      <w:r w:rsidR="00100BD6" w:rsidRPr="000E0653">
        <w:rPr>
          <w:rFonts w:ascii="Mazda Type" w:hAnsi="Mazda Type" w:cs="Helvetica"/>
          <w:sz w:val="22"/>
          <w:szCs w:val="22"/>
        </w:rPr>
        <w:t xml:space="preserve"> segmentu B</w:t>
      </w:r>
      <w:r w:rsidRPr="000E0653">
        <w:rPr>
          <w:rFonts w:ascii="Mazda Type" w:hAnsi="Mazda Type" w:cs="Helvetica"/>
          <w:sz w:val="22"/>
          <w:szCs w:val="22"/>
        </w:rPr>
        <w:t>,</w:t>
      </w:r>
      <w:r w:rsidR="00B83574">
        <w:rPr>
          <w:rFonts w:ascii="Mazda Type" w:hAnsi="Mazda Type" w:cs="Helvetica"/>
          <w:sz w:val="22"/>
          <w:szCs w:val="22"/>
        </w:rPr>
        <w:t xml:space="preserve"> jej</w:t>
      </w:r>
      <w:r w:rsidRPr="000E0653">
        <w:rPr>
          <w:rFonts w:ascii="Mazda Type" w:hAnsi="Mazda Type" w:cs="Helvetica"/>
          <w:sz w:val="22"/>
          <w:szCs w:val="22"/>
        </w:rPr>
        <w:t xml:space="preserve"> </w:t>
      </w:r>
      <w:r w:rsidR="00875E50" w:rsidRPr="000E0653">
        <w:rPr>
          <w:rFonts w:ascii="Mazda Type" w:hAnsi="Mazda Type" w:cs="Helvetica"/>
          <w:sz w:val="22"/>
          <w:szCs w:val="22"/>
        </w:rPr>
        <w:t xml:space="preserve">podwozie </w:t>
      </w:r>
      <w:r w:rsidR="00B83574">
        <w:rPr>
          <w:rFonts w:ascii="Mazda Type" w:hAnsi="Mazda Type" w:cs="Helvetica"/>
          <w:sz w:val="22"/>
          <w:szCs w:val="22"/>
        </w:rPr>
        <w:t xml:space="preserve">ma rozstaw osi </w:t>
      </w:r>
      <w:r w:rsidR="00875E50" w:rsidRPr="000E0653">
        <w:rPr>
          <w:rFonts w:ascii="Mazda Type" w:hAnsi="Mazda Type" w:cs="Helvetica"/>
          <w:sz w:val="22"/>
          <w:szCs w:val="22"/>
        </w:rPr>
        <w:t>o długości</w:t>
      </w:r>
      <w:r w:rsidR="00100BD6" w:rsidRPr="000E0653">
        <w:rPr>
          <w:rFonts w:ascii="Mazda Type" w:hAnsi="Mazda Type" w:cs="Helvetica"/>
          <w:sz w:val="22"/>
          <w:szCs w:val="22"/>
        </w:rPr>
        <w:t xml:space="preserve"> 2560</w:t>
      </w:r>
      <w:r w:rsidR="00083F7A" w:rsidRPr="000E0653">
        <w:rPr>
          <w:rFonts w:ascii="Mazda Type" w:hAnsi="Mazda Type" w:cs="Helvetica"/>
          <w:sz w:val="22"/>
          <w:szCs w:val="22"/>
        </w:rPr>
        <w:t xml:space="preserve"> </w:t>
      </w:r>
      <w:r w:rsidR="00100BD6" w:rsidRPr="000E0653">
        <w:rPr>
          <w:rFonts w:ascii="Mazda Type" w:hAnsi="Mazda Type" w:cs="Helvetica"/>
          <w:sz w:val="22"/>
          <w:szCs w:val="22"/>
        </w:rPr>
        <w:t>mm</w:t>
      </w:r>
      <w:r w:rsidR="00B83574">
        <w:rPr>
          <w:rFonts w:ascii="Mazda Type" w:hAnsi="Mazda Type" w:cs="Helvetica"/>
          <w:sz w:val="22"/>
          <w:szCs w:val="22"/>
        </w:rPr>
        <w:t>, co</w:t>
      </w:r>
      <w:r w:rsidRPr="000E0653">
        <w:rPr>
          <w:rFonts w:ascii="Mazda Type" w:hAnsi="Mazda Type" w:cs="Helvetica"/>
          <w:sz w:val="22"/>
          <w:szCs w:val="22"/>
        </w:rPr>
        <w:t xml:space="preserve"> </w:t>
      </w:r>
      <w:r w:rsidR="00B83574">
        <w:rPr>
          <w:rFonts w:ascii="Mazda Type" w:hAnsi="Mazda Type" w:cs="Helvetica"/>
          <w:sz w:val="22"/>
          <w:szCs w:val="22"/>
        </w:rPr>
        <w:t>przekłada się na</w:t>
      </w:r>
      <w:r w:rsidRPr="000E0653">
        <w:rPr>
          <w:rFonts w:ascii="Mazda Type" w:hAnsi="Mazda Type" w:cs="Helvetica"/>
          <w:sz w:val="22"/>
          <w:szCs w:val="22"/>
        </w:rPr>
        <w:t xml:space="preserve"> wygodn</w:t>
      </w:r>
      <w:r w:rsidR="00B83574">
        <w:rPr>
          <w:rFonts w:ascii="Mazda Type" w:hAnsi="Mazda Type" w:cs="Helvetica"/>
          <w:sz w:val="22"/>
          <w:szCs w:val="22"/>
        </w:rPr>
        <w:t>ą</w:t>
      </w:r>
      <w:r w:rsidRPr="000E0653">
        <w:rPr>
          <w:rFonts w:ascii="Mazda Type" w:hAnsi="Mazda Type" w:cs="Helvetica"/>
          <w:sz w:val="22"/>
          <w:szCs w:val="22"/>
        </w:rPr>
        <w:t xml:space="preserve"> </w:t>
      </w:r>
      <w:r w:rsidR="00B83574">
        <w:rPr>
          <w:rFonts w:ascii="Mazda Type" w:hAnsi="Mazda Type" w:cs="Helvetica"/>
          <w:sz w:val="22"/>
          <w:szCs w:val="22"/>
        </w:rPr>
        <w:t>przestrzeń we wnętrzu</w:t>
      </w:r>
      <w:r w:rsidRPr="000E0653">
        <w:rPr>
          <w:rFonts w:ascii="Mazda Type" w:hAnsi="Mazda Type" w:cs="Helvetica"/>
          <w:sz w:val="22"/>
          <w:szCs w:val="22"/>
        </w:rPr>
        <w:t xml:space="preserve"> dla czterech dorosłych osób oraz 286 litrów przestrzeni bagażowej. </w:t>
      </w:r>
      <w:r w:rsidR="00875E50" w:rsidRPr="000E0653">
        <w:rPr>
          <w:rFonts w:ascii="Mazda Type" w:hAnsi="Mazda Type" w:cs="Helvetica"/>
          <w:sz w:val="22"/>
          <w:szCs w:val="22"/>
        </w:rPr>
        <w:t>Samochód</w:t>
      </w:r>
      <w:r w:rsidRPr="000E0653">
        <w:rPr>
          <w:rFonts w:ascii="Mazda Type" w:hAnsi="Mazda Type" w:cs="Helvetica"/>
          <w:sz w:val="22"/>
          <w:szCs w:val="22"/>
        </w:rPr>
        <w:t xml:space="preserve"> </w:t>
      </w:r>
      <w:r w:rsidR="00083F7A" w:rsidRPr="000E0653">
        <w:rPr>
          <w:rFonts w:ascii="Mazda Type" w:hAnsi="Mazda Type" w:cs="Helvetica"/>
          <w:sz w:val="22"/>
          <w:szCs w:val="22"/>
        </w:rPr>
        <w:t xml:space="preserve">będzie </w:t>
      </w:r>
      <w:r w:rsidRPr="000E0653">
        <w:rPr>
          <w:rFonts w:ascii="Mazda Type" w:hAnsi="Mazda Type" w:cs="Helvetica"/>
          <w:sz w:val="22"/>
          <w:szCs w:val="22"/>
        </w:rPr>
        <w:t xml:space="preserve">dostępny w całej Europie w trzech </w:t>
      </w:r>
      <w:r w:rsidR="00E2087F">
        <w:rPr>
          <w:rFonts w:ascii="Mazda Type" w:hAnsi="Mazda Type" w:cs="Helvetica"/>
          <w:sz w:val="22"/>
          <w:szCs w:val="22"/>
        </w:rPr>
        <w:t>poziomach</w:t>
      </w:r>
      <w:r w:rsidRPr="000E0653">
        <w:rPr>
          <w:rFonts w:ascii="Mazda Type" w:hAnsi="Mazda Type" w:cs="Helvetica"/>
          <w:sz w:val="22"/>
          <w:szCs w:val="22"/>
        </w:rPr>
        <w:t xml:space="preserve"> wyposażenia</w:t>
      </w:r>
      <w:r w:rsidR="00B83574">
        <w:rPr>
          <w:rFonts w:ascii="Mazda Type" w:hAnsi="Mazda Type" w:cs="Helvetica"/>
          <w:sz w:val="22"/>
          <w:szCs w:val="22"/>
        </w:rPr>
        <w:t xml:space="preserve"> - </w:t>
      </w:r>
      <w:r w:rsidR="00875E50" w:rsidRPr="000E0653">
        <w:rPr>
          <w:rFonts w:ascii="Mazda Type" w:hAnsi="Mazda Type" w:cs="Helvetica"/>
          <w:sz w:val="22"/>
          <w:szCs w:val="22"/>
        </w:rPr>
        <w:t>Mazda2 Hybrid Pure, Mazda2 Hybrid Agile oraz Mazda2 Hybrid Select</w:t>
      </w:r>
      <w:r w:rsidR="00083F7A" w:rsidRPr="000E0653">
        <w:rPr>
          <w:rFonts w:ascii="Mazda Type" w:hAnsi="Mazda Type" w:cs="Helvetica"/>
          <w:sz w:val="22"/>
          <w:szCs w:val="22"/>
        </w:rPr>
        <w:t xml:space="preserve">. Warto podkreślić, że model ten już </w:t>
      </w:r>
      <w:r w:rsidRPr="000E0653">
        <w:rPr>
          <w:rFonts w:ascii="Mazda Type" w:hAnsi="Mazda Type" w:cs="Helvetica"/>
          <w:sz w:val="22"/>
          <w:szCs w:val="22"/>
        </w:rPr>
        <w:t>posiada maksymalną</w:t>
      </w:r>
      <w:r w:rsidR="00994A72">
        <w:rPr>
          <w:rFonts w:ascii="Mazda Type" w:hAnsi="Mazda Type" w:cs="Helvetica"/>
          <w:sz w:val="22"/>
          <w:szCs w:val="22"/>
        </w:rPr>
        <w:t>,</w:t>
      </w:r>
      <w:r w:rsidRPr="000E0653">
        <w:rPr>
          <w:rFonts w:ascii="Mazda Type" w:hAnsi="Mazda Type" w:cs="Helvetica"/>
          <w:sz w:val="22"/>
          <w:szCs w:val="22"/>
        </w:rPr>
        <w:t xml:space="preserve"> pięciogwiazdkową ocenę</w:t>
      </w:r>
      <w:r w:rsidR="005800EE" w:rsidRPr="005800EE">
        <w:rPr>
          <w:rFonts w:ascii="Mazda Type" w:hAnsi="Mazda Type" w:cs="Helvetica"/>
          <w:sz w:val="22"/>
          <w:szCs w:val="22"/>
        </w:rPr>
        <w:t xml:space="preserve"> </w:t>
      </w:r>
      <w:r w:rsidR="005800EE" w:rsidRPr="000E0653">
        <w:rPr>
          <w:rFonts w:ascii="Mazda Type" w:hAnsi="Mazda Type" w:cs="Helvetica"/>
          <w:sz w:val="22"/>
          <w:szCs w:val="22"/>
        </w:rPr>
        <w:t>w testach zderzeni</w:t>
      </w:r>
      <w:r w:rsidR="005800EE">
        <w:rPr>
          <w:rFonts w:ascii="Mazda Type" w:hAnsi="Mazda Type" w:cs="Helvetica"/>
          <w:sz w:val="22"/>
          <w:szCs w:val="22"/>
        </w:rPr>
        <w:t>owych</w:t>
      </w:r>
      <w:r w:rsidR="00875E50" w:rsidRPr="000E0653">
        <w:rPr>
          <w:rFonts w:ascii="Mazda Type" w:hAnsi="Mazda Type" w:cs="Helvetica"/>
          <w:sz w:val="22"/>
          <w:szCs w:val="22"/>
        </w:rPr>
        <w:t xml:space="preserve"> Euro-NCAP</w:t>
      </w:r>
      <w:r w:rsidR="00083F7A" w:rsidRPr="000E0653">
        <w:rPr>
          <w:rFonts w:ascii="Mazda Type" w:hAnsi="Mazda Type" w:cs="Helvetica"/>
          <w:sz w:val="22"/>
          <w:szCs w:val="22"/>
          <w:vertAlign w:val="superscript"/>
        </w:rPr>
        <w:t>2</w:t>
      </w:r>
      <w:r w:rsidR="00083F7A" w:rsidRPr="000E0653">
        <w:rPr>
          <w:rFonts w:ascii="Mazda Type" w:hAnsi="Mazda Type" w:cs="Helvetica"/>
          <w:sz w:val="22"/>
          <w:szCs w:val="22"/>
        </w:rPr>
        <w:t>.</w:t>
      </w:r>
    </w:p>
    <w:p w14:paraId="05DC3DD2" w14:textId="4A8AD8F5" w:rsidR="000F11E2" w:rsidRPr="000E0653" w:rsidRDefault="000F11E2" w:rsidP="000E0653">
      <w:pPr>
        <w:spacing w:after="240" w:line="276" w:lineRule="auto"/>
        <w:jc w:val="both"/>
        <w:rPr>
          <w:rFonts w:ascii="Mazda Type" w:hAnsi="Mazda Type" w:cs="Helvetica"/>
          <w:sz w:val="22"/>
          <w:szCs w:val="22"/>
        </w:rPr>
      </w:pPr>
      <w:r w:rsidRPr="000E0653">
        <w:rPr>
          <w:rFonts w:ascii="Mazda Type" w:hAnsi="Mazda Type" w:cs="Helvetica"/>
          <w:sz w:val="22"/>
          <w:szCs w:val="22"/>
        </w:rPr>
        <w:t>Nowa Mazda2</w:t>
      </w:r>
      <w:r w:rsidR="00B83574">
        <w:rPr>
          <w:rFonts w:ascii="Mazda Type" w:hAnsi="Mazda Type" w:cs="Helvetica"/>
          <w:sz w:val="22"/>
          <w:szCs w:val="22"/>
        </w:rPr>
        <w:t xml:space="preserve"> Hybrid</w:t>
      </w:r>
      <w:r w:rsidRPr="000E0653">
        <w:rPr>
          <w:rFonts w:ascii="Mazda Type" w:hAnsi="Mazda Type" w:cs="Helvetica"/>
          <w:sz w:val="22"/>
          <w:szCs w:val="22"/>
        </w:rPr>
        <w:t xml:space="preserve"> jest najnowszym efektem długotrwałej współpracy pomiędzy Mazda Motor Corporation i Toyota Motor Corporation. Będzie to mod</w:t>
      </w:r>
      <w:r w:rsidR="00083F7A" w:rsidRPr="000E0653">
        <w:rPr>
          <w:rFonts w:ascii="Mazda Type" w:hAnsi="Mazda Type" w:cs="Helvetica"/>
          <w:sz w:val="22"/>
          <w:szCs w:val="22"/>
        </w:rPr>
        <w:t>el</w:t>
      </w:r>
      <w:r w:rsidRPr="000E0653">
        <w:rPr>
          <w:rFonts w:ascii="Mazda Type" w:hAnsi="Mazda Type" w:cs="Helvetica"/>
          <w:sz w:val="22"/>
          <w:szCs w:val="22"/>
        </w:rPr>
        <w:t xml:space="preserve"> dostarczany przez Toyota Motor Europe, spółkę zależną będącą w całości własnością Toyota Motor Corporation, i </w:t>
      </w:r>
      <w:r w:rsidR="00083F7A" w:rsidRPr="000E0653">
        <w:rPr>
          <w:rFonts w:ascii="Mazda Type" w:hAnsi="Mazda Type" w:cs="Helvetica"/>
          <w:sz w:val="22"/>
          <w:szCs w:val="22"/>
        </w:rPr>
        <w:t>uzupełni</w:t>
      </w:r>
      <w:r w:rsidRPr="000E0653">
        <w:rPr>
          <w:rFonts w:ascii="Mazda Type" w:hAnsi="Mazda Type" w:cs="Helvetica"/>
          <w:sz w:val="22"/>
          <w:szCs w:val="22"/>
        </w:rPr>
        <w:t xml:space="preserve"> europejsk</w:t>
      </w:r>
      <w:r w:rsidR="00083F7A" w:rsidRPr="000E0653">
        <w:rPr>
          <w:rFonts w:ascii="Mazda Type" w:hAnsi="Mazda Type" w:cs="Helvetica"/>
          <w:sz w:val="22"/>
          <w:szCs w:val="22"/>
        </w:rPr>
        <w:t>ą</w:t>
      </w:r>
      <w:r w:rsidRPr="000E0653">
        <w:rPr>
          <w:rFonts w:ascii="Mazda Type" w:hAnsi="Mazda Type" w:cs="Helvetica"/>
          <w:sz w:val="22"/>
          <w:szCs w:val="22"/>
        </w:rPr>
        <w:t xml:space="preserve"> gam</w:t>
      </w:r>
      <w:r w:rsidR="00083F7A" w:rsidRPr="000E0653">
        <w:rPr>
          <w:rFonts w:ascii="Mazda Type" w:hAnsi="Mazda Type" w:cs="Helvetica"/>
          <w:sz w:val="22"/>
          <w:szCs w:val="22"/>
        </w:rPr>
        <w:t>ę</w:t>
      </w:r>
      <w:r w:rsidRPr="000E0653">
        <w:rPr>
          <w:rFonts w:ascii="Mazda Type" w:hAnsi="Mazda Type" w:cs="Helvetica"/>
          <w:sz w:val="22"/>
          <w:szCs w:val="22"/>
        </w:rPr>
        <w:t xml:space="preserve"> Mazdy 2, jako pojazd </w:t>
      </w:r>
      <w:r w:rsidR="00B83574">
        <w:rPr>
          <w:rFonts w:ascii="Mazda Type" w:hAnsi="Mazda Type" w:cs="Helvetica"/>
          <w:sz w:val="22"/>
          <w:szCs w:val="22"/>
        </w:rPr>
        <w:t xml:space="preserve">pod własną </w:t>
      </w:r>
      <w:r w:rsidRPr="000E0653">
        <w:rPr>
          <w:rFonts w:ascii="Mazda Type" w:hAnsi="Mazda Type" w:cs="Helvetica"/>
          <w:sz w:val="22"/>
          <w:szCs w:val="22"/>
        </w:rPr>
        <w:t>mark</w:t>
      </w:r>
      <w:r w:rsidR="00B83574">
        <w:rPr>
          <w:rFonts w:ascii="Mazda Type" w:hAnsi="Mazda Type" w:cs="Helvetica"/>
          <w:sz w:val="22"/>
          <w:szCs w:val="22"/>
        </w:rPr>
        <w:t>ą</w:t>
      </w:r>
      <w:r w:rsidRPr="000E0653">
        <w:rPr>
          <w:rFonts w:ascii="Mazda Type" w:hAnsi="Mazda Type" w:cs="Helvetica"/>
          <w:sz w:val="22"/>
          <w:szCs w:val="22"/>
        </w:rPr>
        <w:t xml:space="preserve"> Mazda.</w:t>
      </w:r>
    </w:p>
    <w:p w14:paraId="6AEC7CD7" w14:textId="0F7A0743" w:rsidR="003E0A6A" w:rsidRPr="000E0653" w:rsidRDefault="003E0A6A" w:rsidP="000E0653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0E0653">
        <w:rPr>
          <w:rFonts w:ascii="Mazda Type" w:hAnsi="Mazda Type"/>
          <w:sz w:val="22"/>
          <w:szCs w:val="22"/>
        </w:rPr>
        <w:t xml:space="preserve">Jest to bardzo </w:t>
      </w:r>
      <w:r w:rsidR="00E53F4A" w:rsidRPr="000E0653">
        <w:rPr>
          <w:rFonts w:ascii="Mazda Type" w:hAnsi="Mazda Type"/>
          <w:sz w:val="22"/>
          <w:szCs w:val="22"/>
        </w:rPr>
        <w:t>znaczący model</w:t>
      </w:r>
      <w:r w:rsidRPr="000E0653">
        <w:rPr>
          <w:rFonts w:ascii="Mazda Type" w:hAnsi="Mazda Type"/>
          <w:sz w:val="22"/>
          <w:szCs w:val="22"/>
        </w:rPr>
        <w:t xml:space="preserve"> w kontekście zaangażowania </w:t>
      </w:r>
      <w:r w:rsidR="0074593E">
        <w:rPr>
          <w:rFonts w:ascii="Mazda Type" w:hAnsi="Mazda Type"/>
          <w:sz w:val="22"/>
          <w:szCs w:val="22"/>
        </w:rPr>
        <w:t>Mazdy</w:t>
      </w:r>
      <w:r w:rsidRPr="000E0653">
        <w:rPr>
          <w:rFonts w:ascii="Mazda Type" w:hAnsi="Mazda Type"/>
          <w:sz w:val="22"/>
          <w:szCs w:val="22"/>
        </w:rPr>
        <w:t xml:space="preserve"> w realizację celów określonych w </w:t>
      </w:r>
      <w:r w:rsidR="00B83574">
        <w:rPr>
          <w:rFonts w:ascii="Mazda Type" w:hAnsi="Mazda Type"/>
          <w:sz w:val="22"/>
          <w:szCs w:val="22"/>
        </w:rPr>
        <w:t>strategii „S</w:t>
      </w:r>
      <w:r w:rsidRPr="000E0653">
        <w:rPr>
          <w:rFonts w:ascii="Mazda Type" w:hAnsi="Mazda Type"/>
          <w:sz w:val="22"/>
          <w:szCs w:val="22"/>
        </w:rPr>
        <w:t>ustainable Zoom</w:t>
      </w:r>
      <w:r w:rsidR="0074593E">
        <w:rPr>
          <w:rFonts w:ascii="Mazda Type" w:hAnsi="Mazda Type"/>
          <w:sz w:val="22"/>
          <w:szCs w:val="22"/>
        </w:rPr>
        <w:t>-</w:t>
      </w:r>
      <w:r w:rsidRPr="000E0653">
        <w:rPr>
          <w:rFonts w:ascii="Mazda Type" w:hAnsi="Mazda Type"/>
          <w:sz w:val="22"/>
          <w:szCs w:val="22"/>
        </w:rPr>
        <w:t>Zoom 2030</w:t>
      </w:r>
      <w:r w:rsidR="00B83574">
        <w:rPr>
          <w:rFonts w:ascii="Mazda Type" w:hAnsi="Mazda Type"/>
          <w:sz w:val="22"/>
          <w:szCs w:val="22"/>
        </w:rPr>
        <w:t>”</w:t>
      </w:r>
      <w:r w:rsidRPr="000E0653">
        <w:rPr>
          <w:rFonts w:ascii="Mazda Type" w:hAnsi="Mazda Type"/>
          <w:sz w:val="22"/>
          <w:szCs w:val="22"/>
        </w:rPr>
        <w:t xml:space="preserve">, długoterminowej wizji rozwoju technologicznego. W szczególności </w:t>
      </w:r>
      <w:r w:rsidR="00B83574">
        <w:rPr>
          <w:rFonts w:ascii="Mazda Type" w:hAnsi="Mazda Type"/>
          <w:sz w:val="22"/>
          <w:szCs w:val="22"/>
        </w:rPr>
        <w:t>–</w:t>
      </w:r>
      <w:r w:rsidRPr="000E0653">
        <w:rPr>
          <w:rFonts w:ascii="Mazda Type" w:hAnsi="Mazda Type"/>
          <w:sz w:val="22"/>
          <w:szCs w:val="22"/>
        </w:rPr>
        <w:t xml:space="preserve"> zgodnie z Porozumieniem Paryskim </w:t>
      </w:r>
      <w:r w:rsidR="00B83574">
        <w:rPr>
          <w:rFonts w:ascii="Mazda Type" w:hAnsi="Mazda Type"/>
          <w:sz w:val="22"/>
          <w:szCs w:val="22"/>
        </w:rPr>
        <w:t xml:space="preserve">– </w:t>
      </w:r>
      <w:r w:rsidRPr="000E0653">
        <w:rPr>
          <w:rFonts w:ascii="Mazda Type" w:hAnsi="Mazda Type"/>
          <w:sz w:val="22"/>
          <w:szCs w:val="22"/>
        </w:rPr>
        <w:t>celem</w:t>
      </w:r>
      <w:r w:rsidR="00B83574">
        <w:rPr>
          <w:rFonts w:ascii="Mazda Type" w:hAnsi="Mazda Type"/>
          <w:sz w:val="22"/>
          <w:szCs w:val="22"/>
        </w:rPr>
        <w:t xml:space="preserve"> </w:t>
      </w:r>
      <w:r w:rsidR="0074593E">
        <w:rPr>
          <w:rFonts w:ascii="Mazda Type" w:hAnsi="Mazda Type"/>
          <w:sz w:val="22"/>
          <w:szCs w:val="22"/>
        </w:rPr>
        <w:t>firmy</w:t>
      </w:r>
      <w:r w:rsidRPr="000E0653">
        <w:rPr>
          <w:rFonts w:ascii="Mazda Type" w:hAnsi="Mazda Type"/>
          <w:sz w:val="22"/>
          <w:szCs w:val="22"/>
        </w:rPr>
        <w:t xml:space="preserve"> jest zmniejszenie średniej emisji CO</w:t>
      </w:r>
      <w:r w:rsidR="00000B6E" w:rsidRPr="000E0653">
        <w:rPr>
          <w:rFonts w:ascii="Mazda Type" w:hAnsi="Mazda Type"/>
          <w:sz w:val="22"/>
          <w:szCs w:val="22"/>
        </w:rPr>
        <w:t>₂</w:t>
      </w:r>
      <w:r w:rsidRPr="000E0653">
        <w:rPr>
          <w:rFonts w:ascii="Mazda Type" w:hAnsi="Mazda Type"/>
          <w:sz w:val="22"/>
          <w:szCs w:val="22"/>
        </w:rPr>
        <w:t xml:space="preserve"> w całym przedsiębiorstwie o 50% do roku 2030 oraz, poprzez przyspieszenie elektryfikacji floty, osiągnięcie neutralności </w:t>
      </w:r>
      <w:r w:rsidR="00D21979">
        <w:rPr>
          <w:rFonts w:ascii="Mazda Type" w:hAnsi="Mazda Type"/>
          <w:sz w:val="22"/>
          <w:szCs w:val="22"/>
        </w:rPr>
        <w:t>w emisji dwutlenku węgla</w:t>
      </w:r>
      <w:r w:rsidRPr="000E0653">
        <w:rPr>
          <w:rFonts w:ascii="Mazda Type" w:hAnsi="Mazda Type"/>
          <w:sz w:val="22"/>
          <w:szCs w:val="22"/>
        </w:rPr>
        <w:t xml:space="preserve"> do roku 2050.</w:t>
      </w:r>
    </w:p>
    <w:p w14:paraId="0D7E2AB0" w14:textId="77777777" w:rsidR="003E0A6A" w:rsidRPr="000E0653" w:rsidRDefault="003E0A6A" w:rsidP="000E0653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60D45D40" w14:textId="46728DB0" w:rsidR="009E2B8F" w:rsidRPr="000E0653" w:rsidRDefault="003E0A6A" w:rsidP="000E0653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0E0653">
        <w:rPr>
          <w:rFonts w:ascii="Mazda Type" w:hAnsi="Mazda Type"/>
          <w:sz w:val="22"/>
          <w:szCs w:val="22"/>
        </w:rPr>
        <w:t xml:space="preserve"> </w:t>
      </w:r>
    </w:p>
    <w:p w14:paraId="53D9E246" w14:textId="2BB950B8" w:rsidR="00DF597D" w:rsidRDefault="00DF597D" w:rsidP="000E0653">
      <w:pPr>
        <w:spacing w:line="276" w:lineRule="auto"/>
        <w:jc w:val="both"/>
        <w:rPr>
          <w:rFonts w:ascii="Mazda Type" w:hAnsi="Mazda Type"/>
          <w:iCs/>
          <w:sz w:val="22"/>
          <w:szCs w:val="22"/>
        </w:rPr>
      </w:pPr>
    </w:p>
    <w:p w14:paraId="2AB1E6E2" w14:textId="05F329FF" w:rsidR="000E0653" w:rsidRDefault="000E0653" w:rsidP="000E0653">
      <w:pPr>
        <w:spacing w:line="276" w:lineRule="auto"/>
        <w:jc w:val="both"/>
        <w:rPr>
          <w:rFonts w:ascii="Mazda Type" w:hAnsi="Mazda Type"/>
          <w:iCs/>
          <w:sz w:val="22"/>
          <w:szCs w:val="22"/>
        </w:rPr>
      </w:pPr>
    </w:p>
    <w:p w14:paraId="5C9ED076" w14:textId="53B01AE1" w:rsidR="000E0653" w:rsidRDefault="000E0653" w:rsidP="000E0653">
      <w:pPr>
        <w:spacing w:line="276" w:lineRule="auto"/>
        <w:jc w:val="both"/>
        <w:rPr>
          <w:rFonts w:ascii="Mazda Type" w:hAnsi="Mazda Type"/>
          <w:iCs/>
          <w:sz w:val="22"/>
          <w:szCs w:val="22"/>
        </w:rPr>
      </w:pPr>
    </w:p>
    <w:p w14:paraId="260405AD" w14:textId="77777777" w:rsidR="000E0653" w:rsidRPr="000E0653" w:rsidRDefault="000E0653" w:rsidP="000E0653">
      <w:pPr>
        <w:spacing w:line="276" w:lineRule="auto"/>
        <w:jc w:val="both"/>
        <w:rPr>
          <w:rFonts w:ascii="Mazda Type" w:hAnsi="Mazda Type"/>
          <w:iCs/>
          <w:sz w:val="22"/>
          <w:szCs w:val="22"/>
        </w:rPr>
      </w:pPr>
    </w:p>
    <w:p w14:paraId="68CA6E0B" w14:textId="77777777" w:rsidR="00DF597D" w:rsidRPr="000E0653" w:rsidRDefault="00DF597D" w:rsidP="000E0653">
      <w:pPr>
        <w:spacing w:line="276" w:lineRule="auto"/>
        <w:jc w:val="both"/>
        <w:rPr>
          <w:rFonts w:ascii="Mazda Type" w:hAnsi="Mazda Type"/>
          <w:sz w:val="16"/>
          <w:szCs w:val="16"/>
        </w:rPr>
      </w:pPr>
    </w:p>
    <w:p w14:paraId="38EC9B4D" w14:textId="7453C8E2" w:rsidR="00DF597D" w:rsidRPr="000E0653" w:rsidRDefault="00DF597D" w:rsidP="000E0653">
      <w:pPr>
        <w:pStyle w:val="Tekstprzypisudolnego"/>
        <w:spacing w:line="276" w:lineRule="auto"/>
        <w:ind w:left="0" w:right="0" w:firstLine="0"/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</w:pPr>
      <w:r w:rsidRPr="000E0653">
        <w:rPr>
          <w:rFonts w:ascii="Mazda Type" w:eastAsiaTheme="minorEastAsia" w:hAnsi="Mazda Type" w:cstheme="minorBidi"/>
          <w:iCs w:val="0"/>
          <w:color w:val="auto"/>
          <w:szCs w:val="16"/>
          <w:vertAlign w:val="superscript"/>
          <w:lang w:val="pl-PL" w:eastAsia="de-DE"/>
        </w:rPr>
        <w:t>1</w:t>
      </w:r>
      <w:r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 </w:t>
      </w:r>
      <w:r w:rsidR="00B8357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Z</w:t>
      </w:r>
      <w:r w:rsidR="003E0A6A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użycie paliwa</w:t>
      </w:r>
      <w:r w:rsidR="00B8357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 wg WLTP</w:t>
      </w:r>
      <w:r w:rsidR="009E2B8F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 (c</w:t>
      </w:r>
      <w:r w:rsidR="003E0A6A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ykl mieszany</w:t>
      </w:r>
      <w:r w:rsidR="009E2B8F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): 4</w:t>
      </w:r>
      <w:r w:rsidR="00B8357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,</w:t>
      </w:r>
      <w:r w:rsidR="009E2B8F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0-3</w:t>
      </w:r>
      <w:r w:rsidR="00B8357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,</w:t>
      </w:r>
      <w:r w:rsidR="009E2B8F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8 l/100 km; </w:t>
      </w:r>
      <w:r w:rsidR="003E0A6A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emisja </w:t>
      </w:r>
      <w:r w:rsidR="009E2B8F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CO</w:t>
      </w:r>
      <w:r w:rsidR="009E2B8F" w:rsidRPr="000E0653">
        <w:rPr>
          <w:rFonts w:ascii="Mazda Type" w:eastAsiaTheme="minorEastAsia" w:hAnsi="Mazda Type" w:cstheme="minorBidi"/>
          <w:iCs w:val="0"/>
          <w:color w:val="auto"/>
          <w:szCs w:val="16"/>
          <w:vertAlign w:val="subscript"/>
          <w:lang w:val="pl-PL" w:eastAsia="de-DE"/>
        </w:rPr>
        <w:t>2</w:t>
      </w:r>
      <w:r w:rsidR="009E2B8F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 (c</w:t>
      </w:r>
      <w:r w:rsidR="003E0A6A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ykl mieszany</w:t>
      </w:r>
      <w:r w:rsidR="009E2B8F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): 93-87 g/km. </w:t>
      </w:r>
      <w:r w:rsidR="003E0A6A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Samochody są homologowane zgodnie z obowiązującą procedurą </w:t>
      </w:r>
      <w:r w:rsidR="009E2B8F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WLTP (</w:t>
      </w:r>
      <w:r w:rsidR="00B8357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Rozporządzenie Komisji</w:t>
      </w:r>
      <w:r w:rsidR="009E2B8F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 (</w:t>
      </w:r>
      <w:r w:rsidR="00B8357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UE</w:t>
      </w:r>
      <w:r w:rsidR="009E2B8F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) 1151/2017; </w:t>
      </w:r>
      <w:r w:rsidR="00B8357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Rozporządzenie Komisji</w:t>
      </w:r>
      <w:r w:rsidR="009E2B8F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 (</w:t>
      </w:r>
      <w:r w:rsidR="00B8357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UE</w:t>
      </w:r>
      <w:r w:rsidR="009E2B8F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) 2007/715). </w:t>
      </w:r>
      <w:r w:rsidR="003E0A6A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zużycie paliwa</w:t>
      </w:r>
      <w:r w:rsidR="00B8357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 wg NEDC</w:t>
      </w:r>
      <w:r w:rsidR="003E0A6A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 (cykl mieszany</w:t>
      </w:r>
      <w:r w:rsidR="009E2B8F" w:rsidRPr="0074593E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): 3</w:t>
      </w:r>
      <w:r w:rsidR="00294619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,</w:t>
      </w:r>
      <w:r w:rsidR="009E2B8F" w:rsidRPr="0074593E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2 l/100 km; </w:t>
      </w:r>
      <w:r w:rsidR="0093069E" w:rsidRPr="0074593E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emisja CO</w:t>
      </w:r>
      <w:r w:rsidR="0093069E" w:rsidRPr="0074593E">
        <w:rPr>
          <w:rFonts w:ascii="Mazda Type" w:eastAsiaTheme="minorEastAsia" w:hAnsi="Mazda Type" w:cstheme="minorBidi"/>
          <w:iCs w:val="0"/>
          <w:color w:val="auto"/>
          <w:szCs w:val="16"/>
          <w:vertAlign w:val="subscript"/>
          <w:lang w:val="pl-PL" w:eastAsia="de-DE"/>
        </w:rPr>
        <w:t>2</w:t>
      </w:r>
      <w:r w:rsidR="0093069E" w:rsidRPr="0074593E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 (cykl mieszany</w:t>
      </w:r>
      <w:r w:rsidR="009E2B8F" w:rsidRPr="0074593E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: 73</w:t>
      </w:r>
      <w:r w:rsidR="00B83574" w:rsidRPr="0074593E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g</w:t>
      </w:r>
      <w:r w:rsidR="009E2B8F" w:rsidRPr="0074593E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/</w:t>
      </w:r>
      <w:r w:rsidR="009E2B8F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km. </w:t>
      </w:r>
      <w:r w:rsidR="0093069E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W celu zapewnienia porównywalności wyników przyjęto dane</w:t>
      </w:r>
      <w:r w:rsidR="009E2B8F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 NEDC – </w:t>
      </w:r>
      <w:r w:rsidR="0093069E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wartości zgodne z obowiązując</w:t>
      </w:r>
      <w:r w:rsidR="00B8357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ym</w:t>
      </w:r>
      <w:r w:rsidR="0093069E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 </w:t>
      </w:r>
      <w:r w:rsidR="00B8357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Rozporządzeniem Komisji</w:t>
      </w:r>
      <w:r w:rsidR="009E2B8F" w:rsidRPr="000E0653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 (EU) 1153 / 2017</w:t>
      </w:r>
    </w:p>
    <w:p w14:paraId="680EA3C0" w14:textId="77777777" w:rsidR="00DF597D" w:rsidRPr="000E0653" w:rsidRDefault="00DF597D" w:rsidP="000E0653">
      <w:pPr>
        <w:spacing w:line="276" w:lineRule="auto"/>
        <w:jc w:val="both"/>
        <w:rPr>
          <w:rFonts w:ascii="Mazda Type" w:hAnsi="Mazda Type"/>
          <w:sz w:val="16"/>
          <w:szCs w:val="16"/>
        </w:rPr>
      </w:pPr>
    </w:p>
    <w:p w14:paraId="14ACE13B" w14:textId="77777777" w:rsidR="00DF597D" w:rsidRPr="000E0653" w:rsidRDefault="00DF597D" w:rsidP="000E0653">
      <w:pPr>
        <w:spacing w:line="276" w:lineRule="auto"/>
        <w:jc w:val="both"/>
        <w:rPr>
          <w:rFonts w:ascii="Mazda Type" w:hAnsi="Mazda Type"/>
          <w:sz w:val="16"/>
          <w:szCs w:val="16"/>
        </w:rPr>
      </w:pPr>
    </w:p>
    <w:p w14:paraId="51AE3DAA" w14:textId="0D0F1CFA" w:rsidR="00D00274" w:rsidRPr="000E0653" w:rsidRDefault="00DF597D" w:rsidP="000E0653">
      <w:pPr>
        <w:spacing w:line="276" w:lineRule="auto"/>
        <w:jc w:val="both"/>
        <w:rPr>
          <w:rFonts w:ascii="Mazda Type" w:hAnsi="Mazda Type"/>
          <w:sz w:val="16"/>
          <w:szCs w:val="16"/>
          <w:lang w:val="en-GB"/>
        </w:rPr>
      </w:pPr>
      <w:r w:rsidRPr="000E0653">
        <w:rPr>
          <w:rFonts w:ascii="Mazda Type" w:hAnsi="Mazda Type"/>
          <w:sz w:val="16"/>
          <w:szCs w:val="16"/>
          <w:vertAlign w:val="superscript"/>
          <w:lang w:val="en-GB"/>
        </w:rPr>
        <w:t>2</w:t>
      </w:r>
      <w:r w:rsidRPr="000E0653">
        <w:rPr>
          <w:rFonts w:ascii="Mazda Type" w:hAnsi="Mazda Type"/>
          <w:sz w:val="16"/>
          <w:szCs w:val="16"/>
          <w:lang w:val="en-GB"/>
        </w:rPr>
        <w:t xml:space="preserve"> </w:t>
      </w:r>
      <w:r w:rsidR="00E50124">
        <w:rPr>
          <w:rFonts w:ascii="Mazda Type" w:hAnsi="Mazda Type"/>
          <w:sz w:val="16"/>
          <w:szCs w:val="16"/>
          <w:lang w:val="en-GB"/>
        </w:rPr>
        <w:t>Ź</w:t>
      </w:r>
      <w:r w:rsidR="00000B6E" w:rsidRPr="000E0653">
        <w:rPr>
          <w:rFonts w:ascii="Mazda Type" w:hAnsi="Mazda Type"/>
          <w:sz w:val="16"/>
          <w:szCs w:val="16"/>
          <w:lang w:val="en-GB"/>
        </w:rPr>
        <w:t>ródło: Euro</w:t>
      </w:r>
      <w:r w:rsidRPr="000E0653">
        <w:rPr>
          <w:rFonts w:ascii="Mazda Type" w:hAnsi="Mazda Type"/>
          <w:sz w:val="16"/>
          <w:szCs w:val="16"/>
          <w:lang w:val="en-GB"/>
        </w:rPr>
        <w:t xml:space="preserve"> NCAP: </w:t>
      </w:r>
      <w:hyperlink r:id="rId8" w:history="1">
        <w:r w:rsidRPr="000E0653">
          <w:rPr>
            <w:rStyle w:val="Hipercze"/>
            <w:rFonts w:ascii="Mazda Type" w:hAnsi="Mazda Type"/>
            <w:sz w:val="16"/>
            <w:szCs w:val="16"/>
            <w:lang w:val="en-GB"/>
          </w:rPr>
          <w:t>Euro NCAP | The European New Car Assessment Programme</w:t>
        </w:r>
      </w:hyperlink>
    </w:p>
    <w:sectPr w:rsidR="00D00274" w:rsidRPr="000E0653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98D6" w14:textId="77777777" w:rsidR="004C79C8" w:rsidRDefault="004C79C8">
      <w:r>
        <w:separator/>
      </w:r>
    </w:p>
  </w:endnote>
  <w:endnote w:type="continuationSeparator" w:id="0">
    <w:p w14:paraId="5F14F89F" w14:textId="77777777" w:rsidR="004C79C8" w:rsidRDefault="004C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state-Regular">
    <w:altName w:val="Calibri"/>
    <w:charset w:val="00"/>
    <w:family w:val="auto"/>
    <w:pitch w:val="variable"/>
    <w:sig w:usb0="00000003" w:usb1="0000004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state Mazda Regular">
    <w:charset w:val="00"/>
    <w:family w:val="auto"/>
    <w:pitch w:val="variable"/>
    <w:sig w:usb0="800002AF" w:usb1="5000204A" w:usb2="00000000" w:usb3="00000000" w:csb0="0000009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5488" w14:textId="77777777" w:rsidR="007D25EF" w:rsidRDefault="00E743CE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1FD5DB32" w14:textId="77777777" w:rsidR="007D25EF" w:rsidRPr="00312D5E" w:rsidRDefault="00E743CE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6A46D551" w14:textId="77777777" w:rsidR="007D25EF" w:rsidRPr="00312D5E" w:rsidRDefault="00E743CE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4205" w14:textId="77777777" w:rsidR="004C79C8" w:rsidRDefault="004C79C8">
      <w:r>
        <w:separator/>
      </w:r>
    </w:p>
  </w:footnote>
  <w:footnote w:type="continuationSeparator" w:id="0">
    <w:p w14:paraId="3D88BFF1" w14:textId="77777777" w:rsidR="004C79C8" w:rsidRDefault="004C7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05E4" w14:textId="166FD9D6" w:rsidR="007D25EF" w:rsidRPr="00743580" w:rsidRDefault="00E743CE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55E10B76" wp14:editId="358196C5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8C27D" w14:textId="77777777" w:rsidR="007D25EF" w:rsidRDefault="004C79C8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1F2A0245" w14:textId="77777777" w:rsidR="007D25EF" w:rsidRPr="00511222" w:rsidRDefault="00E743CE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980"/>
    <w:multiLevelType w:val="multilevel"/>
    <w:tmpl w:val="0194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F7EBF"/>
    <w:multiLevelType w:val="hybridMultilevel"/>
    <w:tmpl w:val="629A4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274D"/>
    <w:multiLevelType w:val="multilevel"/>
    <w:tmpl w:val="EBBA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71C77"/>
    <w:multiLevelType w:val="hybridMultilevel"/>
    <w:tmpl w:val="892CCC3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FE6C24"/>
    <w:multiLevelType w:val="multilevel"/>
    <w:tmpl w:val="D0F4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6C677D"/>
    <w:multiLevelType w:val="multilevel"/>
    <w:tmpl w:val="0CEC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780B10"/>
    <w:multiLevelType w:val="hybridMultilevel"/>
    <w:tmpl w:val="2F8EA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A2896"/>
    <w:multiLevelType w:val="multilevel"/>
    <w:tmpl w:val="9764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64C2F"/>
    <w:multiLevelType w:val="hybridMultilevel"/>
    <w:tmpl w:val="D8FE1C9C"/>
    <w:lvl w:ilvl="0" w:tplc="FE34BB7A">
      <w:start w:val="1"/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9B"/>
    <w:rsid w:val="00000B6E"/>
    <w:rsid w:val="00023E90"/>
    <w:rsid w:val="000263D0"/>
    <w:rsid w:val="00045DCC"/>
    <w:rsid w:val="000576A5"/>
    <w:rsid w:val="00064EAD"/>
    <w:rsid w:val="0007580D"/>
    <w:rsid w:val="00083F7A"/>
    <w:rsid w:val="00093910"/>
    <w:rsid w:val="000A1720"/>
    <w:rsid w:val="000A22D7"/>
    <w:rsid w:val="000A625F"/>
    <w:rsid w:val="000B54FE"/>
    <w:rsid w:val="000C7544"/>
    <w:rsid w:val="000D72C5"/>
    <w:rsid w:val="000E0653"/>
    <w:rsid w:val="000E69EC"/>
    <w:rsid w:val="000E6D44"/>
    <w:rsid w:val="000F11E2"/>
    <w:rsid w:val="000F7BB7"/>
    <w:rsid w:val="00100BD6"/>
    <w:rsid w:val="001029F6"/>
    <w:rsid w:val="001048A3"/>
    <w:rsid w:val="00135ACE"/>
    <w:rsid w:val="001455CF"/>
    <w:rsid w:val="0017108D"/>
    <w:rsid w:val="001B0AF9"/>
    <w:rsid w:val="001B6279"/>
    <w:rsid w:val="001C480A"/>
    <w:rsid w:val="00222408"/>
    <w:rsid w:val="00226C2D"/>
    <w:rsid w:val="002531D5"/>
    <w:rsid w:val="002709A3"/>
    <w:rsid w:val="00275A54"/>
    <w:rsid w:val="0027715E"/>
    <w:rsid w:val="00286441"/>
    <w:rsid w:val="00287737"/>
    <w:rsid w:val="00294619"/>
    <w:rsid w:val="00294C1C"/>
    <w:rsid w:val="002B3976"/>
    <w:rsid w:val="002C20E7"/>
    <w:rsid w:val="002D173C"/>
    <w:rsid w:val="002F4AA7"/>
    <w:rsid w:val="002F6459"/>
    <w:rsid w:val="00310585"/>
    <w:rsid w:val="003147FF"/>
    <w:rsid w:val="003243C3"/>
    <w:rsid w:val="00354388"/>
    <w:rsid w:val="00360A79"/>
    <w:rsid w:val="003C5E8F"/>
    <w:rsid w:val="003E0A6A"/>
    <w:rsid w:val="003E4285"/>
    <w:rsid w:val="003F1DAA"/>
    <w:rsid w:val="003F4B06"/>
    <w:rsid w:val="003F5EE0"/>
    <w:rsid w:val="003F602D"/>
    <w:rsid w:val="00400074"/>
    <w:rsid w:val="00402236"/>
    <w:rsid w:val="00413861"/>
    <w:rsid w:val="00440340"/>
    <w:rsid w:val="00443753"/>
    <w:rsid w:val="0047366E"/>
    <w:rsid w:val="004915F5"/>
    <w:rsid w:val="004A3C39"/>
    <w:rsid w:val="004C10B8"/>
    <w:rsid w:val="004C79C8"/>
    <w:rsid w:val="004E0731"/>
    <w:rsid w:val="004F3A4F"/>
    <w:rsid w:val="005169B8"/>
    <w:rsid w:val="00573C88"/>
    <w:rsid w:val="005778F6"/>
    <w:rsid w:val="005800EE"/>
    <w:rsid w:val="005C57FC"/>
    <w:rsid w:val="005D2FF1"/>
    <w:rsid w:val="005E7A72"/>
    <w:rsid w:val="00601E9F"/>
    <w:rsid w:val="00606C9D"/>
    <w:rsid w:val="0061751A"/>
    <w:rsid w:val="006460A9"/>
    <w:rsid w:val="0065043D"/>
    <w:rsid w:val="0066361F"/>
    <w:rsid w:val="00680CB5"/>
    <w:rsid w:val="00697558"/>
    <w:rsid w:val="006C6000"/>
    <w:rsid w:val="00711885"/>
    <w:rsid w:val="00737EB5"/>
    <w:rsid w:val="00740323"/>
    <w:rsid w:val="007447A6"/>
    <w:rsid w:val="007451DD"/>
    <w:rsid w:val="0074593E"/>
    <w:rsid w:val="007503F2"/>
    <w:rsid w:val="007841B3"/>
    <w:rsid w:val="0079106D"/>
    <w:rsid w:val="007A18A3"/>
    <w:rsid w:val="007B4CBF"/>
    <w:rsid w:val="007C5FF1"/>
    <w:rsid w:val="007D417D"/>
    <w:rsid w:val="00815ECE"/>
    <w:rsid w:val="00827BF2"/>
    <w:rsid w:val="008301D1"/>
    <w:rsid w:val="0083369B"/>
    <w:rsid w:val="00854975"/>
    <w:rsid w:val="0086408C"/>
    <w:rsid w:val="00865574"/>
    <w:rsid w:val="00866B1D"/>
    <w:rsid w:val="00875E50"/>
    <w:rsid w:val="008D006E"/>
    <w:rsid w:val="008D0570"/>
    <w:rsid w:val="00906DCE"/>
    <w:rsid w:val="00926188"/>
    <w:rsid w:val="0093069E"/>
    <w:rsid w:val="0095037B"/>
    <w:rsid w:val="00951BC1"/>
    <w:rsid w:val="009530EF"/>
    <w:rsid w:val="00957CC1"/>
    <w:rsid w:val="00963492"/>
    <w:rsid w:val="00973003"/>
    <w:rsid w:val="009756B2"/>
    <w:rsid w:val="00994A72"/>
    <w:rsid w:val="00995A1C"/>
    <w:rsid w:val="009A2C07"/>
    <w:rsid w:val="009B65C7"/>
    <w:rsid w:val="009D229D"/>
    <w:rsid w:val="009E2B8F"/>
    <w:rsid w:val="009F19BF"/>
    <w:rsid w:val="00A02FEC"/>
    <w:rsid w:val="00A10DDB"/>
    <w:rsid w:val="00A34477"/>
    <w:rsid w:val="00A4172F"/>
    <w:rsid w:val="00A776DF"/>
    <w:rsid w:val="00A8600B"/>
    <w:rsid w:val="00A93C1A"/>
    <w:rsid w:val="00A94C80"/>
    <w:rsid w:val="00AA73F9"/>
    <w:rsid w:val="00AB6A6F"/>
    <w:rsid w:val="00AE237D"/>
    <w:rsid w:val="00AE6CAC"/>
    <w:rsid w:val="00AF31C6"/>
    <w:rsid w:val="00B338A3"/>
    <w:rsid w:val="00B42301"/>
    <w:rsid w:val="00B42417"/>
    <w:rsid w:val="00B65364"/>
    <w:rsid w:val="00B717E9"/>
    <w:rsid w:val="00B81D0F"/>
    <w:rsid w:val="00B82C11"/>
    <w:rsid w:val="00B83574"/>
    <w:rsid w:val="00B858EE"/>
    <w:rsid w:val="00B966DE"/>
    <w:rsid w:val="00BA216F"/>
    <w:rsid w:val="00BA21C7"/>
    <w:rsid w:val="00BA5819"/>
    <w:rsid w:val="00BA5B97"/>
    <w:rsid w:val="00BB7512"/>
    <w:rsid w:val="00BC25C7"/>
    <w:rsid w:val="00BE288B"/>
    <w:rsid w:val="00C00B7F"/>
    <w:rsid w:val="00C0269A"/>
    <w:rsid w:val="00C17EC6"/>
    <w:rsid w:val="00C20726"/>
    <w:rsid w:val="00C30B80"/>
    <w:rsid w:val="00C332D4"/>
    <w:rsid w:val="00C439A0"/>
    <w:rsid w:val="00C60679"/>
    <w:rsid w:val="00C910A5"/>
    <w:rsid w:val="00CA3160"/>
    <w:rsid w:val="00CB1232"/>
    <w:rsid w:val="00CB4B8F"/>
    <w:rsid w:val="00CE199A"/>
    <w:rsid w:val="00CF20D3"/>
    <w:rsid w:val="00D21979"/>
    <w:rsid w:val="00D478EE"/>
    <w:rsid w:val="00D552BA"/>
    <w:rsid w:val="00D67B6C"/>
    <w:rsid w:val="00D95F8D"/>
    <w:rsid w:val="00DA3118"/>
    <w:rsid w:val="00DD141D"/>
    <w:rsid w:val="00DD2AA3"/>
    <w:rsid w:val="00DD6335"/>
    <w:rsid w:val="00DE4DB9"/>
    <w:rsid w:val="00DF597D"/>
    <w:rsid w:val="00DF5F74"/>
    <w:rsid w:val="00E2087F"/>
    <w:rsid w:val="00E26E15"/>
    <w:rsid w:val="00E322B1"/>
    <w:rsid w:val="00E33F37"/>
    <w:rsid w:val="00E50124"/>
    <w:rsid w:val="00E53F4A"/>
    <w:rsid w:val="00E56407"/>
    <w:rsid w:val="00E71F39"/>
    <w:rsid w:val="00E743CE"/>
    <w:rsid w:val="00E7743C"/>
    <w:rsid w:val="00E9341D"/>
    <w:rsid w:val="00E94230"/>
    <w:rsid w:val="00E9612F"/>
    <w:rsid w:val="00EA41F3"/>
    <w:rsid w:val="00EB1547"/>
    <w:rsid w:val="00EB4576"/>
    <w:rsid w:val="00EC4AAC"/>
    <w:rsid w:val="00EF18E0"/>
    <w:rsid w:val="00F22A68"/>
    <w:rsid w:val="00F248AF"/>
    <w:rsid w:val="00F25D02"/>
    <w:rsid w:val="00F32A6E"/>
    <w:rsid w:val="00F36984"/>
    <w:rsid w:val="00F37874"/>
    <w:rsid w:val="00F4045F"/>
    <w:rsid w:val="00F958C4"/>
    <w:rsid w:val="00FA0C06"/>
    <w:rsid w:val="00FC10F6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4ABC"/>
  <w15:chartTrackingRefBased/>
  <w15:docId w15:val="{395816F8-261C-4A1C-80EB-23430FC7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69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3369B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3369B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69B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69B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83369B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8D057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570"/>
    <w:pPr>
      <w:ind w:left="720"/>
      <w:contextualSpacing/>
    </w:pPr>
    <w:rPr>
      <w:lang w:val="de-DE"/>
    </w:rPr>
  </w:style>
  <w:style w:type="paragraph" w:customStyle="1" w:styleId="Default">
    <w:name w:val="Default"/>
    <w:rsid w:val="008D0570"/>
    <w:pPr>
      <w:autoSpaceDE w:val="0"/>
      <w:autoSpaceDN w:val="0"/>
      <w:adjustRightInd w:val="0"/>
      <w:spacing w:after="0" w:line="240" w:lineRule="auto"/>
    </w:pPr>
    <w:rPr>
      <w:rFonts w:ascii="Interstate-Regular" w:eastAsia="Times New Roman" w:hAnsi="Interstate-Regular" w:cs="Interstate-Regular"/>
      <w:color w:val="000000"/>
      <w:sz w:val="24"/>
      <w:szCs w:val="24"/>
      <w:lang w:val="de-DE"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9A2C0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26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7EC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5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5C7"/>
    <w:rPr>
      <w:rFonts w:ascii="Segoe UI" w:eastAsiaTheme="minorEastAsia" w:hAnsi="Segoe UI" w:cs="Segoe UI"/>
      <w:sz w:val="18"/>
      <w:szCs w:val="18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CAC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qFormat/>
    <w:rsid w:val="00DF597D"/>
    <w:rPr>
      <w:rFonts w:cs="Interstate Mazda Regular"/>
      <w:iCs/>
      <w:color w:val="221E1F"/>
      <w:sz w:val="16"/>
      <w:lang w:val="en-GB" w:eastAsia="ja-JP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DF597D"/>
    <w:pPr>
      <w:keepLines/>
      <w:tabs>
        <w:tab w:val="left" w:pos="284"/>
      </w:tabs>
      <w:suppressAutoHyphens/>
      <w:spacing w:line="200" w:lineRule="exact"/>
      <w:ind w:left="57" w:right="289" w:hanging="57"/>
      <w:jc w:val="both"/>
    </w:pPr>
    <w:rPr>
      <w:rFonts w:eastAsiaTheme="minorHAnsi" w:cs="Interstate Mazda Regular"/>
      <w:iCs/>
      <w:color w:val="221E1F"/>
      <w:sz w:val="16"/>
      <w:szCs w:val="22"/>
      <w:lang w:val="en-GB" w:eastAsia="ja-JP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597D"/>
    <w:rPr>
      <w:rFonts w:eastAsiaTheme="minorEastAsia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ncap.com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6484-C848-4D13-8744-5F3FB316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Estoria</cp:lastModifiedBy>
  <cp:revision>9</cp:revision>
  <cp:lastPrinted>2021-09-27T13:00:00Z</cp:lastPrinted>
  <dcterms:created xsi:type="dcterms:W3CDTF">2021-12-04T18:57:00Z</dcterms:created>
  <dcterms:modified xsi:type="dcterms:W3CDTF">2021-12-06T07:18:00Z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2021-12-04T18:57:50Z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d9f57d0a-fd14-4348-a860-61a3c64597c3</vt:lpwstr>
  </property>
  <property fmtid="{D5CDD505-2E9C-101B-9397-08002B2CF9AE}" pid="8" name="MSIP_Label_8f759577-5ea0-4866-9528-c5abbb8a6af6_ContentBits">
    <vt:lpwstr>0</vt:lpwstr>
  </property>
</Properties>
</file>