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12B06" w14:textId="4AE7EB6F" w:rsidR="00A046A7" w:rsidRPr="004F17AC" w:rsidRDefault="00A046A7" w:rsidP="00A046A7">
      <w:pPr>
        <w:pStyle w:val="Subtitle0"/>
        <w:rPr>
          <w:lang w:val="pl-PL"/>
        </w:rPr>
      </w:pPr>
      <w:r w:rsidRPr="004F17AC">
        <w:rPr>
          <w:lang w:val="pl-PL"/>
        </w:rPr>
        <w:t xml:space="preserve"> </w:t>
      </w:r>
    </w:p>
    <w:p w14:paraId="46CC5E12" w14:textId="77777777" w:rsidR="00674B20" w:rsidRPr="00D06905" w:rsidRDefault="00674B20" w:rsidP="00674B20">
      <w:pPr>
        <w:rPr>
          <w:sz w:val="28"/>
          <w:szCs w:val="28"/>
        </w:rPr>
      </w:pPr>
      <w:r w:rsidRPr="00D06905">
        <w:rPr>
          <w:sz w:val="28"/>
          <w:szCs w:val="28"/>
        </w:rPr>
        <w:t>MAZDA ZAKOŃCZYŁA BUDOWĘ CENTRUM MAZDA KD W DZIELNICY DEJIMA W PORCIE W HIROSHIMIE</w:t>
      </w:r>
    </w:p>
    <w:p w14:paraId="2941C363" w14:textId="77777777" w:rsidR="00674B20" w:rsidRPr="00674B20" w:rsidRDefault="00674B20" w:rsidP="00674B20"/>
    <w:p w14:paraId="43DE201C" w14:textId="5AF1878D" w:rsidR="00674B20" w:rsidRPr="00D06905" w:rsidRDefault="00674B20" w:rsidP="00674B20">
      <w:pPr>
        <w:rPr>
          <w:sz w:val="22"/>
          <w:szCs w:val="22"/>
        </w:rPr>
      </w:pPr>
      <w:r w:rsidRPr="00D06905">
        <w:rPr>
          <w:sz w:val="22"/>
          <w:szCs w:val="22"/>
        </w:rPr>
        <w:t>Centrum logistyczne zaprojektowane z myślą o pracownikach, wspierające globalną produkcję z Hiroszimy.</w:t>
      </w:r>
    </w:p>
    <w:p w14:paraId="0A3BD1F7" w14:textId="77777777" w:rsidR="000A4FCF" w:rsidRPr="00D06905" w:rsidRDefault="000A4FCF" w:rsidP="000A4FCF">
      <w:pPr>
        <w:rPr>
          <w:sz w:val="22"/>
          <w:szCs w:val="22"/>
        </w:rPr>
      </w:pPr>
    </w:p>
    <w:p w14:paraId="7B8B6C1C" w14:textId="03FCF7E2" w:rsidR="00674B20" w:rsidRPr="00D06905" w:rsidRDefault="000A4FCF" w:rsidP="00674B20">
      <w:pPr>
        <w:adjustRightInd w:val="0"/>
        <w:spacing w:line="260" w:lineRule="exact"/>
        <w:jc w:val="both"/>
        <w:rPr>
          <w:sz w:val="22"/>
          <w:szCs w:val="22"/>
        </w:rPr>
      </w:pPr>
      <w:r w:rsidRPr="00D06905">
        <w:rPr>
          <w:b/>
          <w:bCs/>
          <w:sz w:val="22"/>
          <w:szCs w:val="22"/>
        </w:rPr>
        <w:t>Leverkusen, 6</w:t>
      </w:r>
      <w:r w:rsidR="00674B20" w:rsidRPr="00D06905">
        <w:rPr>
          <w:b/>
          <w:bCs/>
          <w:sz w:val="22"/>
          <w:szCs w:val="22"/>
        </w:rPr>
        <w:t xml:space="preserve"> listopada</w:t>
      </w:r>
      <w:r w:rsidRPr="00D06905">
        <w:rPr>
          <w:b/>
          <w:bCs/>
          <w:sz w:val="22"/>
          <w:szCs w:val="22"/>
        </w:rPr>
        <w:t xml:space="preserve"> 2026</w:t>
      </w:r>
      <w:r w:rsidR="00674B20" w:rsidRPr="00D06905">
        <w:rPr>
          <w:b/>
          <w:bCs/>
          <w:sz w:val="22"/>
          <w:szCs w:val="22"/>
        </w:rPr>
        <w:t xml:space="preserve"> r</w:t>
      </w:r>
      <w:r w:rsidRPr="00D06905">
        <w:rPr>
          <w:sz w:val="22"/>
          <w:szCs w:val="22"/>
        </w:rPr>
        <w:t xml:space="preserve">. </w:t>
      </w:r>
      <w:r w:rsidR="00674B20" w:rsidRPr="00D06905">
        <w:rPr>
          <w:sz w:val="22"/>
          <w:szCs w:val="22"/>
        </w:rPr>
        <w:t>Firma Mazda Motor Corporation zorganizowała dzisiaj uroczystość z okazji zakończenia budowy Mazda KD Center (KD – Knockdown – częściowo złożone podzespoły), które powstało w dzielnicy Dejima w porcie w Hiroszimie (Minami</w:t>
      </w:r>
      <w:r w:rsidR="004F17AC">
        <w:rPr>
          <w:sz w:val="22"/>
          <w:szCs w:val="22"/>
        </w:rPr>
        <w:t xml:space="preserve"> Ward</w:t>
      </w:r>
      <w:r w:rsidR="00674B20" w:rsidRPr="00D06905">
        <w:rPr>
          <w:sz w:val="22"/>
          <w:szCs w:val="22"/>
        </w:rPr>
        <w:t>, miasto Hiroszima). Centrum będzie pełniło funkcję węzła logistycznego dostarczającego zestawy częściowo złożonych podzespołów, wykorzystywanych do montażu pojazdów, do wszystkich zakładów produkcyjnych Mazdy poza Japonią. Jego działalność obejmie przyjmowanie, magazynowanie i pakowanie części, a także załadunek ich do kontenerów morskich. Łącząc Hiroszimę z zakładami produkcyjnymi Mazdy w globalny łańcuch dostaw, centrum odegra ważną rolę we wspieraniu zdolności produkcyj</w:t>
      </w:r>
      <w:r w:rsidR="00901FB9">
        <w:rPr>
          <w:sz w:val="22"/>
          <w:szCs w:val="22"/>
        </w:rPr>
        <w:t>nych w zakladach</w:t>
      </w:r>
      <w:r w:rsidR="00674B20" w:rsidRPr="00D06905">
        <w:rPr>
          <w:sz w:val="22"/>
          <w:szCs w:val="22"/>
        </w:rPr>
        <w:t xml:space="preserve"> Mazdy.</w:t>
      </w:r>
    </w:p>
    <w:p w14:paraId="7FC5E916" w14:textId="00C25F8E" w:rsidR="000A4FCF" w:rsidRPr="00D06905" w:rsidRDefault="00674B20" w:rsidP="00674B20">
      <w:pPr>
        <w:adjustRightInd w:val="0"/>
        <w:spacing w:line="260" w:lineRule="exact"/>
        <w:jc w:val="both"/>
        <w:rPr>
          <w:sz w:val="22"/>
          <w:szCs w:val="22"/>
        </w:rPr>
      </w:pPr>
      <w:r w:rsidRPr="00D06905">
        <w:rPr>
          <w:sz w:val="22"/>
          <w:szCs w:val="22"/>
        </w:rPr>
        <w:t xml:space="preserve"> </w:t>
      </w:r>
    </w:p>
    <w:p w14:paraId="668BDDC9" w14:textId="77777777" w:rsidR="000A4FCF" w:rsidRPr="00D06905" w:rsidRDefault="000A4FCF" w:rsidP="000A4FCF">
      <w:pPr>
        <w:adjustRightInd w:val="0"/>
        <w:spacing w:line="0" w:lineRule="atLeast"/>
        <w:jc w:val="center"/>
        <w:rPr>
          <w:color w:val="000000"/>
          <w:sz w:val="22"/>
          <w:szCs w:val="22"/>
          <w14:textFill>
            <w14:solidFill>
              <w14:srgbClr w14:val="000000">
                <w14:alpha w14:val="50000"/>
              </w14:srgbClr>
            </w14:solidFill>
          </w14:textFill>
        </w:rPr>
      </w:pPr>
      <w:r w:rsidRPr="00D06905">
        <w:rPr>
          <w:noProof/>
          <w:sz w:val="22"/>
          <w:szCs w:val="22"/>
        </w:rPr>
        <w:drawing>
          <wp:inline distT="0" distB="0" distL="0" distR="0" wp14:anchorId="132414A3" wp14:editId="6A386177">
            <wp:extent cx="2754134" cy="1836000"/>
            <wp:effectExtent l="0" t="0" r="8255" b="0"/>
            <wp:docPr id="84444983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54134" cy="1836000"/>
                    </a:xfrm>
                    <a:prstGeom prst="rect">
                      <a:avLst/>
                    </a:prstGeom>
                    <a:noFill/>
                    <a:ln>
                      <a:noFill/>
                    </a:ln>
                  </pic:spPr>
                </pic:pic>
              </a:graphicData>
            </a:graphic>
          </wp:inline>
        </w:drawing>
      </w:r>
    </w:p>
    <w:p w14:paraId="1EC85E55" w14:textId="77777777" w:rsidR="000A4FCF" w:rsidRPr="004F17AC" w:rsidRDefault="000A4FCF" w:rsidP="000A4FCF">
      <w:pPr>
        <w:adjustRightInd w:val="0"/>
        <w:spacing w:line="240" w:lineRule="exact"/>
        <w:jc w:val="center"/>
        <w:rPr>
          <w:sz w:val="22"/>
          <w:szCs w:val="22"/>
        </w:rPr>
      </w:pPr>
      <w:r w:rsidRPr="004F17AC">
        <w:rPr>
          <w:sz w:val="22"/>
          <w:szCs w:val="22"/>
        </w:rPr>
        <w:t>Mazda KD Center</w:t>
      </w:r>
    </w:p>
    <w:p w14:paraId="07D7B574" w14:textId="77777777" w:rsidR="000A4FCF" w:rsidRPr="004F17AC" w:rsidRDefault="000A4FCF" w:rsidP="000A4FCF">
      <w:pPr>
        <w:adjustRightInd w:val="0"/>
        <w:spacing w:line="320" w:lineRule="exact"/>
        <w:ind w:firstLineChars="100" w:firstLine="220"/>
        <w:rPr>
          <w:sz w:val="22"/>
          <w:szCs w:val="22"/>
        </w:rPr>
      </w:pPr>
    </w:p>
    <w:p w14:paraId="289FB672" w14:textId="5D3F6CE3" w:rsidR="00674B20" w:rsidRPr="00D06905" w:rsidRDefault="00674B20" w:rsidP="00674B20">
      <w:pPr>
        <w:spacing w:line="260" w:lineRule="exact"/>
        <w:jc w:val="both"/>
        <w:rPr>
          <w:sz w:val="22"/>
          <w:szCs w:val="22"/>
        </w:rPr>
      </w:pPr>
      <w:r w:rsidRPr="00D06905">
        <w:rPr>
          <w:sz w:val="22"/>
          <w:szCs w:val="22"/>
        </w:rPr>
        <w:t xml:space="preserve">Nowy obiekt zastępuje centrum KD, które wcześniej znajdowało się w dzielnicy Kaita w porcie w Hiroszimie (Saka-cho, Aki-gun). </w:t>
      </w:r>
      <w:r w:rsidR="00901FB9">
        <w:rPr>
          <w:sz w:val="22"/>
          <w:szCs w:val="22"/>
        </w:rPr>
        <w:t>Władze rządowe</w:t>
      </w:r>
      <w:r w:rsidRPr="00D06905">
        <w:rPr>
          <w:sz w:val="22"/>
          <w:szCs w:val="22"/>
        </w:rPr>
        <w:t xml:space="preserve"> oraz prefektur</w:t>
      </w:r>
      <w:r w:rsidR="00901FB9">
        <w:rPr>
          <w:sz w:val="22"/>
          <w:szCs w:val="22"/>
        </w:rPr>
        <w:t>y</w:t>
      </w:r>
      <w:r w:rsidRPr="00D06905">
        <w:rPr>
          <w:sz w:val="22"/>
          <w:szCs w:val="22"/>
        </w:rPr>
        <w:t xml:space="preserve"> Hiroszima pracują nad rozbudową międzynarodowego terminalu kontenerowego w dzielnicy Dejima oraz wzmacniają potencjał portu, w tym jego zdolność do obsługi większych statków. Wykorzystując tę ulepszoną infrastrukturę portową, nowe centrum zapewni bardziej wydajne i </w:t>
      </w:r>
      <w:r w:rsidR="004F17AC">
        <w:rPr>
          <w:sz w:val="22"/>
          <w:szCs w:val="22"/>
        </w:rPr>
        <w:t>pewne</w:t>
      </w:r>
      <w:r w:rsidRPr="00D06905">
        <w:rPr>
          <w:sz w:val="22"/>
          <w:szCs w:val="22"/>
        </w:rPr>
        <w:t xml:space="preserve"> dostawy części do zakładów produkcyjnych Mazdy poza Japonią.</w:t>
      </w:r>
    </w:p>
    <w:p w14:paraId="1226FE92" w14:textId="77777777" w:rsidR="00674B20" w:rsidRPr="00D06905" w:rsidRDefault="00674B20" w:rsidP="00674B20">
      <w:pPr>
        <w:spacing w:line="260" w:lineRule="exact"/>
        <w:jc w:val="both"/>
        <w:rPr>
          <w:sz w:val="22"/>
          <w:szCs w:val="22"/>
        </w:rPr>
      </w:pPr>
    </w:p>
    <w:p w14:paraId="7D00E1A1" w14:textId="77777777" w:rsidR="00674B20" w:rsidRPr="00D06905" w:rsidRDefault="00674B20" w:rsidP="00674B20">
      <w:pPr>
        <w:spacing w:line="260" w:lineRule="exact"/>
        <w:jc w:val="both"/>
        <w:rPr>
          <w:sz w:val="22"/>
          <w:szCs w:val="22"/>
        </w:rPr>
      </w:pPr>
      <w:r w:rsidRPr="00D06905">
        <w:rPr>
          <w:sz w:val="22"/>
          <w:szCs w:val="22"/>
        </w:rPr>
        <w:t xml:space="preserve">Nowe centrum zostało również zaprojektowane tak, aby poprawić wydajność logistyczną, jednocześnie zwiększając bezpieczeństwo i poprawiając warunki pracy osób zaangażowanych w operacje logistyczne. Magazynowanie i pobieranie części, a także pakowanie ich na palety, są zautomatyzowane. Trasy dla pieszych i pojazdów są oddzielone, a w całym obiekcie zainstalowano klimatyzację strefową. Centrum usprawnia również procedury wjazdu dla ciężarówek dostarczających części od dostawców. Specjalnie wyznaczeni operatorzy wózków </w:t>
      </w:r>
      <w:r w:rsidRPr="00D06905">
        <w:rPr>
          <w:sz w:val="22"/>
          <w:szCs w:val="22"/>
        </w:rPr>
        <w:lastRenderedPageBreak/>
        <w:t>widłowych rozładowują ciężarówki, co pomaga skrócić czas obsługi i zmniejszyć obciążenie kierowców ciężarówek. Podczas rozładunku ciężarówek kierowcy mogą korzystać z poczekalni. Ponadto panele słoneczne na dachu o mocy 2,2 MW dostarczają część energii elektrycznej zużywanej w obiekcie.</w:t>
      </w:r>
    </w:p>
    <w:p w14:paraId="25DCDF57" w14:textId="77777777" w:rsidR="00674B20" w:rsidRPr="00D06905" w:rsidRDefault="00674B20" w:rsidP="00674B20">
      <w:pPr>
        <w:spacing w:line="260" w:lineRule="exact"/>
        <w:jc w:val="both"/>
        <w:rPr>
          <w:sz w:val="22"/>
          <w:szCs w:val="22"/>
        </w:rPr>
      </w:pPr>
    </w:p>
    <w:p w14:paraId="096B2187" w14:textId="0DE5B0A6" w:rsidR="00D06905" w:rsidRPr="00D06905" w:rsidRDefault="00D06905" w:rsidP="00D06905">
      <w:pPr>
        <w:spacing w:line="260" w:lineRule="exact"/>
        <w:jc w:val="both"/>
        <w:rPr>
          <w:sz w:val="22"/>
          <w:szCs w:val="22"/>
        </w:rPr>
      </w:pPr>
      <w:r w:rsidRPr="00D06905">
        <w:rPr>
          <w:sz w:val="22"/>
          <w:szCs w:val="22"/>
        </w:rPr>
        <w:t>Podczas uroczystości zakończenia budowy Kazuhiko Sumi, dyrektor wykonawczy i CSCO (dyrektor ds. łańcucha dostaw) w Mazda Motor Corporation, powiedział: „Z Hiroszimy dzielimy się z całym światem naszymi możliwościami produkcyjnymi, które nieustannie doskonalimy</w:t>
      </w:r>
      <w:r w:rsidR="00901FB9">
        <w:rPr>
          <w:sz w:val="22"/>
          <w:szCs w:val="22"/>
        </w:rPr>
        <w:t xml:space="preserve">, </w:t>
      </w:r>
      <w:r w:rsidRPr="00D06905">
        <w:rPr>
          <w:sz w:val="22"/>
          <w:szCs w:val="22"/>
        </w:rPr>
        <w:t xml:space="preserve">współpracując z </w:t>
      </w:r>
      <w:r w:rsidR="00901FB9">
        <w:rPr>
          <w:sz w:val="22"/>
          <w:szCs w:val="22"/>
        </w:rPr>
        <w:t xml:space="preserve">naszymi </w:t>
      </w:r>
      <w:r w:rsidRPr="00D06905">
        <w:rPr>
          <w:sz w:val="22"/>
          <w:szCs w:val="22"/>
        </w:rPr>
        <w:t>zagranicznymi zakładami produkcyjnymi, aby dostarczać wartość naszym klientom. Ten zakład stanowi punkt wyjścia dla tych działań. Każda część wysyłana stąd to coś więcej niż tylko przepływ towarów. Ostatecznie staje się ona częścią pojazdu, który spełnia oczekiwania klientów na całym świecie i pomaga budować zaufanie do marki Mazda”.</w:t>
      </w:r>
    </w:p>
    <w:p w14:paraId="6DF1FBA0" w14:textId="77777777" w:rsidR="00D06905" w:rsidRPr="00D06905" w:rsidRDefault="00D06905" w:rsidP="00D06905">
      <w:pPr>
        <w:spacing w:line="260" w:lineRule="exact"/>
        <w:jc w:val="both"/>
        <w:rPr>
          <w:sz w:val="22"/>
          <w:szCs w:val="22"/>
        </w:rPr>
      </w:pPr>
    </w:p>
    <w:p w14:paraId="1351422A" w14:textId="774F232E" w:rsidR="000A4FCF" w:rsidRPr="00D06905" w:rsidRDefault="00D06905" w:rsidP="00D06905">
      <w:pPr>
        <w:spacing w:line="260" w:lineRule="exact"/>
        <w:jc w:val="both"/>
        <w:rPr>
          <w:sz w:val="22"/>
          <w:szCs w:val="22"/>
        </w:rPr>
      </w:pPr>
      <w:r w:rsidRPr="00D06905">
        <w:rPr>
          <w:sz w:val="22"/>
          <w:szCs w:val="22"/>
        </w:rPr>
        <w:t>Mazda będzie nadal poprawiać wydajność logistyczną i stabilność dostaw, jednocześnie rozwijając swoją infrastrukturę logistyczną. Działania te mają na celu wsparcie globalnej działalności produkcyjnej firmy oraz sprawne dostarczanie części do zakładów produkcyjnych poza Japonią.</w:t>
      </w:r>
    </w:p>
    <w:p w14:paraId="2F63EF25" w14:textId="77777777" w:rsidR="000A4FCF" w:rsidRPr="00D06905" w:rsidRDefault="000A4FCF" w:rsidP="000A4FCF">
      <w:pPr>
        <w:spacing w:line="260" w:lineRule="exact"/>
        <w:jc w:val="both"/>
        <w:rPr>
          <w:sz w:val="22"/>
          <w:szCs w:val="22"/>
        </w:rPr>
      </w:pPr>
    </w:p>
    <w:p w14:paraId="27DA2686" w14:textId="755DC1D5" w:rsidR="000A4FCF" w:rsidRDefault="000A4FCF" w:rsidP="000A4FCF">
      <w:pPr>
        <w:spacing w:line="260" w:lineRule="exact"/>
        <w:jc w:val="both"/>
        <w:rPr>
          <w:b/>
          <w:bCs/>
          <w:sz w:val="22"/>
          <w:szCs w:val="22"/>
        </w:rPr>
      </w:pPr>
      <w:r w:rsidRPr="00D06905">
        <w:rPr>
          <w:rFonts w:ascii="Courier New" w:hAnsi="Courier New" w:cs="Courier New"/>
          <w:b/>
          <w:bCs/>
          <w:sz w:val="22"/>
          <w:szCs w:val="22"/>
        </w:rPr>
        <w:t>■</w:t>
      </w:r>
      <w:r w:rsidRPr="00D06905">
        <w:rPr>
          <w:b/>
          <w:bCs/>
          <w:sz w:val="22"/>
          <w:szCs w:val="22"/>
        </w:rPr>
        <w:t xml:space="preserve"> Mazda KD</w:t>
      </w:r>
      <w:r w:rsidR="00D06905" w:rsidRPr="00D06905">
        <w:rPr>
          <w:b/>
          <w:bCs/>
          <w:sz w:val="22"/>
          <w:szCs w:val="22"/>
        </w:rPr>
        <w:t xml:space="preserve"> Center – podstawowe i</w:t>
      </w:r>
      <w:r w:rsidR="00D06905">
        <w:rPr>
          <w:b/>
          <w:bCs/>
          <w:sz w:val="22"/>
          <w:szCs w:val="22"/>
        </w:rPr>
        <w:t>nformacje</w:t>
      </w:r>
    </w:p>
    <w:p w14:paraId="025EE595" w14:textId="77777777" w:rsidR="00D06905" w:rsidRPr="00D06905" w:rsidRDefault="00D06905" w:rsidP="000A4FCF">
      <w:pPr>
        <w:spacing w:line="260" w:lineRule="exact"/>
        <w:jc w:val="both"/>
        <w:rPr>
          <w:b/>
          <w:bCs/>
          <w:sz w:val="22"/>
          <w:szCs w:val="22"/>
        </w:rPr>
      </w:pPr>
    </w:p>
    <w:tbl>
      <w:tblPr>
        <w:tblW w:w="9765" w:type="dxa"/>
        <w:jc w:val="center"/>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Look w:val="04A0" w:firstRow="1" w:lastRow="0" w:firstColumn="1" w:lastColumn="0" w:noHBand="0" w:noVBand="1"/>
      </w:tblPr>
      <w:tblGrid>
        <w:gridCol w:w="3818"/>
        <w:gridCol w:w="5947"/>
      </w:tblGrid>
      <w:tr w:rsidR="000A4FCF" w:rsidRPr="00D06905" w14:paraId="4F1A54F3" w14:textId="77777777" w:rsidTr="00D06905">
        <w:trPr>
          <w:trHeight w:val="20"/>
          <w:jc w:val="center"/>
        </w:trPr>
        <w:tc>
          <w:tcPr>
            <w:tcW w:w="3818" w:type="dxa"/>
            <w:tcBorders>
              <w:top w:val="single" w:sz="8" w:space="0" w:color="808080"/>
              <w:left w:val="single" w:sz="8" w:space="0" w:color="808080"/>
              <w:bottom w:val="single" w:sz="8" w:space="0" w:color="808080"/>
              <w:right w:val="single" w:sz="8" w:space="0" w:color="808080"/>
            </w:tcBorders>
            <w:shd w:val="clear" w:color="auto" w:fill="E7E6E6"/>
            <w:tcMar>
              <w:top w:w="60" w:type="dxa"/>
              <w:left w:w="80" w:type="dxa"/>
              <w:bottom w:w="60" w:type="dxa"/>
              <w:right w:w="80" w:type="dxa"/>
            </w:tcMar>
            <w:vAlign w:val="center"/>
            <w:hideMark/>
          </w:tcPr>
          <w:p w14:paraId="7704B27A" w14:textId="661F9D48" w:rsidR="000A4FCF" w:rsidRPr="00901FB9" w:rsidRDefault="000A4FCF" w:rsidP="007F3FD5">
            <w:pPr>
              <w:spacing w:line="260" w:lineRule="exact"/>
              <w:jc w:val="both"/>
              <w:rPr>
                <w:b/>
                <w:sz w:val="22"/>
                <w:szCs w:val="22"/>
                <w:lang w:val="en-US"/>
              </w:rPr>
            </w:pPr>
            <w:r w:rsidRPr="00901FB9">
              <w:rPr>
                <w:b/>
                <w:sz w:val="22"/>
                <w:szCs w:val="22"/>
                <w:lang w:val="en-US"/>
              </w:rPr>
              <w:t>Lo</w:t>
            </w:r>
            <w:r w:rsidR="00D06905" w:rsidRPr="00901FB9">
              <w:rPr>
                <w:b/>
                <w:sz w:val="22"/>
                <w:szCs w:val="22"/>
                <w:lang w:val="en-US"/>
              </w:rPr>
              <w:t>kalizacja</w:t>
            </w:r>
          </w:p>
        </w:tc>
        <w:tc>
          <w:tcPr>
            <w:tcW w:w="5947" w:type="dxa"/>
            <w:tcBorders>
              <w:top w:val="single" w:sz="8" w:space="0" w:color="808080"/>
              <w:left w:val="single" w:sz="8" w:space="0" w:color="808080"/>
              <w:bottom w:val="single" w:sz="8" w:space="0" w:color="808080"/>
              <w:right w:val="single" w:sz="8" w:space="0" w:color="808080"/>
            </w:tcBorders>
            <w:tcMar>
              <w:top w:w="60" w:type="dxa"/>
              <w:left w:w="80" w:type="dxa"/>
              <w:bottom w:w="60" w:type="dxa"/>
              <w:right w:w="80" w:type="dxa"/>
            </w:tcMar>
            <w:vAlign w:val="center"/>
            <w:hideMark/>
          </w:tcPr>
          <w:p w14:paraId="0A3FDD52" w14:textId="7388DFC1" w:rsidR="000A4FCF" w:rsidRPr="00D06905" w:rsidRDefault="00D06905" w:rsidP="007F3FD5">
            <w:pPr>
              <w:spacing w:line="260" w:lineRule="exact"/>
              <w:jc w:val="both"/>
              <w:rPr>
                <w:sz w:val="22"/>
                <w:szCs w:val="22"/>
              </w:rPr>
            </w:pPr>
            <w:r w:rsidRPr="00D06905">
              <w:rPr>
                <w:sz w:val="22"/>
                <w:szCs w:val="22"/>
              </w:rPr>
              <w:t xml:space="preserve">dzielnica </w:t>
            </w:r>
            <w:r w:rsidR="000A4FCF" w:rsidRPr="00D06905">
              <w:rPr>
                <w:sz w:val="22"/>
                <w:szCs w:val="22"/>
              </w:rPr>
              <w:t>Dejima, Hiros</w:t>
            </w:r>
            <w:r w:rsidR="00901FB9">
              <w:rPr>
                <w:sz w:val="22"/>
                <w:szCs w:val="22"/>
              </w:rPr>
              <w:t>zi</w:t>
            </w:r>
            <w:r w:rsidR="000A4FCF" w:rsidRPr="00D06905">
              <w:rPr>
                <w:sz w:val="22"/>
                <w:szCs w:val="22"/>
              </w:rPr>
              <w:t>ma Port (Minami Ward, Hiro</w:t>
            </w:r>
            <w:r w:rsidR="00901FB9">
              <w:rPr>
                <w:sz w:val="22"/>
                <w:szCs w:val="22"/>
              </w:rPr>
              <w:t>sz</w:t>
            </w:r>
            <w:r w:rsidR="000A4FCF" w:rsidRPr="00D06905">
              <w:rPr>
                <w:sz w:val="22"/>
                <w:szCs w:val="22"/>
              </w:rPr>
              <w:t>ima)</w:t>
            </w:r>
          </w:p>
        </w:tc>
      </w:tr>
      <w:tr w:rsidR="000A4FCF" w:rsidRPr="00D06905" w14:paraId="090F22AD" w14:textId="77777777" w:rsidTr="00D06905">
        <w:trPr>
          <w:trHeight w:val="20"/>
          <w:jc w:val="center"/>
        </w:trPr>
        <w:tc>
          <w:tcPr>
            <w:tcW w:w="3818" w:type="dxa"/>
            <w:tcBorders>
              <w:top w:val="single" w:sz="8" w:space="0" w:color="808080"/>
              <w:left w:val="single" w:sz="8" w:space="0" w:color="808080"/>
              <w:bottom w:val="single" w:sz="8" w:space="0" w:color="808080"/>
              <w:right w:val="single" w:sz="8" w:space="0" w:color="808080"/>
            </w:tcBorders>
            <w:shd w:val="clear" w:color="auto" w:fill="E7E6E6"/>
            <w:tcMar>
              <w:top w:w="60" w:type="dxa"/>
              <w:left w:w="80" w:type="dxa"/>
              <w:bottom w:w="60" w:type="dxa"/>
              <w:right w:w="80" w:type="dxa"/>
            </w:tcMar>
            <w:vAlign w:val="center"/>
            <w:hideMark/>
          </w:tcPr>
          <w:p w14:paraId="4039D707" w14:textId="00490137" w:rsidR="000A4FCF" w:rsidRPr="00901FB9" w:rsidRDefault="00D06905" w:rsidP="007F3FD5">
            <w:pPr>
              <w:spacing w:line="260" w:lineRule="exact"/>
              <w:jc w:val="both"/>
              <w:rPr>
                <w:b/>
                <w:sz w:val="22"/>
                <w:szCs w:val="22"/>
                <w:lang w:val="en-US"/>
              </w:rPr>
            </w:pPr>
            <w:r w:rsidRPr="00901FB9">
              <w:rPr>
                <w:b/>
                <w:sz w:val="22"/>
                <w:szCs w:val="22"/>
                <w:lang w:val="en-US"/>
              </w:rPr>
              <w:t>Powierzchnia działki</w:t>
            </w:r>
          </w:p>
        </w:tc>
        <w:tc>
          <w:tcPr>
            <w:tcW w:w="5947" w:type="dxa"/>
            <w:tcBorders>
              <w:top w:val="single" w:sz="8" w:space="0" w:color="808080"/>
              <w:left w:val="single" w:sz="8" w:space="0" w:color="808080"/>
              <w:bottom w:val="single" w:sz="8" w:space="0" w:color="808080"/>
              <w:right w:val="single" w:sz="8" w:space="0" w:color="808080"/>
            </w:tcBorders>
            <w:tcMar>
              <w:top w:w="60" w:type="dxa"/>
              <w:left w:w="80" w:type="dxa"/>
              <w:bottom w:w="60" w:type="dxa"/>
              <w:right w:w="80" w:type="dxa"/>
            </w:tcMar>
            <w:vAlign w:val="center"/>
            <w:hideMark/>
          </w:tcPr>
          <w:p w14:paraId="05FAFED7" w14:textId="0544F4C5" w:rsidR="000A4FCF" w:rsidRPr="00D06905" w:rsidRDefault="00D06905" w:rsidP="007F3FD5">
            <w:pPr>
              <w:spacing w:line="260" w:lineRule="exact"/>
              <w:jc w:val="both"/>
              <w:rPr>
                <w:sz w:val="22"/>
                <w:szCs w:val="22"/>
                <w:lang w:val="en-US"/>
              </w:rPr>
            </w:pPr>
            <w:r w:rsidRPr="00D06905">
              <w:rPr>
                <w:sz w:val="22"/>
                <w:szCs w:val="22"/>
                <w:lang w:val="en-US"/>
              </w:rPr>
              <w:t>ok</w:t>
            </w:r>
            <w:r w:rsidR="000A4FCF" w:rsidRPr="00D06905">
              <w:rPr>
                <w:sz w:val="22"/>
                <w:szCs w:val="22"/>
                <w:lang w:val="en-US"/>
              </w:rPr>
              <w:t>. 55</w:t>
            </w:r>
            <w:r w:rsidR="00901FB9">
              <w:rPr>
                <w:sz w:val="22"/>
                <w:szCs w:val="22"/>
                <w:lang w:val="en-US"/>
              </w:rPr>
              <w:t xml:space="preserve"> </w:t>
            </w:r>
            <w:r w:rsidR="000A4FCF" w:rsidRPr="00D06905">
              <w:rPr>
                <w:sz w:val="22"/>
                <w:szCs w:val="22"/>
                <w:lang w:val="en-US"/>
              </w:rPr>
              <w:t>000 m² (</w:t>
            </w:r>
            <w:r w:rsidRPr="00D06905">
              <w:rPr>
                <w:sz w:val="22"/>
                <w:szCs w:val="22"/>
                <w:lang w:val="en-US"/>
              </w:rPr>
              <w:t>ok</w:t>
            </w:r>
            <w:r w:rsidR="000A4FCF" w:rsidRPr="00D06905">
              <w:rPr>
                <w:sz w:val="22"/>
                <w:szCs w:val="22"/>
                <w:lang w:val="en-US"/>
              </w:rPr>
              <w:t>. 5.5 ha)</w:t>
            </w:r>
          </w:p>
        </w:tc>
      </w:tr>
      <w:tr w:rsidR="000A4FCF" w:rsidRPr="00D06905" w14:paraId="2BB24329" w14:textId="77777777" w:rsidTr="00D06905">
        <w:trPr>
          <w:trHeight w:val="20"/>
          <w:jc w:val="center"/>
        </w:trPr>
        <w:tc>
          <w:tcPr>
            <w:tcW w:w="3818" w:type="dxa"/>
            <w:tcBorders>
              <w:top w:val="single" w:sz="8" w:space="0" w:color="808080"/>
              <w:left w:val="single" w:sz="8" w:space="0" w:color="808080"/>
              <w:bottom w:val="single" w:sz="8" w:space="0" w:color="808080"/>
              <w:right w:val="single" w:sz="8" w:space="0" w:color="808080"/>
            </w:tcBorders>
            <w:shd w:val="clear" w:color="auto" w:fill="E7E6E6"/>
            <w:tcMar>
              <w:top w:w="60" w:type="dxa"/>
              <w:left w:w="80" w:type="dxa"/>
              <w:bottom w:w="60" w:type="dxa"/>
              <w:right w:w="80" w:type="dxa"/>
            </w:tcMar>
            <w:vAlign w:val="center"/>
            <w:hideMark/>
          </w:tcPr>
          <w:p w14:paraId="24B1EC8A" w14:textId="054415E8" w:rsidR="000A4FCF" w:rsidRPr="00901FB9" w:rsidRDefault="00D06905" w:rsidP="007F3FD5">
            <w:pPr>
              <w:spacing w:line="260" w:lineRule="exact"/>
              <w:jc w:val="both"/>
              <w:rPr>
                <w:b/>
                <w:sz w:val="22"/>
                <w:szCs w:val="22"/>
                <w:lang w:val="en-US"/>
              </w:rPr>
            </w:pPr>
            <w:r w:rsidRPr="00901FB9">
              <w:rPr>
                <w:b/>
                <w:sz w:val="22"/>
                <w:szCs w:val="22"/>
                <w:lang w:val="en-US"/>
              </w:rPr>
              <w:t>Powierzchnia zabudowy</w:t>
            </w:r>
          </w:p>
        </w:tc>
        <w:tc>
          <w:tcPr>
            <w:tcW w:w="5947" w:type="dxa"/>
            <w:tcBorders>
              <w:top w:val="single" w:sz="8" w:space="0" w:color="808080"/>
              <w:left w:val="single" w:sz="8" w:space="0" w:color="808080"/>
              <w:bottom w:val="single" w:sz="8" w:space="0" w:color="808080"/>
              <w:right w:val="single" w:sz="8" w:space="0" w:color="808080"/>
            </w:tcBorders>
            <w:tcMar>
              <w:top w:w="60" w:type="dxa"/>
              <w:left w:w="80" w:type="dxa"/>
              <w:bottom w:w="60" w:type="dxa"/>
              <w:right w:w="80" w:type="dxa"/>
            </w:tcMar>
            <w:vAlign w:val="center"/>
            <w:hideMark/>
          </w:tcPr>
          <w:p w14:paraId="58CC2B9E" w14:textId="5273BF93" w:rsidR="000A4FCF" w:rsidRPr="00D06905" w:rsidRDefault="00D06905" w:rsidP="007F3FD5">
            <w:pPr>
              <w:spacing w:line="260" w:lineRule="exact"/>
              <w:jc w:val="both"/>
              <w:rPr>
                <w:sz w:val="22"/>
                <w:szCs w:val="22"/>
                <w:lang w:val="en-US"/>
              </w:rPr>
            </w:pPr>
            <w:r w:rsidRPr="00D06905">
              <w:rPr>
                <w:sz w:val="22"/>
                <w:szCs w:val="22"/>
                <w:lang w:val="en-US"/>
              </w:rPr>
              <w:t>ok</w:t>
            </w:r>
            <w:r w:rsidR="000A4FCF" w:rsidRPr="00D06905">
              <w:rPr>
                <w:sz w:val="22"/>
                <w:szCs w:val="22"/>
                <w:lang w:val="en-US"/>
              </w:rPr>
              <w:t>. 35</w:t>
            </w:r>
            <w:r w:rsidR="00901FB9">
              <w:rPr>
                <w:sz w:val="22"/>
                <w:szCs w:val="22"/>
                <w:lang w:val="en-US"/>
              </w:rPr>
              <w:t xml:space="preserve"> </w:t>
            </w:r>
            <w:r w:rsidR="000A4FCF" w:rsidRPr="00D06905">
              <w:rPr>
                <w:sz w:val="22"/>
                <w:szCs w:val="22"/>
                <w:lang w:val="en-US"/>
              </w:rPr>
              <w:t>000 m²</w:t>
            </w:r>
          </w:p>
        </w:tc>
      </w:tr>
      <w:tr w:rsidR="000A4FCF" w:rsidRPr="00D06905" w14:paraId="37DF9123" w14:textId="77777777" w:rsidTr="00D06905">
        <w:trPr>
          <w:trHeight w:val="20"/>
          <w:jc w:val="center"/>
        </w:trPr>
        <w:tc>
          <w:tcPr>
            <w:tcW w:w="3818" w:type="dxa"/>
            <w:tcBorders>
              <w:top w:val="single" w:sz="8" w:space="0" w:color="808080"/>
              <w:left w:val="single" w:sz="8" w:space="0" w:color="808080"/>
              <w:bottom w:val="single" w:sz="8" w:space="0" w:color="808080"/>
              <w:right w:val="single" w:sz="8" w:space="0" w:color="808080"/>
            </w:tcBorders>
            <w:shd w:val="clear" w:color="auto" w:fill="E7E6E6"/>
            <w:tcMar>
              <w:top w:w="60" w:type="dxa"/>
              <w:left w:w="80" w:type="dxa"/>
              <w:bottom w:w="60" w:type="dxa"/>
              <w:right w:w="80" w:type="dxa"/>
            </w:tcMar>
            <w:vAlign w:val="center"/>
            <w:hideMark/>
          </w:tcPr>
          <w:p w14:paraId="70C751E9" w14:textId="59D8E98D" w:rsidR="000A4FCF" w:rsidRPr="00901FB9" w:rsidRDefault="00D06905" w:rsidP="007F3FD5">
            <w:pPr>
              <w:spacing w:line="260" w:lineRule="exact"/>
              <w:jc w:val="both"/>
              <w:rPr>
                <w:b/>
                <w:sz w:val="22"/>
                <w:szCs w:val="22"/>
                <w:lang w:val="en-US"/>
              </w:rPr>
            </w:pPr>
            <w:r w:rsidRPr="00901FB9">
              <w:rPr>
                <w:b/>
                <w:sz w:val="22"/>
                <w:szCs w:val="22"/>
                <w:lang w:val="en-US"/>
              </w:rPr>
              <w:t>Rozpoczęcie budowy</w:t>
            </w:r>
          </w:p>
        </w:tc>
        <w:tc>
          <w:tcPr>
            <w:tcW w:w="5947" w:type="dxa"/>
            <w:tcBorders>
              <w:top w:val="single" w:sz="8" w:space="0" w:color="808080"/>
              <w:left w:val="single" w:sz="8" w:space="0" w:color="808080"/>
              <w:bottom w:val="single" w:sz="8" w:space="0" w:color="808080"/>
              <w:right w:val="single" w:sz="8" w:space="0" w:color="808080"/>
            </w:tcBorders>
            <w:tcMar>
              <w:top w:w="60" w:type="dxa"/>
              <w:left w:w="80" w:type="dxa"/>
              <w:bottom w:w="60" w:type="dxa"/>
              <w:right w:w="80" w:type="dxa"/>
            </w:tcMar>
            <w:vAlign w:val="center"/>
            <w:hideMark/>
          </w:tcPr>
          <w:p w14:paraId="299E4591" w14:textId="257D207E" w:rsidR="000A4FCF" w:rsidRPr="00D06905" w:rsidRDefault="00D06905" w:rsidP="007F3FD5">
            <w:pPr>
              <w:spacing w:line="260" w:lineRule="exact"/>
              <w:jc w:val="both"/>
              <w:rPr>
                <w:sz w:val="22"/>
                <w:szCs w:val="22"/>
                <w:lang w:val="en-US"/>
              </w:rPr>
            </w:pPr>
            <w:r w:rsidRPr="00D06905">
              <w:rPr>
                <w:sz w:val="22"/>
                <w:szCs w:val="22"/>
                <w:lang w:val="en-US"/>
              </w:rPr>
              <w:t>kwiecień</w:t>
            </w:r>
            <w:r w:rsidR="000A4FCF" w:rsidRPr="00D06905">
              <w:rPr>
                <w:sz w:val="22"/>
                <w:szCs w:val="22"/>
                <w:lang w:val="en-US"/>
              </w:rPr>
              <w:t xml:space="preserve"> 2025</w:t>
            </w:r>
            <w:r w:rsidR="00901FB9">
              <w:rPr>
                <w:sz w:val="22"/>
                <w:szCs w:val="22"/>
                <w:lang w:val="en-US"/>
              </w:rPr>
              <w:t xml:space="preserve"> r,</w:t>
            </w:r>
          </w:p>
        </w:tc>
      </w:tr>
      <w:tr w:rsidR="000A4FCF" w:rsidRPr="00D06905" w14:paraId="41916007" w14:textId="77777777" w:rsidTr="00D06905">
        <w:trPr>
          <w:trHeight w:val="20"/>
          <w:jc w:val="center"/>
        </w:trPr>
        <w:tc>
          <w:tcPr>
            <w:tcW w:w="3818" w:type="dxa"/>
            <w:tcBorders>
              <w:top w:val="single" w:sz="8" w:space="0" w:color="808080"/>
              <w:left w:val="single" w:sz="8" w:space="0" w:color="808080"/>
              <w:bottom w:val="single" w:sz="8" w:space="0" w:color="808080"/>
              <w:right w:val="single" w:sz="8" w:space="0" w:color="808080"/>
            </w:tcBorders>
            <w:shd w:val="clear" w:color="auto" w:fill="E7E6E6"/>
            <w:tcMar>
              <w:top w:w="60" w:type="dxa"/>
              <w:left w:w="80" w:type="dxa"/>
              <w:bottom w:w="60" w:type="dxa"/>
              <w:right w:w="80" w:type="dxa"/>
            </w:tcMar>
            <w:vAlign w:val="center"/>
            <w:hideMark/>
          </w:tcPr>
          <w:p w14:paraId="16CFADCE" w14:textId="5012F656" w:rsidR="000A4FCF" w:rsidRPr="00901FB9" w:rsidRDefault="00D06905" w:rsidP="007F3FD5">
            <w:pPr>
              <w:spacing w:line="260" w:lineRule="exact"/>
              <w:jc w:val="both"/>
              <w:rPr>
                <w:b/>
                <w:sz w:val="22"/>
                <w:szCs w:val="22"/>
                <w:lang w:val="en-US"/>
              </w:rPr>
            </w:pPr>
            <w:r w:rsidRPr="00901FB9">
              <w:rPr>
                <w:b/>
                <w:sz w:val="22"/>
                <w:szCs w:val="22"/>
                <w:lang w:val="en-US"/>
              </w:rPr>
              <w:t>Zakończenie budowy</w:t>
            </w:r>
          </w:p>
        </w:tc>
        <w:tc>
          <w:tcPr>
            <w:tcW w:w="5947" w:type="dxa"/>
            <w:tcBorders>
              <w:top w:val="single" w:sz="8" w:space="0" w:color="808080"/>
              <w:left w:val="single" w:sz="8" w:space="0" w:color="808080"/>
              <w:bottom w:val="single" w:sz="8" w:space="0" w:color="808080"/>
              <w:right w:val="single" w:sz="8" w:space="0" w:color="808080"/>
            </w:tcBorders>
            <w:tcMar>
              <w:top w:w="60" w:type="dxa"/>
              <w:left w:w="80" w:type="dxa"/>
              <w:bottom w:w="60" w:type="dxa"/>
              <w:right w:w="80" w:type="dxa"/>
            </w:tcMar>
            <w:vAlign w:val="center"/>
            <w:hideMark/>
          </w:tcPr>
          <w:p w14:paraId="384B7341" w14:textId="231C43B0" w:rsidR="000A4FCF" w:rsidRPr="00D06905" w:rsidRDefault="00D06905" w:rsidP="007F3FD5">
            <w:pPr>
              <w:spacing w:line="260" w:lineRule="exact"/>
              <w:jc w:val="both"/>
              <w:rPr>
                <w:sz w:val="22"/>
                <w:szCs w:val="22"/>
                <w:lang w:val="en-US"/>
              </w:rPr>
            </w:pPr>
            <w:r w:rsidRPr="00D06905">
              <w:rPr>
                <w:sz w:val="22"/>
                <w:szCs w:val="22"/>
                <w:lang w:val="en-US"/>
              </w:rPr>
              <w:t>listopad</w:t>
            </w:r>
            <w:r w:rsidR="000A4FCF" w:rsidRPr="00D06905">
              <w:rPr>
                <w:sz w:val="22"/>
                <w:szCs w:val="22"/>
                <w:lang w:val="en-US"/>
              </w:rPr>
              <w:t xml:space="preserve"> 2026</w:t>
            </w:r>
            <w:r w:rsidR="00901FB9">
              <w:rPr>
                <w:sz w:val="22"/>
                <w:szCs w:val="22"/>
                <w:lang w:val="en-US"/>
              </w:rPr>
              <w:t xml:space="preserve"> r.</w:t>
            </w:r>
          </w:p>
        </w:tc>
      </w:tr>
      <w:tr w:rsidR="000A4FCF" w:rsidRPr="00D06905" w14:paraId="3EAD4820" w14:textId="77777777" w:rsidTr="00D06905">
        <w:trPr>
          <w:trHeight w:val="20"/>
          <w:jc w:val="center"/>
        </w:trPr>
        <w:tc>
          <w:tcPr>
            <w:tcW w:w="3818" w:type="dxa"/>
            <w:tcBorders>
              <w:top w:val="single" w:sz="8" w:space="0" w:color="808080"/>
              <w:left w:val="single" w:sz="8" w:space="0" w:color="808080"/>
              <w:bottom w:val="single" w:sz="8" w:space="0" w:color="808080"/>
              <w:right w:val="single" w:sz="8" w:space="0" w:color="808080"/>
            </w:tcBorders>
            <w:shd w:val="clear" w:color="auto" w:fill="E7E6E6"/>
            <w:tcMar>
              <w:top w:w="60" w:type="dxa"/>
              <w:left w:w="80" w:type="dxa"/>
              <w:bottom w:w="60" w:type="dxa"/>
              <w:right w:w="80" w:type="dxa"/>
            </w:tcMar>
            <w:vAlign w:val="center"/>
            <w:hideMark/>
          </w:tcPr>
          <w:p w14:paraId="011DB71A" w14:textId="09D4E0B9" w:rsidR="000A4FCF" w:rsidRPr="00901FB9" w:rsidRDefault="00D06905" w:rsidP="007F3FD5">
            <w:pPr>
              <w:spacing w:line="260" w:lineRule="exact"/>
              <w:jc w:val="both"/>
              <w:rPr>
                <w:b/>
                <w:sz w:val="22"/>
                <w:szCs w:val="22"/>
                <w:lang w:val="en-US"/>
              </w:rPr>
            </w:pPr>
            <w:r w:rsidRPr="00901FB9">
              <w:rPr>
                <w:b/>
                <w:sz w:val="22"/>
                <w:szCs w:val="22"/>
                <w:lang w:val="en-US"/>
              </w:rPr>
              <w:t>Planowane rozpoczęcie działalności</w:t>
            </w:r>
          </w:p>
        </w:tc>
        <w:tc>
          <w:tcPr>
            <w:tcW w:w="5947" w:type="dxa"/>
            <w:tcBorders>
              <w:top w:val="single" w:sz="8" w:space="0" w:color="808080"/>
              <w:left w:val="single" w:sz="8" w:space="0" w:color="808080"/>
              <w:bottom w:val="single" w:sz="8" w:space="0" w:color="808080"/>
              <w:right w:val="single" w:sz="8" w:space="0" w:color="808080"/>
            </w:tcBorders>
            <w:tcMar>
              <w:top w:w="60" w:type="dxa"/>
              <w:left w:w="80" w:type="dxa"/>
              <w:bottom w:w="60" w:type="dxa"/>
              <w:right w:w="80" w:type="dxa"/>
            </w:tcMar>
            <w:vAlign w:val="center"/>
            <w:hideMark/>
          </w:tcPr>
          <w:p w14:paraId="6C0609A7" w14:textId="71854CE1" w:rsidR="000A4FCF" w:rsidRPr="00D06905" w:rsidRDefault="00D06905" w:rsidP="007F3FD5">
            <w:pPr>
              <w:spacing w:line="260" w:lineRule="exact"/>
              <w:jc w:val="both"/>
              <w:rPr>
                <w:sz w:val="22"/>
                <w:szCs w:val="22"/>
                <w:lang w:val="en-US"/>
              </w:rPr>
            </w:pPr>
            <w:r w:rsidRPr="00D06905">
              <w:rPr>
                <w:sz w:val="22"/>
                <w:szCs w:val="22"/>
                <w:lang w:val="en-US"/>
              </w:rPr>
              <w:t>styczeń</w:t>
            </w:r>
            <w:r w:rsidR="000A4FCF" w:rsidRPr="00D06905">
              <w:rPr>
                <w:sz w:val="22"/>
                <w:szCs w:val="22"/>
                <w:lang w:val="en-US"/>
              </w:rPr>
              <w:t xml:space="preserve"> 2027 </w:t>
            </w:r>
            <w:r w:rsidR="00901FB9">
              <w:rPr>
                <w:sz w:val="22"/>
                <w:szCs w:val="22"/>
                <w:lang w:val="en-US"/>
              </w:rPr>
              <w:t xml:space="preserve">r. </w:t>
            </w:r>
            <w:r w:rsidR="000A4FCF" w:rsidRPr="00D06905">
              <w:rPr>
                <w:sz w:val="22"/>
                <w:szCs w:val="22"/>
                <w:lang w:val="en-US"/>
              </w:rPr>
              <w:t>(</w:t>
            </w:r>
            <w:r w:rsidRPr="00D06905">
              <w:rPr>
                <w:sz w:val="22"/>
                <w:szCs w:val="22"/>
                <w:lang w:val="en-US"/>
              </w:rPr>
              <w:t>zakładane</w:t>
            </w:r>
            <w:r w:rsidR="000A4FCF" w:rsidRPr="00D06905">
              <w:rPr>
                <w:sz w:val="22"/>
                <w:szCs w:val="22"/>
                <w:lang w:val="en-US"/>
              </w:rPr>
              <w:t>)</w:t>
            </w:r>
          </w:p>
        </w:tc>
      </w:tr>
      <w:tr w:rsidR="000A4FCF" w:rsidRPr="00D06905" w14:paraId="0F5D61E0" w14:textId="77777777" w:rsidTr="00D06905">
        <w:trPr>
          <w:trHeight w:val="20"/>
          <w:jc w:val="center"/>
        </w:trPr>
        <w:tc>
          <w:tcPr>
            <w:tcW w:w="3818" w:type="dxa"/>
            <w:tcBorders>
              <w:top w:val="single" w:sz="8" w:space="0" w:color="808080"/>
              <w:left w:val="single" w:sz="8" w:space="0" w:color="808080"/>
              <w:bottom w:val="single" w:sz="8" w:space="0" w:color="808080"/>
              <w:right w:val="single" w:sz="8" w:space="0" w:color="808080"/>
            </w:tcBorders>
            <w:shd w:val="clear" w:color="auto" w:fill="E7E6E6"/>
            <w:tcMar>
              <w:top w:w="60" w:type="dxa"/>
              <w:left w:w="80" w:type="dxa"/>
              <w:bottom w:w="60" w:type="dxa"/>
              <w:right w:w="80" w:type="dxa"/>
            </w:tcMar>
            <w:vAlign w:val="center"/>
            <w:hideMark/>
          </w:tcPr>
          <w:p w14:paraId="18B4CDC4" w14:textId="58F1A795" w:rsidR="000A4FCF" w:rsidRPr="00901FB9" w:rsidRDefault="00D06905" w:rsidP="007F3FD5">
            <w:pPr>
              <w:spacing w:line="260" w:lineRule="exact"/>
              <w:jc w:val="both"/>
              <w:rPr>
                <w:b/>
                <w:sz w:val="22"/>
                <w:szCs w:val="22"/>
                <w:lang w:val="en-US"/>
              </w:rPr>
            </w:pPr>
            <w:r w:rsidRPr="00901FB9">
              <w:rPr>
                <w:b/>
                <w:sz w:val="22"/>
                <w:szCs w:val="22"/>
                <w:lang w:val="en-US"/>
              </w:rPr>
              <w:t>Główne zadania</w:t>
            </w:r>
          </w:p>
        </w:tc>
        <w:tc>
          <w:tcPr>
            <w:tcW w:w="5947" w:type="dxa"/>
            <w:tcBorders>
              <w:top w:val="single" w:sz="8" w:space="0" w:color="808080"/>
              <w:left w:val="single" w:sz="8" w:space="0" w:color="808080"/>
              <w:bottom w:val="single" w:sz="8" w:space="0" w:color="808080"/>
              <w:right w:val="single" w:sz="8" w:space="0" w:color="808080"/>
            </w:tcBorders>
            <w:tcMar>
              <w:top w:w="60" w:type="dxa"/>
              <w:left w:w="80" w:type="dxa"/>
              <w:bottom w:w="60" w:type="dxa"/>
              <w:right w:w="80" w:type="dxa"/>
            </w:tcMar>
            <w:vAlign w:val="center"/>
            <w:hideMark/>
          </w:tcPr>
          <w:p w14:paraId="6B469F62" w14:textId="74081F11" w:rsidR="000A4FCF" w:rsidRPr="00D06905" w:rsidRDefault="00D06905" w:rsidP="007F3FD5">
            <w:pPr>
              <w:spacing w:line="260" w:lineRule="exact"/>
              <w:jc w:val="both"/>
              <w:rPr>
                <w:sz w:val="22"/>
                <w:szCs w:val="22"/>
              </w:rPr>
            </w:pPr>
            <w:r w:rsidRPr="00D06905">
              <w:rPr>
                <w:sz w:val="22"/>
                <w:szCs w:val="22"/>
              </w:rPr>
              <w:t>odbiór, magazynowanie, pakowanie i wysyłka części przeznaczonych do produkcji poza Japonią</w:t>
            </w:r>
          </w:p>
        </w:tc>
      </w:tr>
    </w:tbl>
    <w:p w14:paraId="0C8077D0" w14:textId="77777777" w:rsidR="000A4FCF" w:rsidRPr="00D06905" w:rsidRDefault="000A4FCF" w:rsidP="000A4FCF">
      <w:pPr>
        <w:spacing w:line="260" w:lineRule="exact"/>
        <w:jc w:val="both"/>
        <w:rPr>
          <w:bCs/>
          <w:sz w:val="22"/>
          <w:szCs w:val="22"/>
        </w:rPr>
      </w:pPr>
    </w:p>
    <w:p w14:paraId="37812B33" w14:textId="77777777" w:rsidR="000A4FCF" w:rsidRPr="00D06905" w:rsidRDefault="000A4FCF" w:rsidP="000A4FCF">
      <w:pPr>
        <w:spacing w:line="260" w:lineRule="exact"/>
        <w:jc w:val="both"/>
        <w:rPr>
          <w:b/>
          <w:bCs/>
          <w:szCs w:val="20"/>
        </w:rPr>
      </w:pPr>
    </w:p>
    <w:p w14:paraId="716305B0" w14:textId="74B91CDA" w:rsidR="000A4FCF" w:rsidRPr="004F17AC" w:rsidRDefault="00D06905" w:rsidP="000A4FCF">
      <w:pPr>
        <w:ind w:left="3540" w:firstLine="708"/>
        <w:rPr>
          <w:szCs w:val="20"/>
        </w:rPr>
      </w:pPr>
      <w:r w:rsidRPr="004F17AC">
        <w:rPr>
          <w:szCs w:val="20"/>
        </w:rPr>
        <w:t xml:space="preserve"> </w:t>
      </w:r>
    </w:p>
    <w:sectPr w:rsidR="000A4FCF" w:rsidRPr="004F17AC" w:rsidSect="00037E6B">
      <w:headerReference w:type="even" r:id="rId9"/>
      <w:headerReference w:type="default" r:id="rId10"/>
      <w:footerReference w:type="default" r:id="rId11"/>
      <w:headerReference w:type="first" r:id="rId12"/>
      <w:pgSz w:w="11900" w:h="16840"/>
      <w:pgMar w:top="1417" w:right="1417" w:bottom="1134" w:left="1417"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15902" w14:textId="77777777" w:rsidR="00897260" w:rsidRPr="00111606" w:rsidRDefault="00897260" w:rsidP="00037E6B">
      <w:r w:rsidRPr="00111606">
        <w:separator/>
      </w:r>
    </w:p>
  </w:endnote>
  <w:endnote w:type="continuationSeparator" w:id="0">
    <w:p w14:paraId="73715C74" w14:textId="77777777" w:rsidR="00897260" w:rsidRPr="00111606" w:rsidRDefault="00897260" w:rsidP="00037E6B">
      <w:r w:rsidRPr="001116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PGothic">
    <w:altName w:val="ＭＳ Ｐゴシック"/>
    <w:panose1 w:val="020B0600070205080204"/>
    <w:charset w:val="80"/>
    <w:family w:val="swiss"/>
    <w:pitch w:val="variable"/>
    <w:sig w:usb0="E00002FF" w:usb1="6AC7FDFB" w:usb2="08000012" w:usb3="00000000" w:csb0="0002009F" w:csb1="00000000"/>
  </w:font>
  <w:font w:name="Meiryo UI">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Mazda Type">
    <w:panose1 w:val="01000000000000000000"/>
    <w:charset w:val="00"/>
    <w:family w:val="modern"/>
    <w:notTrueType/>
    <w:pitch w:val="variable"/>
    <w:sig w:usb0="A000006F" w:usb1="00000001" w:usb2="00000000" w:usb3="00000000" w:csb0="00000093" w:csb1="00000000"/>
  </w:font>
  <w:font w:name="Aptos Display">
    <w:charset w:val="00"/>
    <w:family w:val="swiss"/>
    <w:pitch w:val="variable"/>
    <w:sig w:usb0="20000287" w:usb1="00000003" w:usb2="00000000" w:usb3="00000000" w:csb0="0000019F" w:csb1="00000000"/>
  </w:font>
  <w:font w:name="Mazda Type Medium">
    <w:panose1 w:val="01000000000000000000"/>
    <w:charset w:val="00"/>
    <w:family w:val="modern"/>
    <w:notTrueType/>
    <w:pitch w:val="variable"/>
    <w:sig w:usb0="A000006F" w:usb1="00000001" w:usb2="00000000" w:usb3="00000000" w:csb0="00000093"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KaiTi_GB2312">
    <w:altName w:val="Malgun Gothic Semilight"/>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10" w:type="dxa"/>
      <w:tblLayout w:type="fixed"/>
      <w:tblLook w:val="06A0" w:firstRow="1" w:lastRow="0" w:firstColumn="1" w:lastColumn="0" w:noHBand="1" w:noVBand="1"/>
    </w:tblPr>
    <w:tblGrid>
      <w:gridCol w:w="3070"/>
      <w:gridCol w:w="3070"/>
      <w:gridCol w:w="3070"/>
    </w:tblGrid>
    <w:tr w:rsidR="00D42B99" w:rsidRPr="00111606" w14:paraId="5BAEF79F" w14:textId="77777777">
      <w:trPr>
        <w:trHeight w:val="300"/>
      </w:trPr>
      <w:tc>
        <w:tcPr>
          <w:tcW w:w="3070" w:type="dxa"/>
        </w:tcPr>
        <w:p w14:paraId="4F79A413" w14:textId="77777777" w:rsidR="00FF271B" w:rsidRPr="00111606" w:rsidRDefault="00FF271B" w:rsidP="00D42B99">
          <w:pPr>
            <w:pStyle w:val="Header"/>
            <w:ind w:left="-115"/>
          </w:pPr>
        </w:p>
      </w:tc>
      <w:tc>
        <w:tcPr>
          <w:tcW w:w="3070" w:type="dxa"/>
        </w:tcPr>
        <w:p w14:paraId="089850A3" w14:textId="77777777" w:rsidR="00FF271B" w:rsidRPr="00111606" w:rsidRDefault="00FF271B" w:rsidP="00D42B99">
          <w:pPr>
            <w:pStyle w:val="Header"/>
          </w:pPr>
        </w:p>
      </w:tc>
      <w:tc>
        <w:tcPr>
          <w:tcW w:w="3070" w:type="dxa"/>
        </w:tcPr>
        <w:p w14:paraId="565A27A0" w14:textId="77777777" w:rsidR="00FF271B" w:rsidRPr="00111606" w:rsidRDefault="00FF271B" w:rsidP="00D42B99">
          <w:pPr>
            <w:pStyle w:val="Header"/>
            <w:ind w:right="-115"/>
            <w:jc w:val="right"/>
          </w:pPr>
        </w:p>
      </w:tc>
    </w:tr>
  </w:tbl>
  <w:p w14:paraId="625E6813" w14:textId="77777777" w:rsidR="00FF271B" w:rsidRPr="00111606" w:rsidRDefault="00F33B81" w:rsidP="00D42B99">
    <w:pPr>
      <w:pStyle w:val="Footer"/>
      <w:pBdr>
        <w:top w:val="single" w:sz="2" w:space="1" w:color="auto"/>
      </w:pBdr>
      <w:ind w:left="-567" w:right="-567"/>
      <w:rPr>
        <w:color w:val="808080" w:themeColor="background1" w:themeShade="80"/>
        <w:sz w:val="16"/>
        <w:szCs w:val="16"/>
      </w:rPr>
    </w:pPr>
    <w:r w:rsidRPr="00111606">
      <w:rPr>
        <w:noProof/>
        <w:color w:val="808080" w:themeColor="background1" w:themeShade="80"/>
        <w:sz w:val="16"/>
        <w:szCs w:val="16"/>
        <w:lang w:eastAsia="fr-FR"/>
      </w:rPr>
      <mc:AlternateContent>
        <mc:Choice Requires="wps">
          <w:drawing>
            <wp:anchor distT="0" distB="0" distL="114300" distR="114300" simplePos="0" relativeHeight="251660288" behindDoc="0" locked="0" layoutInCell="1" allowOverlap="1" wp14:anchorId="288A194C" wp14:editId="54F9385F">
              <wp:simplePos x="0" y="0"/>
              <wp:positionH relativeFrom="column">
                <wp:posOffset>5785252</wp:posOffset>
              </wp:positionH>
              <wp:positionV relativeFrom="paragraph">
                <wp:posOffset>144145</wp:posOffset>
              </wp:positionV>
              <wp:extent cx="347980" cy="276860"/>
              <wp:effectExtent l="0" t="0" r="13970" b="8890"/>
              <wp:wrapNone/>
              <wp:docPr id="600572607" name="Textfeld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980" cy="276860"/>
                      </a:xfrm>
                      <a:prstGeom prst="rect">
                        <a:avLst/>
                      </a:prstGeom>
                      <a:noFill/>
                      <a:ln w="6350">
                        <a:noFill/>
                      </a:ln>
                    </wps:spPr>
                    <wps:txbx>
                      <w:txbxContent>
                        <w:p w14:paraId="60F04C11" w14:textId="77777777" w:rsidR="00FF271B" w:rsidRPr="00111606" w:rsidRDefault="00F33B81" w:rsidP="00D42B99">
                          <w:pPr>
                            <w:jc w:val="right"/>
                            <w:rPr>
                              <w:sz w:val="16"/>
                              <w:szCs w:val="16"/>
                            </w:rPr>
                          </w:pPr>
                          <w:r w:rsidRPr="00111606">
                            <w:rPr>
                              <w:sz w:val="16"/>
                              <w:szCs w:val="16"/>
                            </w:rPr>
                            <w:fldChar w:fldCharType="begin"/>
                          </w:r>
                          <w:r w:rsidRPr="00111606">
                            <w:rPr>
                              <w:sz w:val="16"/>
                              <w:szCs w:val="16"/>
                            </w:rPr>
                            <w:instrText xml:space="preserve"> PAGE   \* MERGEFORMAT </w:instrText>
                          </w:r>
                          <w:r w:rsidRPr="00111606">
                            <w:rPr>
                              <w:sz w:val="16"/>
                              <w:szCs w:val="16"/>
                            </w:rPr>
                            <w:fldChar w:fldCharType="separate"/>
                          </w:r>
                          <w:r w:rsidRPr="00111606">
                            <w:rPr>
                              <w:sz w:val="16"/>
                              <w:szCs w:val="16"/>
                            </w:rPr>
                            <w:t>2</w:t>
                          </w:r>
                          <w:r w:rsidRPr="00111606">
                            <w:rPr>
                              <w:sz w:val="16"/>
                              <w:szCs w:val="16"/>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8A194C" id="_x0000_t202" coordsize="21600,21600" o:spt="202" path="m,l,21600r21600,l21600,xe">
              <v:stroke joinstyle="miter"/>
              <v:path gradientshapeok="t" o:connecttype="rect"/>
            </v:shapetype>
            <v:shape id="Textfeld 5" o:spid="_x0000_s1027" type="#_x0000_t202" style="position:absolute;left:0;text-align:left;margin-left:455.55pt;margin-top:11.35pt;width:27.4pt;height:2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" filled="f" stroked="f" strokeweight=".5pt">
              <v:textbox inset="0,0,0,0">
                <w:txbxContent>
                  <w:p w14:paraId="60F04C11" w14:textId="77777777" w:rsidR="00FF271B" w:rsidRPr="00111606" w:rsidRDefault="00F33B81" w:rsidP="00D42B99">
                    <w:pPr>
                      <w:jc w:val="right"/>
                      <w:rPr>
                        <w:sz w:val="16"/>
                        <w:szCs w:val="16"/>
                      </w:rPr>
                    </w:pPr>
                    <w:r w:rsidRPr="00111606">
                      <w:rPr>
                        <w:sz w:val="16"/>
                        <w:szCs w:val="16"/>
                      </w:rPr>
                      <w:fldChar w:fldCharType="begin"/>
                    </w:r>
                    <w:r w:rsidRPr="00111606">
                      <w:rPr>
                        <w:sz w:val="16"/>
                        <w:szCs w:val="16"/>
                      </w:rPr>
                      <w:instrText xml:space="preserve"> PAGE   \* MERGEFORMAT </w:instrText>
                    </w:r>
                    <w:r w:rsidRPr="00111606">
                      <w:rPr>
                        <w:sz w:val="16"/>
                        <w:szCs w:val="16"/>
                      </w:rPr>
                      <w:fldChar w:fldCharType="separate"/>
                    </w:r>
                    <w:r w:rsidRPr="00111606">
                      <w:rPr>
                        <w:sz w:val="16"/>
                        <w:szCs w:val="16"/>
                      </w:rPr>
                      <w:t>2</w:t>
                    </w:r>
                    <w:r w:rsidRPr="00111606">
                      <w:rPr>
                        <w:sz w:val="16"/>
                        <w:szCs w:val="16"/>
                      </w:rPr>
                      <w:fldChar w:fldCharType="end"/>
                    </w:r>
                  </w:p>
                </w:txbxContent>
              </v:textbox>
            </v:shape>
          </w:pict>
        </mc:Fallback>
      </mc:AlternateContent>
    </w:r>
  </w:p>
  <w:p w14:paraId="5ACB8E85" w14:textId="77777777" w:rsidR="00FF271B" w:rsidRPr="00111606" w:rsidRDefault="00F33B81" w:rsidP="00D42B99">
    <w:pPr>
      <w:pStyle w:val="Footer"/>
      <w:pBdr>
        <w:top w:val="single" w:sz="2" w:space="1" w:color="auto"/>
      </w:pBdr>
      <w:ind w:left="-567" w:right="-567"/>
      <w:rPr>
        <w:color w:val="808080" w:themeColor="background1" w:themeShade="80"/>
        <w:sz w:val="16"/>
        <w:szCs w:val="16"/>
      </w:rPr>
    </w:pPr>
    <w:r w:rsidRPr="00111606">
      <w:rPr>
        <w:color w:val="808080" w:themeColor="background1" w:themeShade="80"/>
        <w:sz w:val="16"/>
        <w:szCs w:val="16"/>
      </w:rPr>
      <w:t xml:space="preserve">Więcej </w:t>
    </w:r>
    <w:r w:rsidRPr="00111606">
      <w:rPr>
        <w:color w:val="808080" w:themeColor="background1" w:themeShade="80"/>
        <w:sz w:val="16"/>
        <w:szCs w:val="16"/>
      </w:rPr>
      <w:t>informacji:</w:t>
    </w:r>
  </w:p>
  <w:p w14:paraId="4E277A8D" w14:textId="77777777" w:rsidR="00FF271B" w:rsidRPr="00111606" w:rsidRDefault="00F33B81" w:rsidP="00D42B99">
    <w:pPr>
      <w:pStyle w:val="Footer"/>
      <w:pBdr>
        <w:top w:val="single" w:sz="2" w:space="1" w:color="auto"/>
      </w:pBdr>
      <w:ind w:left="-567" w:right="-567"/>
      <w:rPr>
        <w:color w:val="808080" w:themeColor="background1" w:themeShade="80"/>
        <w:sz w:val="16"/>
        <w:szCs w:val="16"/>
      </w:rPr>
    </w:pPr>
    <w:r w:rsidRPr="00111606">
      <w:rPr>
        <w:color w:val="808080" w:themeColor="background1" w:themeShade="80"/>
        <w:sz w:val="16"/>
        <w:szCs w:val="16"/>
      </w:rPr>
      <w:t>Mazda Motor Poland, ul. Postępu 14b, 02-676 Warszawa</w:t>
    </w:r>
  </w:p>
  <w:p w14:paraId="5B956530" w14:textId="5CEF74DB" w:rsidR="00FF271B" w:rsidRDefault="00FF271B" w:rsidP="00D42B99">
    <w:pPr>
      <w:pStyle w:val="Footer"/>
      <w:pBdr>
        <w:top w:val="single" w:sz="2" w:space="1" w:color="auto"/>
      </w:pBdr>
      <w:ind w:left="-567" w:right="-567"/>
      <w:rPr>
        <w:sz w:val="16"/>
        <w:szCs w:val="16"/>
      </w:rPr>
    </w:pPr>
    <w:hyperlink r:id="rId1" w:history="1">
      <w:r w:rsidRPr="00111606">
        <w:rPr>
          <w:rStyle w:val="Hyperlink"/>
          <w:color w:val="233C43" w:themeColor="hyperlink" w:themeShade="80"/>
          <w:sz w:val="16"/>
          <w:szCs w:val="16"/>
        </w:rPr>
        <w:t>kontakt@mazda-media.pl</w:t>
      </w:r>
    </w:hyperlink>
    <w:r w:rsidRPr="00111606">
      <w:rPr>
        <w:color w:val="808080" w:themeColor="background1" w:themeShade="80"/>
        <w:sz w:val="16"/>
        <w:szCs w:val="16"/>
      </w:rPr>
      <w:t xml:space="preserve"> </w:t>
    </w:r>
    <w:hyperlink r:id="rId2" w:history="1">
      <w:r w:rsidR="00801AA7" w:rsidRPr="00491677">
        <w:rPr>
          <w:rStyle w:val="Hyperlink"/>
          <w:sz w:val="16"/>
          <w:szCs w:val="16"/>
        </w:rPr>
        <w:t>www.mazda-press.pl</w:t>
      </w:r>
    </w:hyperlink>
  </w:p>
  <w:p w14:paraId="0023BE5A" w14:textId="77777777" w:rsidR="00801AA7" w:rsidRPr="00111606" w:rsidRDefault="00801AA7" w:rsidP="00D42B99">
    <w:pPr>
      <w:pStyle w:val="Footer"/>
      <w:pBdr>
        <w:top w:val="single" w:sz="2" w:space="1" w:color="auto"/>
      </w:pBdr>
      <w:ind w:left="-567" w:right="-567"/>
      <w:rPr>
        <w:color w:val="808080" w:themeColor="background1" w:themeShade="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B025D" w14:textId="77777777" w:rsidR="00897260" w:rsidRPr="00111606" w:rsidRDefault="00897260" w:rsidP="00037E6B">
      <w:r w:rsidRPr="00111606">
        <w:separator/>
      </w:r>
    </w:p>
  </w:footnote>
  <w:footnote w:type="continuationSeparator" w:id="0">
    <w:p w14:paraId="6289046B" w14:textId="77777777" w:rsidR="00897260" w:rsidRPr="00111606" w:rsidRDefault="00897260" w:rsidP="00037E6B">
      <w:r w:rsidRPr="0011160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74561" w14:textId="2A560214" w:rsidR="00FF271B" w:rsidRPr="00111606" w:rsidRDefault="00F66668">
    <w:pPr>
      <w:pStyle w:val="Header"/>
    </w:pPr>
    <w:r w:rsidRPr="00111606">
      <w:rPr>
        <w:noProof/>
        <w14:ligatures w14:val="standardContextual"/>
      </w:rPr>
      <mc:AlternateContent>
        <mc:Choice Requires="wps">
          <w:drawing>
            <wp:anchor distT="0" distB="0" distL="0" distR="0" simplePos="0" relativeHeight="251662336" behindDoc="0" locked="0" layoutInCell="1" allowOverlap="1" wp14:anchorId="409A7369" wp14:editId="36DC81CC">
              <wp:simplePos x="635" y="635"/>
              <wp:positionH relativeFrom="page">
                <wp:align>left</wp:align>
              </wp:positionH>
              <wp:positionV relativeFrom="page">
                <wp:align>top</wp:align>
              </wp:positionV>
              <wp:extent cx="1823085" cy="321945"/>
              <wp:effectExtent l="0" t="0" r="5715" b="1905"/>
              <wp:wrapNone/>
              <wp:docPr id="1577033527" name="Text Box 2" descr="Classified as Mazda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23085" cy="321945"/>
                      </a:xfrm>
                      <a:prstGeom prst="rect">
                        <a:avLst/>
                      </a:prstGeom>
                      <a:noFill/>
                      <a:ln>
                        <a:noFill/>
                      </a:ln>
                    </wps:spPr>
                    <wps:txbx>
                      <w:txbxContent>
                        <w:p w14:paraId="3F990453" w14:textId="6C47AD5B" w:rsidR="00F66668" w:rsidRPr="00111606" w:rsidRDefault="00F66668" w:rsidP="00F66668">
                          <w:pPr>
                            <w:rPr>
                              <w:rFonts w:ascii="Arial" w:eastAsia="Arial" w:hAnsi="Arial" w:cs="Arial"/>
                              <w:color w:val="7F7F7F"/>
                              <w:sz w:val="18"/>
                              <w:szCs w:val="18"/>
                            </w:rPr>
                          </w:pPr>
                          <w:r w:rsidRPr="00111606">
                            <w:rPr>
                              <w:rFonts w:ascii="Arial" w:eastAsia="Arial" w:hAnsi="Arial" w:cs="Arial"/>
                              <w:color w:val="7F7F7F"/>
                              <w:sz w:val="18"/>
                              <w:szCs w:val="18"/>
                            </w:rPr>
                            <w:t>Classified as Mazda Restricted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09A7369" id="_x0000_t202" coordsize="21600,21600" o:spt="202" path="m,l,21600r21600,l21600,xe">
              <v:stroke joinstyle="miter"/>
              <v:path gradientshapeok="t" o:connecttype="rect"/>
            </v:shapetype>
            <v:shape id="Text Box 2" o:spid="_x0000_s1026" type="#_x0000_t202" alt="Classified as Mazda Restricted" style="position:absolute;margin-left:0;margin-top:0;width:143.55pt;height:25.35pt;z-index:25166233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" filled="f" stroked="f">
              <v:textbox style="mso-fit-shape-to-text:t" inset="20pt,15pt,0,0">
                <w:txbxContent>
                  <w:p w14:paraId="3F990453" w14:textId="6C47AD5B" w:rsidR="00F66668" w:rsidRPr="00111606" w:rsidRDefault="00F66668" w:rsidP="00F66668">
                    <w:pPr>
                      <w:rPr>
                        <w:rFonts w:ascii="Arial" w:eastAsia="Arial" w:hAnsi="Arial" w:cs="Arial"/>
                        <w:color w:val="7F7F7F"/>
                        <w:sz w:val="18"/>
                        <w:szCs w:val="18"/>
                      </w:rPr>
                    </w:pPr>
                    <w:r w:rsidRPr="00111606">
                      <w:rPr>
                        <w:rFonts w:ascii="Arial" w:eastAsia="Arial" w:hAnsi="Arial" w:cs="Arial"/>
                        <w:color w:val="7F7F7F"/>
                        <w:sz w:val="18"/>
                        <w:szCs w:val="18"/>
                      </w:rPr>
                      <w:t>Classified as Mazda 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E67E6" w14:textId="3430AE2F" w:rsidR="00FF271B" w:rsidRPr="00111606" w:rsidRDefault="00F66668" w:rsidP="00037E6B">
    <w:pPr>
      <w:rPr>
        <w:szCs w:val="20"/>
      </w:rPr>
    </w:pPr>
    <w:bookmarkStart w:id="0" w:name="_Hlk200639521"/>
    <w:r w:rsidRPr="00111606">
      <w:rPr>
        <w:noProof/>
        <w:szCs w:val="20"/>
      </w:rPr>
      <w:drawing>
        <wp:anchor distT="0" distB="0" distL="114300" distR="114300" simplePos="0" relativeHeight="251659264" behindDoc="0" locked="1" layoutInCell="1" allowOverlap="1" wp14:anchorId="492D48E8" wp14:editId="4A97015D">
          <wp:simplePos x="0" y="0"/>
          <wp:positionH relativeFrom="rightMargin">
            <wp:posOffset>-900430</wp:posOffset>
          </wp:positionH>
          <wp:positionV relativeFrom="page">
            <wp:posOffset>540385</wp:posOffset>
          </wp:positionV>
          <wp:extent cx="1080000" cy="928800"/>
          <wp:effectExtent l="0" t="0" r="0" b="0"/>
          <wp:wrapNone/>
          <wp:docPr id="161669488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128902" name=""/>
                  <pic:cNvPicPr/>
                </pic:nvPicPr>
                <pic:blipFill>
                  <a:blip r:embed="rId1">
                    <a:extLst>
                      <a:ext uri="{96DAC541-7B7A-43D3-8B79-37D633B846F1}">
                        <asvg:svgBlip xmlns:asvg="http://schemas.microsoft.com/office/drawing/2016/SVG/main" r:embed="rId2"/>
                      </a:ext>
                    </a:extLst>
                  </a:blip>
                  <a:stretch>
                    <a:fillRect/>
                  </a:stretch>
                </pic:blipFill>
                <pic:spPr>
                  <a:xfrm>
                    <a:off x="0" y="0"/>
                    <a:ext cx="1080000" cy="928800"/>
                  </a:xfrm>
                  <a:prstGeom prst="rect">
                    <a:avLst/>
                  </a:prstGeom>
                </pic:spPr>
              </pic:pic>
            </a:graphicData>
          </a:graphic>
          <wp14:sizeRelH relativeFrom="margin">
            <wp14:pctWidth>0</wp14:pctWidth>
          </wp14:sizeRelH>
          <wp14:sizeRelV relativeFrom="margin">
            <wp14:pctHeight>0</wp14:pctHeight>
          </wp14:sizeRelV>
        </wp:anchor>
      </w:drawing>
    </w:r>
    <w:r w:rsidRPr="00111606">
      <w:rPr>
        <w:szCs w:val="20"/>
      </w:rPr>
      <w:t>MAZDA MOTOR POLAND – INFORMACJA PRASOWA</w:t>
    </w:r>
  </w:p>
  <w:bookmarkEnd w:id="0"/>
  <w:p w14:paraId="083492AA" w14:textId="77777777" w:rsidR="00FF271B" w:rsidRPr="00111606" w:rsidRDefault="00FF271B" w:rsidP="00F231CB">
    <w:pPr>
      <w:rPr>
        <w:rFonts w:cs="Arial"/>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40F3A" w14:textId="56F8105B" w:rsidR="00FF271B" w:rsidRPr="00111606" w:rsidRDefault="00F66668">
    <w:pPr>
      <w:pStyle w:val="Header"/>
    </w:pPr>
    <w:r w:rsidRPr="00111606">
      <w:rPr>
        <w:noProof/>
        <w14:ligatures w14:val="standardContextual"/>
      </w:rPr>
      <mc:AlternateContent>
        <mc:Choice Requires="wps">
          <w:drawing>
            <wp:anchor distT="0" distB="0" distL="0" distR="0" simplePos="0" relativeHeight="251661312" behindDoc="0" locked="0" layoutInCell="1" allowOverlap="1" wp14:anchorId="059853CB" wp14:editId="71224CDD">
              <wp:simplePos x="635" y="635"/>
              <wp:positionH relativeFrom="page">
                <wp:align>left</wp:align>
              </wp:positionH>
              <wp:positionV relativeFrom="page">
                <wp:align>top</wp:align>
              </wp:positionV>
              <wp:extent cx="1823085" cy="321945"/>
              <wp:effectExtent l="0" t="0" r="5715" b="1905"/>
              <wp:wrapNone/>
              <wp:docPr id="529413910" name="Text Box 1" descr="Classified as Mazda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23085" cy="321945"/>
                      </a:xfrm>
                      <a:prstGeom prst="rect">
                        <a:avLst/>
                      </a:prstGeom>
                      <a:noFill/>
                      <a:ln>
                        <a:noFill/>
                      </a:ln>
                    </wps:spPr>
                    <wps:txbx>
                      <w:txbxContent>
                        <w:p w14:paraId="2A16C967" w14:textId="47393EBF" w:rsidR="00F66668" w:rsidRPr="00111606" w:rsidRDefault="00F66668" w:rsidP="00F66668">
                          <w:pPr>
                            <w:rPr>
                              <w:rFonts w:ascii="Arial" w:eastAsia="Arial" w:hAnsi="Arial" w:cs="Arial"/>
                              <w:color w:val="7F7F7F"/>
                              <w:sz w:val="18"/>
                              <w:szCs w:val="18"/>
                            </w:rPr>
                          </w:pPr>
                          <w:r w:rsidRPr="00111606">
                            <w:rPr>
                              <w:rFonts w:ascii="Arial" w:eastAsia="Arial" w:hAnsi="Arial" w:cs="Arial"/>
                              <w:color w:val="7F7F7F"/>
                              <w:sz w:val="18"/>
                              <w:szCs w:val="18"/>
                            </w:rPr>
                            <w:t>Classified as Mazda Restricted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59853CB" id="_x0000_t202" coordsize="21600,21600" o:spt="202" path="m,l,21600r21600,l21600,xe">
              <v:stroke joinstyle="miter"/>
              <v:path gradientshapeok="t" o:connecttype="rect"/>
            </v:shapetype>
            <v:shape id="Text Box 1" o:spid="_x0000_s1028" type="#_x0000_t202" alt="Classified as Mazda Restricted" style="position:absolute;margin-left:0;margin-top:0;width:143.55pt;height:25.35pt;z-index:25166131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" filled="f" stroked="f">
              <v:textbox style="mso-fit-shape-to-text:t" inset="20pt,15pt,0,0">
                <w:txbxContent>
                  <w:p w14:paraId="2A16C967" w14:textId="47393EBF" w:rsidR="00F66668" w:rsidRPr="00111606" w:rsidRDefault="00F66668" w:rsidP="00F66668">
                    <w:pPr>
                      <w:rPr>
                        <w:rFonts w:ascii="Arial" w:eastAsia="Arial" w:hAnsi="Arial" w:cs="Arial"/>
                        <w:color w:val="7F7F7F"/>
                        <w:sz w:val="18"/>
                        <w:szCs w:val="18"/>
                      </w:rPr>
                    </w:pPr>
                    <w:r w:rsidRPr="00111606">
                      <w:rPr>
                        <w:rFonts w:ascii="Arial" w:eastAsia="Arial" w:hAnsi="Arial" w:cs="Arial"/>
                        <w:color w:val="7F7F7F"/>
                        <w:sz w:val="18"/>
                        <w:szCs w:val="18"/>
                      </w:rPr>
                      <w:t>Classified as Mazda Restricted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72AA"/>
    <w:multiLevelType w:val="hybridMultilevel"/>
    <w:tmpl w:val="090A0E58"/>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843243B"/>
    <w:multiLevelType w:val="hybridMultilevel"/>
    <w:tmpl w:val="3C5CEA5E"/>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DB05CD2"/>
    <w:multiLevelType w:val="hybridMultilevel"/>
    <w:tmpl w:val="D70C6FE6"/>
    <w:lvl w:ilvl="0" w:tplc="AFBEA992">
      <w:numFmt w:val="bullet"/>
      <w:lvlText w:val="■"/>
      <w:lvlJc w:val="left"/>
      <w:pPr>
        <w:ind w:left="440" w:hanging="440"/>
      </w:pPr>
      <w:rPr>
        <w:rFonts w:ascii="MS PGothic" w:eastAsia="MS PGothic" w:hAnsi="MS PGothic" w:cs="Times New Roman" w:hint="eastAsia"/>
        <w:b/>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17514040"/>
    <w:multiLevelType w:val="hybridMultilevel"/>
    <w:tmpl w:val="33B4EE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39E221B"/>
    <w:multiLevelType w:val="hybridMultilevel"/>
    <w:tmpl w:val="332C8C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75D4A0B"/>
    <w:multiLevelType w:val="multilevel"/>
    <w:tmpl w:val="77683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ED2912"/>
    <w:multiLevelType w:val="hybridMultilevel"/>
    <w:tmpl w:val="A308DA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21A104D"/>
    <w:multiLevelType w:val="multilevel"/>
    <w:tmpl w:val="2BB2B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154244"/>
    <w:multiLevelType w:val="hybridMultilevel"/>
    <w:tmpl w:val="79F06F84"/>
    <w:lvl w:ilvl="0" w:tplc="630C5A20">
      <w:start w:val="110"/>
      <w:numFmt w:val="bullet"/>
      <w:lvlText w:val="・"/>
      <w:lvlJc w:val="left"/>
      <w:pPr>
        <w:ind w:left="440" w:hanging="440"/>
      </w:pPr>
      <w:rPr>
        <w:rFonts w:ascii="Meiryo UI" w:eastAsia="Meiryo UI" w:hAnsi="Meiryo UI" w:cstheme="minorBidi"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9" w15:restartNumberingAfterBreak="0">
    <w:nsid w:val="4D9644DB"/>
    <w:multiLevelType w:val="multilevel"/>
    <w:tmpl w:val="811CA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8547E0"/>
    <w:multiLevelType w:val="hybridMultilevel"/>
    <w:tmpl w:val="4E00D2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5BDA0BA2"/>
    <w:multiLevelType w:val="hybridMultilevel"/>
    <w:tmpl w:val="FAC4E7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711E6A1B"/>
    <w:multiLevelType w:val="hybridMultilevel"/>
    <w:tmpl w:val="D25495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7C6B6A6C"/>
    <w:multiLevelType w:val="multilevel"/>
    <w:tmpl w:val="E27C5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983757">
    <w:abstractNumId w:val="4"/>
  </w:num>
  <w:num w:numId="2" w16cid:durableId="412092778">
    <w:abstractNumId w:val="10"/>
  </w:num>
  <w:num w:numId="3" w16cid:durableId="1885748453">
    <w:abstractNumId w:val="11"/>
  </w:num>
  <w:num w:numId="4" w16cid:durableId="466313016">
    <w:abstractNumId w:val="6"/>
  </w:num>
  <w:num w:numId="5" w16cid:durableId="1097679382">
    <w:abstractNumId w:val="0"/>
  </w:num>
  <w:num w:numId="6" w16cid:durableId="1285237302">
    <w:abstractNumId w:val="1"/>
  </w:num>
  <w:num w:numId="7" w16cid:durableId="858590415">
    <w:abstractNumId w:val="9"/>
  </w:num>
  <w:num w:numId="8" w16cid:durableId="156044412">
    <w:abstractNumId w:val="5"/>
  </w:num>
  <w:num w:numId="9" w16cid:durableId="719863138">
    <w:abstractNumId w:val="3"/>
  </w:num>
  <w:num w:numId="10" w16cid:durableId="317543298">
    <w:abstractNumId w:val="13"/>
  </w:num>
  <w:num w:numId="11" w16cid:durableId="546916651">
    <w:abstractNumId w:val="7"/>
  </w:num>
  <w:num w:numId="12" w16cid:durableId="401293609">
    <w:abstractNumId w:val="12"/>
  </w:num>
  <w:num w:numId="13" w16cid:durableId="1284842665">
    <w:abstractNumId w:val="2"/>
  </w:num>
  <w:num w:numId="14" w16cid:durableId="20465161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E6B"/>
    <w:rsid w:val="000012B8"/>
    <w:rsid w:val="00016A73"/>
    <w:rsid w:val="0002237E"/>
    <w:rsid w:val="0002316A"/>
    <w:rsid w:val="000241EB"/>
    <w:rsid w:val="000259B9"/>
    <w:rsid w:val="00032874"/>
    <w:rsid w:val="00036438"/>
    <w:rsid w:val="000370EF"/>
    <w:rsid w:val="00037A45"/>
    <w:rsid w:val="00037E6B"/>
    <w:rsid w:val="00037F81"/>
    <w:rsid w:val="0004270A"/>
    <w:rsid w:val="00043925"/>
    <w:rsid w:val="00062BCC"/>
    <w:rsid w:val="00065FDC"/>
    <w:rsid w:val="00070655"/>
    <w:rsid w:val="00071789"/>
    <w:rsid w:val="00075121"/>
    <w:rsid w:val="00093DCB"/>
    <w:rsid w:val="000A1758"/>
    <w:rsid w:val="000A4FCF"/>
    <w:rsid w:val="000A7B62"/>
    <w:rsid w:val="000B3118"/>
    <w:rsid w:val="000B41E1"/>
    <w:rsid w:val="000C5276"/>
    <w:rsid w:val="000D0146"/>
    <w:rsid w:val="000D554E"/>
    <w:rsid w:val="000E135A"/>
    <w:rsid w:val="000E702E"/>
    <w:rsid w:val="000F1413"/>
    <w:rsid w:val="000F4223"/>
    <w:rsid w:val="000F5F2F"/>
    <w:rsid w:val="0010768F"/>
    <w:rsid w:val="00111606"/>
    <w:rsid w:val="00111D06"/>
    <w:rsid w:val="00121087"/>
    <w:rsid w:val="0013144F"/>
    <w:rsid w:val="00140323"/>
    <w:rsid w:val="0015066C"/>
    <w:rsid w:val="001706D9"/>
    <w:rsid w:val="00177DF1"/>
    <w:rsid w:val="00181894"/>
    <w:rsid w:val="00187A87"/>
    <w:rsid w:val="001956D1"/>
    <w:rsid w:val="001B2DB3"/>
    <w:rsid w:val="001B55B8"/>
    <w:rsid w:val="001B5E3C"/>
    <w:rsid w:val="001C38EE"/>
    <w:rsid w:val="001C4756"/>
    <w:rsid w:val="001D15A8"/>
    <w:rsid w:val="001D39CC"/>
    <w:rsid w:val="001E26C6"/>
    <w:rsid w:val="001E3A96"/>
    <w:rsid w:val="001E69E9"/>
    <w:rsid w:val="001F6E37"/>
    <w:rsid w:val="00200815"/>
    <w:rsid w:val="002018B3"/>
    <w:rsid w:val="00204A0D"/>
    <w:rsid w:val="00206360"/>
    <w:rsid w:val="00211577"/>
    <w:rsid w:val="00212795"/>
    <w:rsid w:val="00212932"/>
    <w:rsid w:val="00213D2B"/>
    <w:rsid w:val="00214CB2"/>
    <w:rsid w:val="002153C4"/>
    <w:rsid w:val="00217012"/>
    <w:rsid w:val="0022114A"/>
    <w:rsid w:val="0023262E"/>
    <w:rsid w:val="00233376"/>
    <w:rsid w:val="00234227"/>
    <w:rsid w:val="00240992"/>
    <w:rsid w:val="00262CDF"/>
    <w:rsid w:val="002B25AD"/>
    <w:rsid w:val="002B48F3"/>
    <w:rsid w:val="002C13BF"/>
    <w:rsid w:val="002D0307"/>
    <w:rsid w:val="002D550F"/>
    <w:rsid w:val="002E0621"/>
    <w:rsid w:val="002F6DF7"/>
    <w:rsid w:val="0033144E"/>
    <w:rsid w:val="003529DE"/>
    <w:rsid w:val="00355FD7"/>
    <w:rsid w:val="0035708E"/>
    <w:rsid w:val="0036169D"/>
    <w:rsid w:val="003625F3"/>
    <w:rsid w:val="003654BC"/>
    <w:rsid w:val="00374C7E"/>
    <w:rsid w:val="003822F9"/>
    <w:rsid w:val="00386107"/>
    <w:rsid w:val="00393BC4"/>
    <w:rsid w:val="00395E36"/>
    <w:rsid w:val="003B3AE9"/>
    <w:rsid w:val="003C38F6"/>
    <w:rsid w:val="003D069B"/>
    <w:rsid w:val="003D1BC1"/>
    <w:rsid w:val="003E310C"/>
    <w:rsid w:val="003E369D"/>
    <w:rsid w:val="003E57C6"/>
    <w:rsid w:val="003F2E80"/>
    <w:rsid w:val="003F2FB9"/>
    <w:rsid w:val="003F6C14"/>
    <w:rsid w:val="0041186F"/>
    <w:rsid w:val="00414037"/>
    <w:rsid w:val="00425A45"/>
    <w:rsid w:val="004336BC"/>
    <w:rsid w:val="00436290"/>
    <w:rsid w:val="004443A6"/>
    <w:rsid w:val="004521E4"/>
    <w:rsid w:val="00456430"/>
    <w:rsid w:val="004672F1"/>
    <w:rsid w:val="00470DDC"/>
    <w:rsid w:val="004761CD"/>
    <w:rsid w:val="00486370"/>
    <w:rsid w:val="00487220"/>
    <w:rsid w:val="0048740A"/>
    <w:rsid w:val="00487416"/>
    <w:rsid w:val="00492F31"/>
    <w:rsid w:val="00493F06"/>
    <w:rsid w:val="004A114B"/>
    <w:rsid w:val="004A4B27"/>
    <w:rsid w:val="004A738D"/>
    <w:rsid w:val="004B788E"/>
    <w:rsid w:val="004C31D6"/>
    <w:rsid w:val="004C47ED"/>
    <w:rsid w:val="004D4DF2"/>
    <w:rsid w:val="004D772A"/>
    <w:rsid w:val="004E06C1"/>
    <w:rsid w:val="004E3F55"/>
    <w:rsid w:val="004E64C8"/>
    <w:rsid w:val="004F17AC"/>
    <w:rsid w:val="00504607"/>
    <w:rsid w:val="005046D5"/>
    <w:rsid w:val="00506FD3"/>
    <w:rsid w:val="005152C3"/>
    <w:rsid w:val="00515605"/>
    <w:rsid w:val="005169F7"/>
    <w:rsid w:val="00516A9A"/>
    <w:rsid w:val="005171BB"/>
    <w:rsid w:val="0052105D"/>
    <w:rsid w:val="005210D7"/>
    <w:rsid w:val="00544909"/>
    <w:rsid w:val="00550895"/>
    <w:rsid w:val="00557AAA"/>
    <w:rsid w:val="00557EF3"/>
    <w:rsid w:val="005635FD"/>
    <w:rsid w:val="00584405"/>
    <w:rsid w:val="00587412"/>
    <w:rsid w:val="00594EE3"/>
    <w:rsid w:val="00596434"/>
    <w:rsid w:val="005A4454"/>
    <w:rsid w:val="005B3074"/>
    <w:rsid w:val="005B4800"/>
    <w:rsid w:val="005C25D2"/>
    <w:rsid w:val="005E269C"/>
    <w:rsid w:val="00600633"/>
    <w:rsid w:val="006008BF"/>
    <w:rsid w:val="006027C2"/>
    <w:rsid w:val="00603D95"/>
    <w:rsid w:val="0061031A"/>
    <w:rsid w:val="00612872"/>
    <w:rsid w:val="006157B8"/>
    <w:rsid w:val="006203D7"/>
    <w:rsid w:val="006302D2"/>
    <w:rsid w:val="00636621"/>
    <w:rsid w:val="00644250"/>
    <w:rsid w:val="006479DC"/>
    <w:rsid w:val="00657CEE"/>
    <w:rsid w:val="00667818"/>
    <w:rsid w:val="00674B20"/>
    <w:rsid w:val="00681DCC"/>
    <w:rsid w:val="006859FF"/>
    <w:rsid w:val="006872A8"/>
    <w:rsid w:val="006876E4"/>
    <w:rsid w:val="00694286"/>
    <w:rsid w:val="006B0D66"/>
    <w:rsid w:val="006B4781"/>
    <w:rsid w:val="006B7C22"/>
    <w:rsid w:val="006D545D"/>
    <w:rsid w:val="006D577C"/>
    <w:rsid w:val="006D7F59"/>
    <w:rsid w:val="006E3005"/>
    <w:rsid w:val="006E5B38"/>
    <w:rsid w:val="006F784A"/>
    <w:rsid w:val="00703658"/>
    <w:rsid w:val="00714CDC"/>
    <w:rsid w:val="00715CFA"/>
    <w:rsid w:val="00716FE5"/>
    <w:rsid w:val="00723EE4"/>
    <w:rsid w:val="00737E28"/>
    <w:rsid w:val="007432FC"/>
    <w:rsid w:val="007468A1"/>
    <w:rsid w:val="00751234"/>
    <w:rsid w:val="0075677B"/>
    <w:rsid w:val="007647DA"/>
    <w:rsid w:val="00775566"/>
    <w:rsid w:val="00783931"/>
    <w:rsid w:val="007918C0"/>
    <w:rsid w:val="007A4A45"/>
    <w:rsid w:val="007A6047"/>
    <w:rsid w:val="007B0180"/>
    <w:rsid w:val="007D0CE0"/>
    <w:rsid w:val="007D26F0"/>
    <w:rsid w:val="007E1A06"/>
    <w:rsid w:val="007E2043"/>
    <w:rsid w:val="007E2FD1"/>
    <w:rsid w:val="007F1AF4"/>
    <w:rsid w:val="00800F3C"/>
    <w:rsid w:val="00801881"/>
    <w:rsid w:val="00801AA7"/>
    <w:rsid w:val="00805030"/>
    <w:rsid w:val="008102DA"/>
    <w:rsid w:val="00810840"/>
    <w:rsid w:val="00812961"/>
    <w:rsid w:val="00813A72"/>
    <w:rsid w:val="008150A8"/>
    <w:rsid w:val="00817BE1"/>
    <w:rsid w:val="00822C35"/>
    <w:rsid w:val="00823ED0"/>
    <w:rsid w:val="0083750C"/>
    <w:rsid w:val="00837DDD"/>
    <w:rsid w:val="008527F7"/>
    <w:rsid w:val="00853F50"/>
    <w:rsid w:val="00872C80"/>
    <w:rsid w:val="00877239"/>
    <w:rsid w:val="00884B71"/>
    <w:rsid w:val="00885C6D"/>
    <w:rsid w:val="00890CA7"/>
    <w:rsid w:val="00895041"/>
    <w:rsid w:val="00897260"/>
    <w:rsid w:val="008B0A1F"/>
    <w:rsid w:val="008B5E8C"/>
    <w:rsid w:val="008D789A"/>
    <w:rsid w:val="008D7BB2"/>
    <w:rsid w:val="008F72D5"/>
    <w:rsid w:val="00901FB9"/>
    <w:rsid w:val="00905509"/>
    <w:rsid w:val="00907255"/>
    <w:rsid w:val="00907CCA"/>
    <w:rsid w:val="00912F66"/>
    <w:rsid w:val="00913744"/>
    <w:rsid w:val="00925207"/>
    <w:rsid w:val="00930366"/>
    <w:rsid w:val="00982D44"/>
    <w:rsid w:val="00983924"/>
    <w:rsid w:val="009862C5"/>
    <w:rsid w:val="00987548"/>
    <w:rsid w:val="009A1803"/>
    <w:rsid w:val="009A6CE4"/>
    <w:rsid w:val="009D47E4"/>
    <w:rsid w:val="009D4E7F"/>
    <w:rsid w:val="009D5E19"/>
    <w:rsid w:val="009E2799"/>
    <w:rsid w:val="009E3FDC"/>
    <w:rsid w:val="009E5CD9"/>
    <w:rsid w:val="009F0D99"/>
    <w:rsid w:val="009F4CAC"/>
    <w:rsid w:val="00A00857"/>
    <w:rsid w:val="00A00911"/>
    <w:rsid w:val="00A046A7"/>
    <w:rsid w:val="00A07A33"/>
    <w:rsid w:val="00A136A9"/>
    <w:rsid w:val="00A211AD"/>
    <w:rsid w:val="00A27287"/>
    <w:rsid w:val="00A31DA6"/>
    <w:rsid w:val="00A40EA4"/>
    <w:rsid w:val="00A42441"/>
    <w:rsid w:val="00A4326F"/>
    <w:rsid w:val="00A4337B"/>
    <w:rsid w:val="00A43FE2"/>
    <w:rsid w:val="00A516BB"/>
    <w:rsid w:val="00A52DCB"/>
    <w:rsid w:val="00A76CB3"/>
    <w:rsid w:val="00A9224A"/>
    <w:rsid w:val="00A94AF9"/>
    <w:rsid w:val="00A95630"/>
    <w:rsid w:val="00A96865"/>
    <w:rsid w:val="00AA73DF"/>
    <w:rsid w:val="00AD2AAA"/>
    <w:rsid w:val="00AD463B"/>
    <w:rsid w:val="00AD5A9D"/>
    <w:rsid w:val="00AE1120"/>
    <w:rsid w:val="00B035A5"/>
    <w:rsid w:val="00B05AEF"/>
    <w:rsid w:val="00B173C2"/>
    <w:rsid w:val="00B31709"/>
    <w:rsid w:val="00B33086"/>
    <w:rsid w:val="00B47391"/>
    <w:rsid w:val="00B5260F"/>
    <w:rsid w:val="00B66423"/>
    <w:rsid w:val="00B67BBF"/>
    <w:rsid w:val="00B72105"/>
    <w:rsid w:val="00B80FAC"/>
    <w:rsid w:val="00B8331D"/>
    <w:rsid w:val="00B9106A"/>
    <w:rsid w:val="00B97330"/>
    <w:rsid w:val="00BB3867"/>
    <w:rsid w:val="00BB6C8F"/>
    <w:rsid w:val="00BC0179"/>
    <w:rsid w:val="00BC02FF"/>
    <w:rsid w:val="00BC51CC"/>
    <w:rsid w:val="00BD0653"/>
    <w:rsid w:val="00BF72C0"/>
    <w:rsid w:val="00C01A95"/>
    <w:rsid w:val="00C06D40"/>
    <w:rsid w:val="00C12C5F"/>
    <w:rsid w:val="00C22971"/>
    <w:rsid w:val="00C37518"/>
    <w:rsid w:val="00C40D82"/>
    <w:rsid w:val="00C460DA"/>
    <w:rsid w:val="00C463AC"/>
    <w:rsid w:val="00C4740C"/>
    <w:rsid w:val="00C62E75"/>
    <w:rsid w:val="00C7199A"/>
    <w:rsid w:val="00C8444B"/>
    <w:rsid w:val="00C85077"/>
    <w:rsid w:val="00C921D5"/>
    <w:rsid w:val="00C934C2"/>
    <w:rsid w:val="00C935FD"/>
    <w:rsid w:val="00C97C4D"/>
    <w:rsid w:val="00CA0FB1"/>
    <w:rsid w:val="00CA2C99"/>
    <w:rsid w:val="00CB41A1"/>
    <w:rsid w:val="00CC2241"/>
    <w:rsid w:val="00CD445A"/>
    <w:rsid w:val="00CD5D31"/>
    <w:rsid w:val="00CD7874"/>
    <w:rsid w:val="00CE4091"/>
    <w:rsid w:val="00CE4950"/>
    <w:rsid w:val="00CF286B"/>
    <w:rsid w:val="00CF3427"/>
    <w:rsid w:val="00CF7D4A"/>
    <w:rsid w:val="00D06905"/>
    <w:rsid w:val="00D079F4"/>
    <w:rsid w:val="00D07C76"/>
    <w:rsid w:val="00D1181C"/>
    <w:rsid w:val="00D119D1"/>
    <w:rsid w:val="00D14E15"/>
    <w:rsid w:val="00D21E87"/>
    <w:rsid w:val="00D35DB7"/>
    <w:rsid w:val="00D50974"/>
    <w:rsid w:val="00DA36DC"/>
    <w:rsid w:val="00DB566F"/>
    <w:rsid w:val="00DC1DA9"/>
    <w:rsid w:val="00DC295A"/>
    <w:rsid w:val="00DC2CB2"/>
    <w:rsid w:val="00DC7BA1"/>
    <w:rsid w:val="00DD2ECB"/>
    <w:rsid w:val="00DE5E59"/>
    <w:rsid w:val="00DF15FD"/>
    <w:rsid w:val="00DF4B1B"/>
    <w:rsid w:val="00DF5C7E"/>
    <w:rsid w:val="00E02B08"/>
    <w:rsid w:val="00E054BB"/>
    <w:rsid w:val="00E20D59"/>
    <w:rsid w:val="00E338CD"/>
    <w:rsid w:val="00E4467C"/>
    <w:rsid w:val="00E603ED"/>
    <w:rsid w:val="00E647DE"/>
    <w:rsid w:val="00E64D2A"/>
    <w:rsid w:val="00E65ABF"/>
    <w:rsid w:val="00E668F6"/>
    <w:rsid w:val="00E72258"/>
    <w:rsid w:val="00E7561C"/>
    <w:rsid w:val="00E80C8C"/>
    <w:rsid w:val="00E83E02"/>
    <w:rsid w:val="00E923F3"/>
    <w:rsid w:val="00E93B55"/>
    <w:rsid w:val="00E963DB"/>
    <w:rsid w:val="00EA213F"/>
    <w:rsid w:val="00EB338B"/>
    <w:rsid w:val="00EC0734"/>
    <w:rsid w:val="00EC5896"/>
    <w:rsid w:val="00ED549A"/>
    <w:rsid w:val="00EE38B5"/>
    <w:rsid w:val="00EE66A2"/>
    <w:rsid w:val="00EF1F82"/>
    <w:rsid w:val="00EF411B"/>
    <w:rsid w:val="00F00C1A"/>
    <w:rsid w:val="00F01000"/>
    <w:rsid w:val="00F16E86"/>
    <w:rsid w:val="00F21661"/>
    <w:rsid w:val="00F2366F"/>
    <w:rsid w:val="00F33852"/>
    <w:rsid w:val="00F33B81"/>
    <w:rsid w:val="00F44AA3"/>
    <w:rsid w:val="00F47810"/>
    <w:rsid w:val="00F47D93"/>
    <w:rsid w:val="00F51B18"/>
    <w:rsid w:val="00F6098F"/>
    <w:rsid w:val="00F65E51"/>
    <w:rsid w:val="00F66668"/>
    <w:rsid w:val="00F80E50"/>
    <w:rsid w:val="00F94EA5"/>
    <w:rsid w:val="00F96E80"/>
    <w:rsid w:val="00FA2374"/>
    <w:rsid w:val="00FB019F"/>
    <w:rsid w:val="00FC6C8B"/>
    <w:rsid w:val="00FD03E4"/>
    <w:rsid w:val="00FD3DFF"/>
    <w:rsid w:val="00FD7EB6"/>
    <w:rsid w:val="00FE0369"/>
    <w:rsid w:val="00FE0E8B"/>
    <w:rsid w:val="00FE3058"/>
    <w:rsid w:val="00FF271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0B3B1"/>
  <w15:chartTrackingRefBased/>
  <w15:docId w15:val="{A3721330-3666-43A7-9BF5-50AAAC8AA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B1B"/>
    <w:pPr>
      <w:spacing w:after="0" w:line="240" w:lineRule="auto"/>
    </w:pPr>
    <w:rPr>
      <w:rFonts w:ascii="Mazda Type" w:eastAsiaTheme="minorEastAsia" w:hAnsi="Mazda Type"/>
      <w:kern w:val="0"/>
      <w:sz w:val="20"/>
      <w:lang w:eastAsia="de-DE"/>
      <w14:ligatures w14:val="none"/>
    </w:rPr>
  </w:style>
  <w:style w:type="paragraph" w:styleId="Heading1">
    <w:name w:val="heading 1"/>
    <w:basedOn w:val="Normal"/>
    <w:next w:val="Normal"/>
    <w:link w:val="Heading1Char"/>
    <w:uiPriority w:val="9"/>
    <w:qFormat/>
    <w:rsid w:val="00037E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37E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Letter head"/>
    <w:basedOn w:val="Normal"/>
    <w:next w:val="Normal"/>
    <w:link w:val="Heading3Char"/>
    <w:uiPriority w:val="9"/>
    <w:unhideWhenUsed/>
    <w:qFormat/>
    <w:rsid w:val="00037E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7E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7E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7E6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7E6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7E6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7E6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7E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37E6B"/>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Letter head Char"/>
    <w:basedOn w:val="DefaultParagraphFont"/>
    <w:link w:val="Heading3"/>
    <w:uiPriority w:val="9"/>
    <w:rsid w:val="00037E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7E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7E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7E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7E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7E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7E6B"/>
    <w:rPr>
      <w:rFonts w:eastAsiaTheme="majorEastAsia" w:cstheme="majorBidi"/>
      <w:color w:val="272727" w:themeColor="text1" w:themeTint="D8"/>
    </w:rPr>
  </w:style>
  <w:style w:type="paragraph" w:styleId="Title">
    <w:name w:val="Title"/>
    <w:basedOn w:val="Normal"/>
    <w:next w:val="Normal"/>
    <w:link w:val="TitleChar"/>
    <w:uiPriority w:val="10"/>
    <w:qFormat/>
    <w:rsid w:val="00037E6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7E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7E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7E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7E6B"/>
    <w:pPr>
      <w:spacing w:before="160"/>
      <w:jc w:val="center"/>
    </w:pPr>
    <w:rPr>
      <w:i/>
      <w:iCs/>
      <w:color w:val="404040" w:themeColor="text1" w:themeTint="BF"/>
    </w:rPr>
  </w:style>
  <w:style w:type="character" w:customStyle="1" w:styleId="QuoteChar">
    <w:name w:val="Quote Char"/>
    <w:basedOn w:val="DefaultParagraphFont"/>
    <w:link w:val="Quote"/>
    <w:uiPriority w:val="29"/>
    <w:rsid w:val="00037E6B"/>
    <w:rPr>
      <w:i/>
      <w:iCs/>
      <w:color w:val="404040" w:themeColor="text1" w:themeTint="BF"/>
    </w:rPr>
  </w:style>
  <w:style w:type="paragraph" w:styleId="ListParagraph">
    <w:name w:val="List Paragraph"/>
    <w:basedOn w:val="Normal"/>
    <w:uiPriority w:val="34"/>
    <w:qFormat/>
    <w:rsid w:val="00037E6B"/>
    <w:pPr>
      <w:ind w:left="720"/>
      <w:contextualSpacing/>
    </w:pPr>
  </w:style>
  <w:style w:type="character" w:styleId="IntenseEmphasis">
    <w:name w:val="Intense Emphasis"/>
    <w:basedOn w:val="DefaultParagraphFont"/>
    <w:uiPriority w:val="21"/>
    <w:qFormat/>
    <w:rsid w:val="00037E6B"/>
    <w:rPr>
      <w:i/>
      <w:iCs/>
      <w:color w:val="0F4761" w:themeColor="accent1" w:themeShade="BF"/>
    </w:rPr>
  </w:style>
  <w:style w:type="paragraph" w:styleId="IntenseQuote">
    <w:name w:val="Intense Quote"/>
    <w:basedOn w:val="Normal"/>
    <w:next w:val="Normal"/>
    <w:link w:val="IntenseQuoteChar"/>
    <w:uiPriority w:val="30"/>
    <w:qFormat/>
    <w:rsid w:val="00037E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7E6B"/>
    <w:rPr>
      <w:i/>
      <w:iCs/>
      <w:color w:val="0F4761" w:themeColor="accent1" w:themeShade="BF"/>
    </w:rPr>
  </w:style>
  <w:style w:type="character" w:styleId="IntenseReference">
    <w:name w:val="Intense Reference"/>
    <w:basedOn w:val="DefaultParagraphFont"/>
    <w:uiPriority w:val="32"/>
    <w:qFormat/>
    <w:rsid w:val="00037E6B"/>
    <w:rPr>
      <w:b/>
      <w:bCs/>
      <w:smallCaps/>
      <w:color w:val="0F4761" w:themeColor="accent1" w:themeShade="BF"/>
      <w:spacing w:val="5"/>
    </w:rPr>
  </w:style>
  <w:style w:type="paragraph" w:styleId="Header">
    <w:name w:val="header"/>
    <w:basedOn w:val="Normal"/>
    <w:link w:val="HeaderChar"/>
    <w:uiPriority w:val="99"/>
    <w:unhideWhenUsed/>
    <w:rsid w:val="00037E6B"/>
    <w:pPr>
      <w:tabs>
        <w:tab w:val="center" w:pos="4536"/>
        <w:tab w:val="right" w:pos="9072"/>
      </w:tabs>
    </w:pPr>
    <w:rPr>
      <w:rFonts w:eastAsiaTheme="minorHAnsi"/>
      <w:lang w:eastAsia="en-US"/>
    </w:rPr>
  </w:style>
  <w:style w:type="character" w:customStyle="1" w:styleId="HeaderChar">
    <w:name w:val="Header Char"/>
    <w:basedOn w:val="DefaultParagraphFont"/>
    <w:link w:val="Header"/>
    <w:uiPriority w:val="99"/>
    <w:rsid w:val="00037E6B"/>
    <w:rPr>
      <w:rFonts w:ascii="Mazda Type" w:hAnsi="Mazda Type"/>
      <w:kern w:val="0"/>
      <w:sz w:val="20"/>
      <w:lang w:val="de-DE"/>
      <w14:ligatures w14:val="none"/>
    </w:rPr>
  </w:style>
  <w:style w:type="paragraph" w:styleId="Footer">
    <w:name w:val="footer"/>
    <w:basedOn w:val="Normal"/>
    <w:link w:val="FooterChar"/>
    <w:uiPriority w:val="99"/>
    <w:unhideWhenUsed/>
    <w:rsid w:val="00037E6B"/>
    <w:pPr>
      <w:tabs>
        <w:tab w:val="center" w:pos="4536"/>
        <w:tab w:val="right" w:pos="9072"/>
      </w:tabs>
    </w:pPr>
    <w:rPr>
      <w:rFonts w:eastAsiaTheme="minorHAnsi"/>
      <w:lang w:eastAsia="en-US"/>
    </w:rPr>
  </w:style>
  <w:style w:type="character" w:customStyle="1" w:styleId="FooterChar">
    <w:name w:val="Footer Char"/>
    <w:basedOn w:val="DefaultParagraphFont"/>
    <w:link w:val="Footer"/>
    <w:uiPriority w:val="99"/>
    <w:rsid w:val="00037E6B"/>
    <w:rPr>
      <w:rFonts w:ascii="Mazda Type" w:hAnsi="Mazda Type"/>
      <w:kern w:val="0"/>
      <w:sz w:val="20"/>
      <w:lang w:val="de-DE"/>
      <w14:ligatures w14:val="none"/>
    </w:rPr>
  </w:style>
  <w:style w:type="character" w:styleId="Hyperlink">
    <w:name w:val="Hyperlink"/>
    <w:basedOn w:val="DefaultParagraphFont"/>
    <w:uiPriority w:val="99"/>
    <w:unhideWhenUsed/>
    <w:rsid w:val="00037E6B"/>
    <w:rPr>
      <w:color w:val="467886" w:themeColor="hyperlink"/>
      <w:u w:val="single"/>
    </w:rPr>
  </w:style>
  <w:style w:type="character" w:styleId="CommentReference">
    <w:name w:val="annotation reference"/>
    <w:basedOn w:val="DefaultParagraphFont"/>
    <w:uiPriority w:val="99"/>
    <w:semiHidden/>
    <w:unhideWhenUsed/>
    <w:rsid w:val="00037E6B"/>
    <w:rPr>
      <w:sz w:val="16"/>
      <w:szCs w:val="16"/>
    </w:rPr>
  </w:style>
  <w:style w:type="paragraph" w:styleId="CommentText">
    <w:name w:val="annotation text"/>
    <w:basedOn w:val="Normal"/>
    <w:link w:val="CommentTextChar"/>
    <w:uiPriority w:val="99"/>
    <w:unhideWhenUsed/>
    <w:rsid w:val="00037E6B"/>
    <w:rPr>
      <w:szCs w:val="20"/>
    </w:rPr>
  </w:style>
  <w:style w:type="character" w:customStyle="1" w:styleId="CommentTextChar">
    <w:name w:val="Comment Text Char"/>
    <w:basedOn w:val="DefaultParagraphFont"/>
    <w:link w:val="CommentText"/>
    <w:uiPriority w:val="99"/>
    <w:rsid w:val="00037E6B"/>
    <w:rPr>
      <w:rFonts w:ascii="Mazda Type" w:eastAsiaTheme="minorEastAsia" w:hAnsi="Mazda Type"/>
      <w:kern w:val="0"/>
      <w:sz w:val="20"/>
      <w:szCs w:val="20"/>
      <w:lang w:val="de-DE" w:eastAsia="de-DE"/>
      <w14:ligatures w14:val="none"/>
    </w:rPr>
  </w:style>
  <w:style w:type="paragraph" w:styleId="FootnoteText">
    <w:name w:val="footnote text"/>
    <w:basedOn w:val="Normal"/>
    <w:link w:val="FootnoteTextChar"/>
    <w:uiPriority w:val="99"/>
    <w:unhideWhenUsed/>
    <w:qFormat/>
    <w:rsid w:val="00037E6B"/>
    <w:rPr>
      <w:szCs w:val="20"/>
    </w:rPr>
  </w:style>
  <w:style w:type="character" w:customStyle="1" w:styleId="FootnoteTextChar">
    <w:name w:val="Footnote Text Char"/>
    <w:basedOn w:val="DefaultParagraphFont"/>
    <w:link w:val="FootnoteText"/>
    <w:uiPriority w:val="99"/>
    <w:qFormat/>
    <w:rsid w:val="00037E6B"/>
    <w:rPr>
      <w:rFonts w:ascii="Mazda Type" w:eastAsiaTheme="minorEastAsia" w:hAnsi="Mazda Type"/>
      <w:kern w:val="0"/>
      <w:sz w:val="20"/>
      <w:szCs w:val="20"/>
      <w:lang w:val="de-DE" w:eastAsia="de-DE"/>
      <w14:ligatures w14:val="none"/>
    </w:rPr>
  </w:style>
  <w:style w:type="character" w:styleId="FootnoteReference">
    <w:name w:val="footnote reference"/>
    <w:basedOn w:val="DefaultParagraphFont"/>
    <w:uiPriority w:val="99"/>
    <w:unhideWhenUsed/>
    <w:qFormat/>
    <w:rsid w:val="00037E6B"/>
    <w:rPr>
      <w:vertAlign w:val="superscript"/>
    </w:rPr>
  </w:style>
  <w:style w:type="character" w:styleId="UnresolvedMention">
    <w:name w:val="Unresolved Mention"/>
    <w:basedOn w:val="DefaultParagraphFont"/>
    <w:uiPriority w:val="99"/>
    <w:semiHidden/>
    <w:unhideWhenUsed/>
    <w:rsid w:val="00FE0369"/>
    <w:rPr>
      <w:color w:val="605E5C"/>
      <w:shd w:val="clear" w:color="auto" w:fill="E1DFDD"/>
    </w:rPr>
  </w:style>
  <w:style w:type="paragraph" w:customStyle="1" w:styleId="Subtitle0">
    <w:name w:val="Sub title"/>
    <w:basedOn w:val="Heading1"/>
    <w:link w:val="SubtitleChar0"/>
    <w:qFormat/>
    <w:rsid w:val="00907255"/>
    <w:pPr>
      <w:keepNext w:val="0"/>
      <w:keepLines w:val="0"/>
      <w:spacing w:before="0" w:after="0"/>
      <w:jc w:val="both"/>
    </w:pPr>
    <w:rPr>
      <w:rFonts w:ascii="Mazda Type Medium" w:eastAsia="Yu Mincho" w:hAnsi="Mazda Type Medium" w:cs="Times New Roman"/>
      <w:caps/>
      <w:color w:val="auto"/>
      <w:sz w:val="20"/>
      <w:szCs w:val="48"/>
      <w:lang w:val="en-GB"/>
    </w:rPr>
  </w:style>
  <w:style w:type="character" w:customStyle="1" w:styleId="SubtitleChar0">
    <w:name w:val="Sub title Char"/>
    <w:link w:val="Subtitle0"/>
    <w:rsid w:val="00907255"/>
    <w:rPr>
      <w:rFonts w:ascii="Mazda Type Medium" w:eastAsia="Yu Mincho" w:hAnsi="Mazda Type Medium" w:cs="Times New Roman"/>
      <w:caps/>
      <w:kern w:val="0"/>
      <w:sz w:val="20"/>
      <w:szCs w:val="48"/>
      <w:lang w:val="en-GB" w:eastAsia="de-DE"/>
      <w14:ligatures w14:val="none"/>
    </w:rPr>
  </w:style>
  <w:style w:type="paragraph" w:customStyle="1" w:styleId="Flietext">
    <w:name w:val="Fließtext"/>
    <w:basedOn w:val="Normal"/>
    <w:qFormat/>
    <w:rsid w:val="00723EE4"/>
    <w:pPr>
      <w:spacing w:after="160" w:line="278" w:lineRule="auto"/>
      <w:jc w:val="both"/>
    </w:pPr>
    <w:rPr>
      <w:rFonts w:eastAsiaTheme="minorHAnsi"/>
      <w:kern w:val="2"/>
      <w:szCs w:val="20"/>
      <w:lang w:val="en-US" w:eastAsia="en-US"/>
      <w14:ligatures w14:val="standardContextual"/>
    </w:rPr>
  </w:style>
  <w:style w:type="paragraph" w:styleId="NormalWeb">
    <w:name w:val="Normal (Web)"/>
    <w:basedOn w:val="Normal"/>
    <w:uiPriority w:val="99"/>
    <w:semiHidden/>
    <w:unhideWhenUsed/>
    <w:rsid w:val="00DF4B1B"/>
    <w:rPr>
      <w:rFonts w:ascii="Times New Roman" w:hAnsi="Times New Roman" w:cs="Times New Roman"/>
      <w:sz w:val="24"/>
    </w:rPr>
  </w:style>
  <w:style w:type="character" w:customStyle="1" w:styleId="normaltextrun">
    <w:name w:val="normaltextrun"/>
    <w:basedOn w:val="DefaultParagraphFont"/>
    <w:rsid w:val="00CF286B"/>
  </w:style>
  <w:style w:type="paragraph" w:styleId="Revision">
    <w:name w:val="Revision"/>
    <w:hidden/>
    <w:uiPriority w:val="99"/>
    <w:semiHidden/>
    <w:rsid w:val="00F2366F"/>
    <w:pPr>
      <w:spacing w:after="0" w:line="240" w:lineRule="auto"/>
    </w:pPr>
    <w:rPr>
      <w:rFonts w:ascii="Mazda Type" w:eastAsiaTheme="minorEastAsia" w:hAnsi="Mazda Type"/>
      <w:kern w:val="0"/>
      <w:sz w:val="20"/>
      <w:lang w:eastAsia="de-DE"/>
      <w14:ligatures w14:val="none"/>
    </w:rPr>
  </w:style>
  <w:style w:type="paragraph" w:styleId="BodyText">
    <w:name w:val="Body Text"/>
    <w:basedOn w:val="Normal"/>
    <w:link w:val="BodyTextChar"/>
    <w:uiPriority w:val="99"/>
    <w:unhideWhenUsed/>
    <w:rsid w:val="000A4FCF"/>
    <w:pPr>
      <w:jc w:val="center"/>
    </w:pPr>
    <w:rPr>
      <w:rFonts w:ascii="Arial" w:eastAsia="KaiTi_GB2312" w:hAnsi="Arial" w:cs="Arial"/>
      <w:b/>
      <w:bCs/>
      <w:sz w:val="28"/>
      <w:lang w:val="en-US" w:eastAsia="zh-CN"/>
    </w:rPr>
  </w:style>
  <w:style w:type="character" w:customStyle="1" w:styleId="BodyTextChar">
    <w:name w:val="Body Text Char"/>
    <w:basedOn w:val="DefaultParagraphFont"/>
    <w:link w:val="BodyText"/>
    <w:uiPriority w:val="99"/>
    <w:rsid w:val="000A4FCF"/>
    <w:rPr>
      <w:rFonts w:ascii="Arial" w:eastAsia="KaiTi_GB2312" w:hAnsi="Arial" w:cs="Arial"/>
      <w:b/>
      <w:bCs/>
      <w:kern w:val="0"/>
      <w:sz w:val="28"/>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7405992">
      <w:bodyDiv w:val="1"/>
      <w:marLeft w:val="0"/>
      <w:marRight w:val="0"/>
      <w:marTop w:val="0"/>
      <w:marBottom w:val="0"/>
      <w:divBdr>
        <w:top w:val="none" w:sz="0" w:space="0" w:color="auto"/>
        <w:left w:val="none" w:sz="0" w:space="0" w:color="auto"/>
        <w:bottom w:val="none" w:sz="0" w:space="0" w:color="auto"/>
        <w:right w:val="none" w:sz="0" w:space="0" w:color="auto"/>
      </w:divBdr>
    </w:div>
    <w:div w:id="1834829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mazda-press.pl" TargetMode="External"/><Relationship Id="rId1" Type="http://schemas.openxmlformats.org/officeDocument/2006/relationships/hyperlink" Target="mailto:mazda-press@mazdaeur.co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C85E0A-408C-4014-9E2D-BBB4B58E1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463</Words>
  <Characters>3160</Characters>
  <Application>Microsoft Office Word</Application>
  <DocSecurity>0</DocSecurity>
  <Lines>73</Lines>
  <Paragraphs>26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 Springer</dc:creator>
  <cp:keywords/>
  <dc:description/>
  <cp:lastModifiedBy>Soltysik, Szymon</cp:lastModifiedBy>
  <cp:revision>2</cp:revision>
  <cp:lastPrinted>2026-10-23T06:24:00Z</cp:lastPrinted>
  <dcterms:created xsi:type="dcterms:W3CDTF">2026-11-06T07:28:00Z</dcterms:created>
  <dcterms:modified xsi:type="dcterms:W3CDTF">2026-11-06T07:28:00Z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1f8e3716,5dff9f37,697585fb</vt:lpwstr>
  </property>
  <property fmtid="{D5CDD505-2E9C-101B-9397-08002B2CF9AE}" pid="3" name="ClassificationContentMarkingHeaderFontProps">
    <vt:lpwstr>#7f7f7f,9,Arial</vt:lpwstr>
  </property>
  <property fmtid="{D5CDD505-2E9C-101B-9397-08002B2CF9AE}" pid="4" name="ClassificationContentMarkingHeaderText">
    <vt:lpwstr>Classified as Mazda Restricted</vt:lpwstr>
  </property>
  <property fmtid="{D5CDD505-2E9C-101B-9397-08002B2CF9AE}" pid="5" name="MSIP_Label_24138167-8415-4dc6-b34d-59d664cf5b49_Enabled">
    <vt:lpwstr>true</vt:lpwstr>
  </property>
  <property fmtid="{D5CDD505-2E9C-101B-9397-08002B2CF9AE}" pid="6" name="MSIP_Label_24138167-8415-4dc6-b34d-59d664cf5b49_SetDate">
    <vt:lpwstr>2025-07-09T12:57:41Z</vt:lpwstr>
  </property>
  <property fmtid="{D5CDD505-2E9C-101B-9397-08002B2CF9AE}" pid="7" name="MSIP_Label_24138167-8415-4dc6-b34d-59d664cf5b49_Method">
    <vt:lpwstr>Standard</vt:lpwstr>
  </property>
  <property fmtid="{D5CDD505-2E9C-101B-9397-08002B2CF9AE}" pid="8" name="MSIP_Label_24138167-8415-4dc6-b34d-59d664cf5b49_Name">
    <vt:lpwstr>Restricted</vt:lpwstr>
  </property>
  <property fmtid="{D5CDD505-2E9C-101B-9397-08002B2CF9AE}" pid="9" name="MSIP_Label_24138167-8415-4dc6-b34d-59d664cf5b49_SiteId">
    <vt:lpwstr>88aa0304-bac8-42a3-b26f-81949581123b</vt:lpwstr>
  </property>
  <property fmtid="{D5CDD505-2E9C-101B-9397-08002B2CF9AE}" pid="10" name="MSIP_Label_24138167-8415-4dc6-b34d-59d664cf5b49_ActionId">
    <vt:lpwstr>c681181d-76b5-4578-9f1b-1e19f4ec620a</vt:lpwstr>
  </property>
  <property fmtid="{D5CDD505-2E9C-101B-9397-08002B2CF9AE}" pid="11" name="MSIP_Label_24138167-8415-4dc6-b34d-59d664cf5b49_ContentBits">
    <vt:lpwstr>1</vt:lpwstr>
  </property>
  <property fmtid="{D5CDD505-2E9C-101B-9397-08002B2CF9AE}" pid="12" name="MSIP_Label_24138167-8415-4dc6-b34d-59d664cf5b49_Tag">
    <vt:lpwstr>10, 3, 0, 1</vt:lpwstr>
  </property>
</Properties>
</file>