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0F5AC" w14:textId="0C524BDD" w:rsidR="007140EB" w:rsidRPr="00C167DD" w:rsidRDefault="00211577" w:rsidP="007140EB">
      <w:pPr>
        <w:jc w:val="both"/>
        <w:rPr>
          <w:sz w:val="22"/>
          <w:szCs w:val="22"/>
        </w:rPr>
      </w:pPr>
      <w:r w:rsidRPr="00C167DD">
        <w:rPr>
          <w:sz w:val="22"/>
          <w:szCs w:val="22"/>
        </w:rPr>
        <w:t xml:space="preserve"> </w:t>
      </w:r>
    </w:p>
    <w:p w14:paraId="0A8DB81D" w14:textId="279DD083" w:rsidR="007140EB" w:rsidRPr="007140EB" w:rsidRDefault="007140EB" w:rsidP="007140EB">
      <w:pPr>
        <w:spacing w:after="160" w:line="279" w:lineRule="auto"/>
        <w:jc w:val="both"/>
        <w:rPr>
          <w:sz w:val="28"/>
          <w:szCs w:val="28"/>
        </w:rPr>
      </w:pPr>
      <w:r w:rsidRPr="007140EB">
        <w:rPr>
          <w:sz w:val="28"/>
          <w:szCs w:val="28"/>
        </w:rPr>
        <w:t>MAZDA PREZENTUJE NOWĄ MAZDĘ CX-6e PRZEDSTAWICIELOM EUROPEJSKICH MEDIÓW</w:t>
      </w:r>
    </w:p>
    <w:p w14:paraId="79DCE4C2" w14:textId="5C108EDE" w:rsidR="007140EB" w:rsidRPr="00C167DD" w:rsidRDefault="007140EB" w:rsidP="007140EB">
      <w:pPr>
        <w:pStyle w:val="Akapitzlist"/>
        <w:numPr>
          <w:ilvl w:val="0"/>
          <w:numId w:val="14"/>
        </w:numPr>
        <w:spacing w:after="160" w:line="279" w:lineRule="auto"/>
        <w:jc w:val="both"/>
        <w:rPr>
          <w:szCs w:val="20"/>
        </w:rPr>
      </w:pPr>
      <w:r w:rsidRPr="00C167DD">
        <w:rPr>
          <w:szCs w:val="20"/>
        </w:rPr>
        <w:t>Mazda CX-6e poszerza ofertę pojazdów elektrycznych Mazdy w Europie o SUV</w:t>
      </w:r>
      <w:r w:rsidR="00C167DD">
        <w:rPr>
          <w:szCs w:val="20"/>
        </w:rPr>
        <w:t>-a</w:t>
      </w:r>
      <w:r w:rsidRPr="00C167DD">
        <w:rPr>
          <w:szCs w:val="20"/>
        </w:rPr>
        <w:t xml:space="preserve"> klasy średniej</w:t>
      </w:r>
      <w:r w:rsidR="00C167DD">
        <w:rPr>
          <w:szCs w:val="20"/>
        </w:rPr>
        <w:t xml:space="preserve"> </w:t>
      </w:r>
    </w:p>
    <w:p w14:paraId="2A40D778" w14:textId="32D23142" w:rsidR="007140EB" w:rsidRPr="00C167DD" w:rsidRDefault="007140EB" w:rsidP="007140EB">
      <w:pPr>
        <w:pStyle w:val="Akapitzlist"/>
        <w:numPr>
          <w:ilvl w:val="0"/>
          <w:numId w:val="14"/>
        </w:numPr>
        <w:spacing w:after="160" w:line="279" w:lineRule="auto"/>
        <w:jc w:val="both"/>
        <w:rPr>
          <w:szCs w:val="20"/>
        </w:rPr>
      </w:pPr>
      <w:r w:rsidRPr="00C167DD">
        <w:rPr>
          <w:szCs w:val="20"/>
        </w:rPr>
        <w:t>Zasięg do 484 km oraz szybkie ładowanie prądem stałym od 10 do 80% w około 24 mi</w:t>
      </w:r>
      <w:r w:rsidR="00302FCB">
        <w:rPr>
          <w:szCs w:val="20"/>
        </w:rPr>
        <w:t>nut</w:t>
      </w:r>
    </w:p>
    <w:p w14:paraId="06DBC39A" w14:textId="44B870E4" w:rsidR="007140EB" w:rsidRPr="00C167DD" w:rsidRDefault="007140EB" w:rsidP="007140EB">
      <w:pPr>
        <w:pStyle w:val="Akapitzlist"/>
        <w:numPr>
          <w:ilvl w:val="0"/>
          <w:numId w:val="14"/>
        </w:numPr>
        <w:spacing w:after="160" w:line="279" w:lineRule="auto"/>
        <w:jc w:val="both"/>
        <w:rPr>
          <w:szCs w:val="20"/>
        </w:rPr>
      </w:pPr>
      <w:r w:rsidRPr="00C167DD">
        <w:rPr>
          <w:szCs w:val="20"/>
        </w:rPr>
        <w:t xml:space="preserve">Charakterystyczna stylistyka Kodo, przestronne wnętrze i zaawansowane technologie łączności </w:t>
      </w:r>
      <w:r w:rsidR="00C167DD">
        <w:rPr>
          <w:szCs w:val="20"/>
        </w:rPr>
        <w:t>integrują</w:t>
      </w:r>
      <w:r w:rsidRPr="00C167DD">
        <w:rPr>
          <w:szCs w:val="20"/>
        </w:rPr>
        <w:t xml:space="preserve"> w sobie </w:t>
      </w:r>
      <w:r w:rsidR="00C167DD">
        <w:rPr>
          <w:szCs w:val="20"/>
        </w:rPr>
        <w:t>estetykę</w:t>
      </w:r>
      <w:r w:rsidRPr="00C167DD">
        <w:rPr>
          <w:szCs w:val="20"/>
        </w:rPr>
        <w:t>, komfort i funkcjonalność</w:t>
      </w:r>
    </w:p>
    <w:p w14:paraId="10729DB8" w14:textId="46F97518" w:rsidR="007140EB" w:rsidRPr="00C167DD" w:rsidRDefault="00C167DD" w:rsidP="007140EB">
      <w:pPr>
        <w:pStyle w:val="Akapitzlist"/>
        <w:numPr>
          <w:ilvl w:val="0"/>
          <w:numId w:val="14"/>
        </w:numPr>
        <w:spacing w:after="160" w:line="279" w:lineRule="auto"/>
        <w:jc w:val="both"/>
        <w:rPr>
          <w:szCs w:val="20"/>
        </w:rPr>
      </w:pPr>
      <w:r>
        <w:rPr>
          <w:szCs w:val="20"/>
        </w:rPr>
        <w:t>Nowy model opracowany został</w:t>
      </w:r>
      <w:r w:rsidR="007140EB" w:rsidRPr="00C167DD">
        <w:rPr>
          <w:szCs w:val="20"/>
        </w:rPr>
        <w:t xml:space="preserve"> w ścisłej współpracy między zespołami z Europy, Japonii i Chin, aby sprostać oczekiwaniom europejskich klientów</w:t>
      </w:r>
    </w:p>
    <w:p w14:paraId="05C02AE6" w14:textId="77777777" w:rsidR="007140EB" w:rsidRPr="007140EB" w:rsidRDefault="007140EB" w:rsidP="007140EB">
      <w:pPr>
        <w:spacing w:after="160" w:line="279" w:lineRule="auto"/>
        <w:jc w:val="both"/>
        <w:rPr>
          <w:szCs w:val="20"/>
        </w:rPr>
      </w:pPr>
    </w:p>
    <w:p w14:paraId="50DDA28D" w14:textId="335C1CA2" w:rsidR="00340941" w:rsidRPr="00302FCB" w:rsidRDefault="00C167DD" w:rsidP="00340941">
      <w:pPr>
        <w:jc w:val="both"/>
        <w:rPr>
          <w:color w:val="000000" w:themeColor="text1"/>
          <w:szCs w:val="20"/>
        </w:rPr>
      </w:pPr>
      <w:r w:rsidRPr="00BA798D">
        <w:rPr>
          <w:b/>
          <w:bCs/>
          <w:szCs w:val="20"/>
        </w:rPr>
        <w:t>Leverkusen, 3 września 2026 r</w:t>
      </w:r>
      <w:r>
        <w:rPr>
          <w:szCs w:val="20"/>
        </w:rPr>
        <w:t xml:space="preserve">. </w:t>
      </w:r>
      <w:r w:rsidR="00340941" w:rsidRPr="00340941">
        <w:rPr>
          <w:szCs w:val="20"/>
        </w:rPr>
        <w:t>Mazda zapr</w:t>
      </w:r>
      <w:r w:rsidR="00340941">
        <w:rPr>
          <w:szCs w:val="20"/>
        </w:rPr>
        <w:t>osiła przedstawicieli</w:t>
      </w:r>
      <w:r w:rsidR="00340941" w:rsidRPr="00340941">
        <w:rPr>
          <w:szCs w:val="20"/>
        </w:rPr>
        <w:t xml:space="preserve"> europejski</w:t>
      </w:r>
      <w:r w:rsidR="00340941">
        <w:rPr>
          <w:szCs w:val="20"/>
        </w:rPr>
        <w:t xml:space="preserve">ch </w:t>
      </w:r>
      <w:r w:rsidR="00302FCB">
        <w:rPr>
          <w:szCs w:val="20"/>
        </w:rPr>
        <w:t>mediów</w:t>
      </w:r>
      <w:r w:rsidR="00340941" w:rsidRPr="00340941">
        <w:rPr>
          <w:szCs w:val="20"/>
        </w:rPr>
        <w:t xml:space="preserve"> do zapoznania się z now</w:t>
      </w:r>
      <w:r w:rsidR="00340941">
        <w:rPr>
          <w:szCs w:val="20"/>
        </w:rPr>
        <w:t xml:space="preserve">ą </w:t>
      </w:r>
      <w:r w:rsidR="00340941" w:rsidRPr="00340941">
        <w:rPr>
          <w:szCs w:val="20"/>
        </w:rPr>
        <w:t>Mazd</w:t>
      </w:r>
      <w:r w:rsidR="00340941">
        <w:rPr>
          <w:szCs w:val="20"/>
        </w:rPr>
        <w:t>ą</w:t>
      </w:r>
      <w:r w:rsidR="00340941" w:rsidRPr="00340941">
        <w:rPr>
          <w:szCs w:val="20"/>
        </w:rPr>
        <w:t xml:space="preserve"> CX-6e</w:t>
      </w:r>
      <w:r w:rsidR="00570482">
        <w:rPr>
          <w:rStyle w:val="Odwoanieprzypisudolnego"/>
          <w:szCs w:val="20"/>
        </w:rPr>
        <w:footnoteReference w:id="1"/>
      </w:r>
      <w:r w:rsidR="00340941" w:rsidRPr="00340941">
        <w:rPr>
          <w:szCs w:val="20"/>
        </w:rPr>
        <w:t xml:space="preserve"> podczas jazda </w:t>
      </w:r>
      <w:r w:rsidR="00302FCB">
        <w:rPr>
          <w:szCs w:val="20"/>
        </w:rPr>
        <w:t>testowych</w:t>
      </w:r>
      <w:r w:rsidR="00340941" w:rsidRPr="00340941">
        <w:rPr>
          <w:szCs w:val="20"/>
        </w:rPr>
        <w:t xml:space="preserve">. Najnowszy model w stale poszerzającej się </w:t>
      </w:r>
      <w:r w:rsidR="00340941">
        <w:rPr>
          <w:szCs w:val="20"/>
        </w:rPr>
        <w:t xml:space="preserve">gamie samochodów </w:t>
      </w:r>
      <w:r w:rsidR="00340941" w:rsidRPr="00340941">
        <w:rPr>
          <w:szCs w:val="20"/>
        </w:rPr>
        <w:t>elektrycznych Mazdy</w:t>
      </w:r>
      <w:r w:rsidR="00340941">
        <w:rPr>
          <w:szCs w:val="20"/>
        </w:rPr>
        <w:t xml:space="preserve"> w</w:t>
      </w:r>
      <w:r w:rsidR="00340941" w:rsidRPr="00340941">
        <w:rPr>
          <w:szCs w:val="20"/>
        </w:rPr>
        <w:t xml:space="preserve"> Europ</w:t>
      </w:r>
      <w:r w:rsidR="00340941">
        <w:rPr>
          <w:szCs w:val="20"/>
        </w:rPr>
        <w:t>i</w:t>
      </w:r>
      <w:r w:rsidR="00340941" w:rsidRPr="00340941">
        <w:rPr>
          <w:szCs w:val="20"/>
        </w:rPr>
        <w:t xml:space="preserve">e łączy w sobie charakterystyczny design, zaawansowaną technologię oraz </w:t>
      </w:r>
      <w:r>
        <w:rPr>
          <w:szCs w:val="20"/>
        </w:rPr>
        <w:t>angażujące</w:t>
      </w:r>
      <w:r w:rsidR="00340941" w:rsidRPr="00340941">
        <w:rPr>
          <w:szCs w:val="20"/>
        </w:rPr>
        <w:t xml:space="preserve"> wrażenia z jazdy dostosowane </w:t>
      </w:r>
      <w:r w:rsidR="00340941" w:rsidRPr="00302FCB">
        <w:rPr>
          <w:color w:val="000000" w:themeColor="text1"/>
          <w:szCs w:val="20"/>
        </w:rPr>
        <w:t>do oczekiwań europejskich klientów.</w:t>
      </w:r>
    </w:p>
    <w:p w14:paraId="6116EAB8" w14:textId="77777777" w:rsidR="00340941" w:rsidRPr="00302FCB" w:rsidRDefault="00340941" w:rsidP="00340941">
      <w:pPr>
        <w:jc w:val="both"/>
        <w:rPr>
          <w:color w:val="000000" w:themeColor="text1"/>
          <w:szCs w:val="20"/>
        </w:rPr>
      </w:pPr>
    </w:p>
    <w:p w14:paraId="61B1D13D" w14:textId="028539B5" w:rsidR="00340941" w:rsidRPr="00302FCB" w:rsidRDefault="00340941" w:rsidP="00340941">
      <w:pPr>
        <w:jc w:val="both"/>
        <w:rPr>
          <w:color w:val="000000" w:themeColor="text1"/>
          <w:szCs w:val="20"/>
        </w:rPr>
      </w:pPr>
      <w:r w:rsidRPr="00302FCB">
        <w:rPr>
          <w:color w:val="000000" w:themeColor="text1"/>
          <w:szCs w:val="20"/>
        </w:rPr>
        <w:t xml:space="preserve">„Nowa Mazda CX-6e przenosi nasze podejście zorientowane na człowieka w erę elektromobilności, łącząc wspaniały design, przyjemność z jazdy i zaawansowaną technologię z myślą o europejskich klientach” </w:t>
      </w:r>
      <w:r w:rsidR="00C167DD" w:rsidRPr="00302FCB">
        <w:rPr>
          <w:color w:val="000000" w:themeColor="text1"/>
          <w:szCs w:val="20"/>
        </w:rPr>
        <w:t>-</w:t>
      </w:r>
      <w:r w:rsidRPr="00302FCB">
        <w:rPr>
          <w:color w:val="000000" w:themeColor="text1"/>
          <w:szCs w:val="20"/>
        </w:rPr>
        <w:t xml:space="preserve"> powiedział Martijn ten Brink, Prezes i Dyrektor generalny Mazda Motor Europe. „Opracowana w ścisłej współpracy między zespołami w Europie, Japonii i Chinach, Mazda CX-6e łączy w sobie globalną wiedzę specjalistyczną oraz dogłębne zrozumienie oczekiwań europejskich klientów. Dzięki swojej wyrazistej stylistyce, elektrycznemu układowi napędowemu oraz dynamice jazdy specjalnie dostosowanej do europejskich dróg, model ten stanowi kolejne wsparcie dla podejścia Mazdy do elektromobilności oparte</w:t>
      </w:r>
      <w:r w:rsidR="00C167DD" w:rsidRPr="00302FCB">
        <w:rPr>
          <w:color w:val="000000" w:themeColor="text1"/>
          <w:szCs w:val="20"/>
        </w:rPr>
        <w:t>j</w:t>
      </w:r>
      <w:r w:rsidRPr="00302FCB">
        <w:rPr>
          <w:color w:val="000000" w:themeColor="text1"/>
          <w:szCs w:val="20"/>
        </w:rPr>
        <w:t xml:space="preserve"> na </w:t>
      </w:r>
      <w:r w:rsidR="00302FCB" w:rsidRPr="00302FCB">
        <w:rPr>
          <w:color w:val="000000" w:themeColor="text1"/>
          <w:szCs w:val="20"/>
        </w:rPr>
        <w:t>różnorodnych</w:t>
      </w:r>
      <w:r w:rsidRPr="00302FCB">
        <w:rPr>
          <w:color w:val="000000" w:themeColor="text1"/>
          <w:szCs w:val="20"/>
        </w:rPr>
        <w:t xml:space="preserve"> rozwiązaniach</w:t>
      </w:r>
      <w:r w:rsidR="00302FCB" w:rsidRPr="00302FCB">
        <w:rPr>
          <w:color w:val="000000" w:themeColor="text1"/>
          <w:szCs w:val="20"/>
        </w:rPr>
        <w:t xml:space="preserve"> napędów</w:t>
      </w:r>
      <w:r w:rsidRPr="00302FCB">
        <w:rPr>
          <w:color w:val="000000" w:themeColor="text1"/>
          <w:szCs w:val="20"/>
        </w:rPr>
        <w:t>”.</w:t>
      </w:r>
    </w:p>
    <w:p w14:paraId="64A432CC" w14:textId="77777777" w:rsidR="009522C0" w:rsidRPr="009522C0" w:rsidRDefault="009522C0" w:rsidP="009522C0">
      <w:pPr>
        <w:jc w:val="both"/>
        <w:rPr>
          <w:szCs w:val="20"/>
        </w:rPr>
      </w:pPr>
    </w:p>
    <w:p w14:paraId="1F987233" w14:textId="193C12D7" w:rsidR="00281BD1" w:rsidRDefault="009522C0" w:rsidP="009522C0">
      <w:pPr>
        <w:jc w:val="both"/>
        <w:rPr>
          <w:szCs w:val="20"/>
        </w:rPr>
      </w:pPr>
      <w:r w:rsidRPr="009522C0">
        <w:rPr>
          <w:szCs w:val="20"/>
        </w:rPr>
        <w:t xml:space="preserve">Mazda CX-6e to </w:t>
      </w:r>
      <w:r w:rsidR="00126AA9">
        <w:rPr>
          <w:szCs w:val="20"/>
        </w:rPr>
        <w:t xml:space="preserve">nowy, </w:t>
      </w:r>
      <w:r w:rsidRPr="009522C0">
        <w:rPr>
          <w:szCs w:val="20"/>
        </w:rPr>
        <w:t xml:space="preserve">w pełni elektryczny SUV średniej wielkości, który </w:t>
      </w:r>
      <w:r w:rsidR="00302FCB">
        <w:rPr>
          <w:szCs w:val="20"/>
        </w:rPr>
        <w:t>zaprojektowany został według</w:t>
      </w:r>
      <w:r w:rsidRPr="009522C0">
        <w:rPr>
          <w:szCs w:val="20"/>
        </w:rPr>
        <w:t xml:space="preserve"> najnowsz</w:t>
      </w:r>
      <w:r w:rsidR="00302FCB">
        <w:rPr>
          <w:szCs w:val="20"/>
        </w:rPr>
        <w:t>ej ewolucji</w:t>
      </w:r>
      <w:r w:rsidRPr="009522C0">
        <w:rPr>
          <w:szCs w:val="20"/>
        </w:rPr>
        <w:t xml:space="preserve"> filozofii projektowej Mazdy „Kodo</w:t>
      </w:r>
      <w:r w:rsidR="00126AA9">
        <w:rPr>
          <w:szCs w:val="20"/>
        </w:rPr>
        <w:t xml:space="preserve"> - Dusza Ruchu</w:t>
      </w:r>
      <w:r w:rsidRPr="009522C0">
        <w:rPr>
          <w:szCs w:val="20"/>
        </w:rPr>
        <w:t>”. J</w:t>
      </w:r>
      <w:r w:rsidR="00126AA9">
        <w:rPr>
          <w:szCs w:val="20"/>
        </w:rPr>
        <w:t xml:space="preserve">ej </w:t>
      </w:r>
      <w:r w:rsidRPr="009522C0">
        <w:rPr>
          <w:szCs w:val="20"/>
        </w:rPr>
        <w:t xml:space="preserve">smukłą sylwetkę, atletyczne proporcje i starannie dopracowane detale uzupełnia wyrafinowane wnętrze inspirowane japońską koncepcją „Ma”, </w:t>
      </w:r>
      <w:r w:rsidR="00126AA9">
        <w:rPr>
          <w:szCs w:val="20"/>
        </w:rPr>
        <w:t xml:space="preserve">które </w:t>
      </w:r>
      <w:r w:rsidRPr="009522C0">
        <w:rPr>
          <w:szCs w:val="20"/>
        </w:rPr>
        <w:t>tworz</w:t>
      </w:r>
      <w:r w:rsidR="00126AA9">
        <w:rPr>
          <w:szCs w:val="20"/>
        </w:rPr>
        <w:t>y</w:t>
      </w:r>
      <w:r w:rsidRPr="009522C0">
        <w:rPr>
          <w:szCs w:val="20"/>
        </w:rPr>
        <w:t xml:space="preserve"> poczucie otwartości i harmonii.</w:t>
      </w:r>
      <w:r w:rsidR="00281BD1" w:rsidRPr="009522C0">
        <w:rPr>
          <w:szCs w:val="20"/>
        </w:rPr>
        <w:t xml:space="preserve"> </w:t>
      </w:r>
    </w:p>
    <w:p w14:paraId="416DC593" w14:textId="77777777" w:rsidR="009522C0" w:rsidRDefault="009522C0" w:rsidP="009522C0">
      <w:pPr>
        <w:jc w:val="both"/>
        <w:rPr>
          <w:szCs w:val="20"/>
        </w:rPr>
      </w:pPr>
    </w:p>
    <w:p w14:paraId="41C01B2E" w14:textId="7FEA9E6B" w:rsidR="009522C0" w:rsidRPr="009522C0" w:rsidRDefault="009522C0" w:rsidP="009522C0">
      <w:pPr>
        <w:jc w:val="both"/>
        <w:rPr>
          <w:szCs w:val="20"/>
        </w:rPr>
      </w:pPr>
      <w:r w:rsidRPr="009522C0">
        <w:rPr>
          <w:szCs w:val="20"/>
        </w:rPr>
        <w:t xml:space="preserve">Dzięki akumulatorowi litowo-żelazowo-fosforanowemu (LFP) o pojemności 78 kWh oraz zamontowanemu z tyłu silnikowi elektrycznemu o mocy 190 kW (258 </w:t>
      </w:r>
      <w:r w:rsidR="00126AA9">
        <w:rPr>
          <w:szCs w:val="20"/>
        </w:rPr>
        <w:t>KM</w:t>
      </w:r>
      <w:r w:rsidRPr="009522C0">
        <w:rPr>
          <w:szCs w:val="20"/>
        </w:rPr>
        <w:t>) Mazda CX-6e zapewnia dynamiczne osiągi i zasięg w cyklu WLTP wynoszący do 484 km</w:t>
      </w:r>
      <w:r w:rsidR="001932C5">
        <w:rPr>
          <w:rStyle w:val="Odwoanieprzypisudolnego"/>
          <w:szCs w:val="20"/>
        </w:rPr>
        <w:footnoteReference w:id="2"/>
      </w:r>
      <w:r w:rsidRPr="009522C0">
        <w:rPr>
          <w:szCs w:val="20"/>
        </w:rPr>
        <w:t>. Maksymalna moc ładowania prądem stałym wynosząca 200 kW pozwala na naładowanie akumulatora od 10 do 80% w około 24 minut, natomiast wbudowana ładowarka o mocy 11 kW umożliwia wygodne ładowanie prądem przemiennym.</w:t>
      </w:r>
    </w:p>
    <w:p w14:paraId="56A43286" w14:textId="77777777" w:rsidR="00126AA9" w:rsidRDefault="00126AA9" w:rsidP="009522C0">
      <w:pPr>
        <w:jc w:val="both"/>
        <w:rPr>
          <w:szCs w:val="20"/>
        </w:rPr>
      </w:pPr>
    </w:p>
    <w:p w14:paraId="01DF9A71" w14:textId="4B7D8145" w:rsidR="009522C0" w:rsidRPr="009522C0" w:rsidRDefault="00126AA9" w:rsidP="009522C0">
      <w:pPr>
        <w:jc w:val="both"/>
        <w:rPr>
          <w:szCs w:val="20"/>
        </w:rPr>
      </w:pPr>
      <w:r>
        <w:rPr>
          <w:szCs w:val="20"/>
        </w:rPr>
        <w:t>N</w:t>
      </w:r>
      <w:r w:rsidR="009522C0" w:rsidRPr="009522C0">
        <w:rPr>
          <w:szCs w:val="20"/>
        </w:rPr>
        <w:t xml:space="preserve">owa Mazda CX-6e zapewnia dynamiczne i pewne </w:t>
      </w:r>
      <w:r>
        <w:rPr>
          <w:szCs w:val="20"/>
        </w:rPr>
        <w:t>poczucie łączności</w:t>
      </w:r>
      <w:r w:rsidR="009522C0" w:rsidRPr="009522C0">
        <w:rPr>
          <w:szCs w:val="20"/>
        </w:rPr>
        <w:t xml:space="preserve"> między samochodem a kierowcą. Układ napędu na tylne koła, starannie dostrojone podwozie oraz właściwości jezdne </w:t>
      </w:r>
      <w:r w:rsidR="009522C0" w:rsidRPr="009522C0">
        <w:rPr>
          <w:szCs w:val="20"/>
        </w:rPr>
        <w:lastRenderedPageBreak/>
        <w:t xml:space="preserve">dostosowane do europejskich dróg sprawiają, że pojazd w pełni odzwierciedla uznaną filozofię Mazdy </w:t>
      </w:r>
      <w:r w:rsidR="009522C0" w:rsidRPr="00302FCB">
        <w:rPr>
          <w:i/>
          <w:iCs/>
          <w:szCs w:val="20"/>
        </w:rPr>
        <w:t>„Jinba</w:t>
      </w:r>
      <w:r w:rsidR="00302FCB" w:rsidRPr="00302FCB">
        <w:rPr>
          <w:i/>
          <w:iCs/>
          <w:szCs w:val="20"/>
        </w:rPr>
        <w:t>-</w:t>
      </w:r>
      <w:r w:rsidR="009522C0" w:rsidRPr="00302FCB">
        <w:rPr>
          <w:i/>
          <w:iCs/>
          <w:szCs w:val="20"/>
        </w:rPr>
        <w:t>Ittai”</w:t>
      </w:r>
      <w:r w:rsidR="009522C0" w:rsidRPr="009522C0">
        <w:rPr>
          <w:szCs w:val="20"/>
        </w:rPr>
        <w:t>, łącząc responsywne prowadzenie z codziennym komfortem i wyrafinowaniem.</w:t>
      </w:r>
    </w:p>
    <w:p w14:paraId="704E7CE1" w14:textId="77777777" w:rsidR="00126AA9" w:rsidRDefault="00126AA9" w:rsidP="009522C0">
      <w:pPr>
        <w:jc w:val="both"/>
        <w:rPr>
          <w:szCs w:val="20"/>
        </w:rPr>
      </w:pPr>
    </w:p>
    <w:p w14:paraId="7A3495A6" w14:textId="1E430F65" w:rsidR="009522C0" w:rsidRDefault="009522C0" w:rsidP="009522C0">
      <w:pPr>
        <w:jc w:val="both"/>
        <w:rPr>
          <w:szCs w:val="20"/>
        </w:rPr>
      </w:pPr>
      <w:r w:rsidRPr="009522C0">
        <w:rPr>
          <w:szCs w:val="20"/>
        </w:rPr>
        <w:t>Wnętrze</w:t>
      </w:r>
      <w:r w:rsidR="00126AA9">
        <w:rPr>
          <w:szCs w:val="20"/>
        </w:rPr>
        <w:t xml:space="preserve"> kabiny</w:t>
      </w:r>
      <w:r w:rsidRPr="009522C0">
        <w:rPr>
          <w:szCs w:val="20"/>
        </w:rPr>
        <w:t xml:space="preserve"> </w:t>
      </w:r>
      <w:r w:rsidR="00302FCB">
        <w:rPr>
          <w:szCs w:val="20"/>
        </w:rPr>
        <w:t>to spotkanie</w:t>
      </w:r>
      <w:r w:rsidRPr="009522C0">
        <w:rPr>
          <w:szCs w:val="20"/>
        </w:rPr>
        <w:t xml:space="preserve"> zaawansowan</w:t>
      </w:r>
      <w:r w:rsidR="00302FCB">
        <w:rPr>
          <w:szCs w:val="20"/>
        </w:rPr>
        <w:t>ej</w:t>
      </w:r>
      <w:r w:rsidRPr="009522C0">
        <w:rPr>
          <w:szCs w:val="20"/>
        </w:rPr>
        <w:t xml:space="preserve"> technologi</w:t>
      </w:r>
      <w:r w:rsidR="00302FCB">
        <w:rPr>
          <w:szCs w:val="20"/>
        </w:rPr>
        <w:t>i</w:t>
      </w:r>
      <w:r w:rsidRPr="009522C0">
        <w:rPr>
          <w:szCs w:val="20"/>
        </w:rPr>
        <w:t xml:space="preserve"> z podejściem Mazdy zorientowanym na człowieka. </w:t>
      </w:r>
      <w:r w:rsidR="00126AA9">
        <w:rPr>
          <w:szCs w:val="20"/>
        </w:rPr>
        <w:t xml:space="preserve">Panoramiczny </w:t>
      </w:r>
      <w:r w:rsidRPr="009522C0">
        <w:rPr>
          <w:szCs w:val="20"/>
        </w:rPr>
        <w:t xml:space="preserve">26-calowy ekran dotykowy, wyświetlacz head-up, </w:t>
      </w:r>
      <w:r w:rsidR="00126AA9">
        <w:rPr>
          <w:szCs w:val="20"/>
        </w:rPr>
        <w:t xml:space="preserve">system </w:t>
      </w:r>
      <w:r w:rsidRPr="009522C0">
        <w:rPr>
          <w:szCs w:val="20"/>
        </w:rPr>
        <w:t>rozpoznawani</w:t>
      </w:r>
      <w:r w:rsidR="00126AA9">
        <w:rPr>
          <w:szCs w:val="20"/>
        </w:rPr>
        <w:t>a</w:t>
      </w:r>
      <w:r w:rsidRPr="009522C0">
        <w:rPr>
          <w:szCs w:val="20"/>
        </w:rPr>
        <w:t xml:space="preserve"> głosu i sterowanie gestami ułatwiają intuicyjną obsługę, a kompleksowy zestaw zaawansowanych systemów wspomagania kierowcy (ADAS) zapewnia bezpiec</w:t>
      </w:r>
      <w:r w:rsidR="00126AA9">
        <w:rPr>
          <w:szCs w:val="20"/>
        </w:rPr>
        <w:t>zne i komfortowe prowadzenie</w:t>
      </w:r>
      <w:r w:rsidRPr="009522C0">
        <w:rPr>
          <w:szCs w:val="20"/>
        </w:rPr>
        <w:t>. Bezprzewodowe usługi Apple CarPlay i Android Auto oraz system audio</w:t>
      </w:r>
      <w:r w:rsidR="00126AA9">
        <w:rPr>
          <w:szCs w:val="20"/>
        </w:rPr>
        <w:t>, bazujący na 23 wbudowanych głośnikach</w:t>
      </w:r>
      <w:r w:rsidRPr="009522C0">
        <w:rPr>
          <w:szCs w:val="20"/>
        </w:rPr>
        <w:t xml:space="preserve"> dodatkowo </w:t>
      </w:r>
      <w:r w:rsidR="00126AA9">
        <w:rPr>
          <w:szCs w:val="20"/>
        </w:rPr>
        <w:t>zapewniają przyjemne</w:t>
      </w:r>
      <w:r w:rsidRPr="009522C0">
        <w:rPr>
          <w:szCs w:val="20"/>
        </w:rPr>
        <w:t xml:space="preserve"> doświadczenia z jazdy.</w:t>
      </w:r>
    </w:p>
    <w:p w14:paraId="32BAB721" w14:textId="77777777" w:rsidR="00126AA9" w:rsidRPr="009522C0" w:rsidRDefault="00126AA9" w:rsidP="009522C0">
      <w:pPr>
        <w:jc w:val="both"/>
        <w:rPr>
          <w:szCs w:val="20"/>
        </w:rPr>
      </w:pPr>
    </w:p>
    <w:p w14:paraId="6BBC1F90" w14:textId="5F93B9AC" w:rsidR="009522C0" w:rsidRDefault="009522C0" w:rsidP="009522C0">
      <w:pPr>
        <w:jc w:val="both"/>
        <w:rPr>
          <w:szCs w:val="20"/>
        </w:rPr>
      </w:pPr>
      <w:r w:rsidRPr="009522C0">
        <w:rPr>
          <w:szCs w:val="20"/>
        </w:rPr>
        <w:t>Dzięki połączeniu wyrazistego designu, japońskiego kunsztu</w:t>
      </w:r>
      <w:r w:rsidR="00570482">
        <w:rPr>
          <w:szCs w:val="20"/>
        </w:rPr>
        <w:t xml:space="preserve"> wykonania</w:t>
      </w:r>
      <w:r w:rsidRPr="009522C0">
        <w:rPr>
          <w:szCs w:val="20"/>
        </w:rPr>
        <w:t>, osiągów, zaawansowan</w:t>
      </w:r>
      <w:r w:rsidR="00570482">
        <w:rPr>
          <w:szCs w:val="20"/>
        </w:rPr>
        <w:t xml:space="preserve">ych, pokładowych systemów </w:t>
      </w:r>
      <w:r w:rsidRPr="009522C0">
        <w:rPr>
          <w:szCs w:val="20"/>
        </w:rPr>
        <w:t xml:space="preserve">łączności oraz przestronnego, wszechstronnego wnętrza, nowa Mazda CX-6e wzmacnia ofertę pojazdów elektrycznych Mazdy w Europie. Mazda CX-6e </w:t>
      </w:r>
      <w:r w:rsidR="00302FCB">
        <w:rPr>
          <w:szCs w:val="20"/>
        </w:rPr>
        <w:t>trafiła już do salonów sprzedaży, a niebawem pierwsi klienci odbiorą zamówione przez siebie egzemplarze</w:t>
      </w:r>
      <w:r w:rsidR="001932C5">
        <w:rPr>
          <w:rStyle w:val="Odwoanieprzypisudolnego"/>
          <w:szCs w:val="20"/>
        </w:rPr>
        <w:footnoteReference w:id="3"/>
      </w:r>
      <w:r w:rsidRPr="009522C0">
        <w:rPr>
          <w:szCs w:val="20"/>
        </w:rPr>
        <w:t>.</w:t>
      </w:r>
    </w:p>
    <w:p w14:paraId="0A3BCA58" w14:textId="77777777" w:rsidR="00665834" w:rsidRDefault="00665834" w:rsidP="009522C0">
      <w:pPr>
        <w:jc w:val="both"/>
        <w:rPr>
          <w:szCs w:val="20"/>
        </w:rPr>
      </w:pPr>
    </w:p>
    <w:p w14:paraId="30EE79B2" w14:textId="244C373D" w:rsidR="00665834" w:rsidRDefault="00665834" w:rsidP="009522C0">
      <w:pPr>
        <w:jc w:val="both"/>
        <w:rPr>
          <w:szCs w:val="20"/>
        </w:rPr>
      </w:pPr>
      <w:r>
        <w:rPr>
          <w:szCs w:val="20"/>
        </w:rPr>
        <w:t xml:space="preserve">Polskie ceny Mazdy CX-6e rozpoczynają się od 206 100 zł za kompletnie wyposażoną wersję Takumi, natomiast odmiana Takumi Plus bogatsza o cyfrowe lusterka zewnętrzne i wewnętrzne, 21-calowe felgi oraz podgrzewane i wentylowane siedziska tylnej kanapy oraz tapicerkę z materiału Maztex w kolorze fioletowo-białym wyceniona została na 219 000 zł. </w:t>
      </w:r>
    </w:p>
    <w:p w14:paraId="56D09CEF" w14:textId="77777777" w:rsidR="009522C0" w:rsidRDefault="009522C0" w:rsidP="009522C0">
      <w:pPr>
        <w:jc w:val="both"/>
        <w:rPr>
          <w:szCs w:val="20"/>
        </w:rPr>
      </w:pPr>
    </w:p>
    <w:p w14:paraId="092E85D4" w14:textId="77777777" w:rsidR="00281BD1" w:rsidRPr="00302FCB" w:rsidRDefault="00281BD1" w:rsidP="00281BD1"/>
    <w:p w14:paraId="172EFDD7" w14:textId="77777777" w:rsidR="00600D0E" w:rsidRPr="00302FCB" w:rsidRDefault="00600D0E" w:rsidP="002E5FBF">
      <w:pPr>
        <w:rPr>
          <w:sz w:val="22"/>
          <w:szCs w:val="22"/>
        </w:rPr>
      </w:pPr>
    </w:p>
    <w:p w14:paraId="015BB9DD" w14:textId="4293E41A" w:rsidR="009522C0" w:rsidRPr="009522C0" w:rsidRDefault="009522C0" w:rsidP="009522C0">
      <w:pPr>
        <w:rPr>
          <w:sz w:val="22"/>
          <w:szCs w:val="22"/>
        </w:rPr>
      </w:pPr>
    </w:p>
    <w:sectPr w:rsidR="009522C0" w:rsidRPr="009522C0" w:rsidSect="00037E6B">
      <w:headerReference w:type="even" r:id="rId8"/>
      <w:headerReference w:type="default" r:id="rId9"/>
      <w:footerReference w:type="default" r:id="rId10"/>
      <w:headerReference w:type="first" r:id="rId11"/>
      <w:pgSz w:w="11900" w:h="16840"/>
      <w:pgMar w:top="1417" w:right="1417" w:bottom="1134" w:left="1417" w:header="283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3F2A" w14:textId="77777777" w:rsidR="00293002" w:rsidRPr="00111606" w:rsidRDefault="00293002" w:rsidP="00037E6B">
      <w:r w:rsidRPr="00111606">
        <w:separator/>
      </w:r>
    </w:p>
  </w:endnote>
  <w:endnote w:type="continuationSeparator" w:id="0">
    <w:p w14:paraId="1DE196F3" w14:textId="77777777" w:rsidR="00293002" w:rsidRPr="00111606" w:rsidRDefault="00293002" w:rsidP="00037E6B">
      <w:r w:rsidRPr="00111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zda Type">
    <w:panose1 w:val="01000000000000000000"/>
    <w:charset w:val="00"/>
    <w:family w:val="modern"/>
    <w:notTrueType/>
    <w:pitch w:val="variable"/>
    <w:sig w:usb0="A000006F" w:usb1="00000001" w:usb2="00000000" w:usb3="00000000" w:csb0="00000093" w:csb1="00000000"/>
  </w:font>
  <w:font w:name="Aptos Display">
    <w:charset w:val="00"/>
    <w:family w:val="swiss"/>
    <w:pitch w:val="variable"/>
    <w:sig w:usb0="20000287" w:usb1="00000003" w:usb2="00000000" w:usb3="00000000" w:csb0="0000019F" w:csb1="00000000"/>
  </w:font>
  <w:font w:name="Mazda Type Medium">
    <w:panose1 w:val="01000000000000000000"/>
    <w:charset w:val="00"/>
    <w:family w:val="modern"/>
    <w:notTrueType/>
    <w:pitch w:val="variable"/>
    <w:sig w:usb0="A000006F" w:usb1="00000001" w:usb2="00000000" w:usb3="00000000" w:csb0="00000093"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0" w:type="dxa"/>
      <w:tblLayout w:type="fixed"/>
      <w:tblLook w:val="06A0" w:firstRow="1" w:lastRow="0" w:firstColumn="1" w:lastColumn="0" w:noHBand="1" w:noVBand="1"/>
    </w:tblPr>
    <w:tblGrid>
      <w:gridCol w:w="3070"/>
      <w:gridCol w:w="3070"/>
      <w:gridCol w:w="3070"/>
    </w:tblGrid>
    <w:tr w:rsidR="00D42B99" w:rsidRPr="00111606" w14:paraId="5BAEF79F" w14:textId="77777777">
      <w:trPr>
        <w:trHeight w:val="300"/>
      </w:trPr>
      <w:tc>
        <w:tcPr>
          <w:tcW w:w="3070" w:type="dxa"/>
        </w:tcPr>
        <w:p w14:paraId="4F79A413" w14:textId="77777777" w:rsidR="00FF271B" w:rsidRPr="00111606" w:rsidRDefault="00FF271B" w:rsidP="00D42B99">
          <w:pPr>
            <w:pStyle w:val="Nagwek"/>
            <w:ind w:left="-115"/>
          </w:pPr>
        </w:p>
      </w:tc>
      <w:tc>
        <w:tcPr>
          <w:tcW w:w="3070" w:type="dxa"/>
        </w:tcPr>
        <w:p w14:paraId="089850A3" w14:textId="77777777" w:rsidR="00FF271B" w:rsidRPr="00111606" w:rsidRDefault="00FF271B" w:rsidP="00D42B99">
          <w:pPr>
            <w:pStyle w:val="Nagwek"/>
          </w:pPr>
        </w:p>
      </w:tc>
      <w:tc>
        <w:tcPr>
          <w:tcW w:w="3070" w:type="dxa"/>
        </w:tcPr>
        <w:p w14:paraId="565A27A0" w14:textId="77777777" w:rsidR="00FF271B" w:rsidRPr="00111606" w:rsidRDefault="00FF271B" w:rsidP="00D42B99">
          <w:pPr>
            <w:pStyle w:val="Nagwek"/>
            <w:ind w:right="-115"/>
            <w:jc w:val="right"/>
          </w:pPr>
        </w:p>
      </w:tc>
    </w:tr>
  </w:tbl>
  <w:p w14:paraId="625E6813" w14:textId="77777777" w:rsidR="00FF271B" w:rsidRPr="00111606" w:rsidRDefault="00000000" w:rsidP="00D42B99">
    <w:pPr>
      <w:pStyle w:val="Stopka"/>
      <w:pBdr>
        <w:top w:val="single" w:sz="2" w:space="1" w:color="auto"/>
      </w:pBdr>
      <w:ind w:left="-567" w:right="-567"/>
      <w:rPr>
        <w:color w:val="808080" w:themeColor="background1" w:themeShade="80"/>
        <w:sz w:val="16"/>
        <w:szCs w:val="16"/>
      </w:rPr>
    </w:pPr>
    <w:r w:rsidRPr="00111606">
      <w:rPr>
        <w:noProof/>
        <w:color w:val="808080" w:themeColor="background1" w:themeShade="80"/>
        <w:sz w:val="16"/>
        <w:szCs w:val="16"/>
        <w:lang w:eastAsia="fr-FR"/>
      </w:rPr>
      <mc:AlternateContent>
        <mc:Choice Requires="wps">
          <w:drawing>
            <wp:anchor distT="0" distB="0" distL="114300" distR="114300" simplePos="0" relativeHeight="251660288" behindDoc="0" locked="0" layoutInCell="1" allowOverlap="1" wp14:anchorId="288A194C" wp14:editId="54F9385F">
              <wp:simplePos x="0" y="0"/>
              <wp:positionH relativeFrom="column">
                <wp:posOffset>5785252</wp:posOffset>
              </wp:positionH>
              <wp:positionV relativeFrom="paragraph">
                <wp:posOffset>144145</wp:posOffset>
              </wp:positionV>
              <wp:extent cx="347980" cy="276860"/>
              <wp:effectExtent l="0" t="0" r="13970" b="8890"/>
              <wp:wrapNone/>
              <wp:docPr id="60057260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60F04C11" w14:textId="77777777" w:rsidR="00FF271B" w:rsidRPr="00111606" w:rsidRDefault="00000000" w:rsidP="00D42B99">
                          <w:pPr>
                            <w:jc w:val="right"/>
                            <w:rPr>
                              <w:sz w:val="16"/>
                              <w:szCs w:val="16"/>
                            </w:rPr>
                          </w:pPr>
                          <w:r w:rsidRPr="00111606">
                            <w:rPr>
                              <w:sz w:val="16"/>
                              <w:szCs w:val="16"/>
                            </w:rPr>
                            <w:fldChar w:fldCharType="begin"/>
                          </w:r>
                          <w:r w:rsidRPr="00111606">
                            <w:rPr>
                              <w:sz w:val="16"/>
                              <w:szCs w:val="16"/>
                            </w:rPr>
                            <w:instrText xml:space="preserve"> PAGE   \* MERGEFORMAT </w:instrText>
                          </w:r>
                          <w:r w:rsidRPr="00111606">
                            <w:rPr>
                              <w:sz w:val="16"/>
                              <w:szCs w:val="16"/>
                            </w:rPr>
                            <w:fldChar w:fldCharType="separate"/>
                          </w:r>
                          <w:r w:rsidRPr="00111606">
                            <w:rPr>
                              <w:sz w:val="16"/>
                              <w:szCs w:val="16"/>
                            </w:rPr>
                            <w:t>2</w:t>
                          </w:r>
                          <w:r w:rsidRPr="00111606">
                            <w:rPr>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88A194C" id="_x0000_t202" coordsize="21600,21600" o:spt="202" path="m,l,21600r21600,l21600,xe">
              <v:stroke joinstyle="miter"/>
              <v:path gradientshapeok="t" o:connecttype="rect"/>
            </v:shapetype>
            <v:shape id="Textfeld 5" o:spid="_x0000_s1027" type="#_x0000_t202" style="position:absolute;left:0;text-align:left;margin-left:455.55pt;margin-top:11.35pt;width:27.4pt;height: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" filled="f" stroked="f" strokeweight=".5pt">
              <v:textbox inset="0,0,0,0">
                <w:txbxContent>
                  <w:p w14:paraId="60F04C11" w14:textId="77777777" w:rsidR="00FF271B" w:rsidRPr="00111606" w:rsidRDefault="00000000" w:rsidP="00D42B99">
                    <w:pPr>
                      <w:jc w:val="right"/>
                      <w:rPr>
                        <w:sz w:val="16"/>
                        <w:szCs w:val="16"/>
                      </w:rPr>
                    </w:pPr>
                    <w:r w:rsidRPr="00111606">
                      <w:rPr>
                        <w:sz w:val="16"/>
                        <w:szCs w:val="16"/>
                      </w:rPr>
                      <w:fldChar w:fldCharType="begin"/>
                    </w:r>
                    <w:r w:rsidRPr="00111606">
                      <w:rPr>
                        <w:sz w:val="16"/>
                        <w:szCs w:val="16"/>
                      </w:rPr>
                      <w:instrText xml:space="preserve"> PAGE   \* MERGEFORMAT </w:instrText>
                    </w:r>
                    <w:r w:rsidRPr="00111606">
                      <w:rPr>
                        <w:sz w:val="16"/>
                        <w:szCs w:val="16"/>
                      </w:rPr>
                      <w:fldChar w:fldCharType="separate"/>
                    </w:r>
                    <w:r w:rsidRPr="00111606">
                      <w:rPr>
                        <w:sz w:val="16"/>
                        <w:szCs w:val="16"/>
                      </w:rPr>
                      <w:t>2</w:t>
                    </w:r>
                    <w:r w:rsidRPr="00111606">
                      <w:rPr>
                        <w:sz w:val="16"/>
                        <w:szCs w:val="16"/>
                      </w:rPr>
                      <w:fldChar w:fldCharType="end"/>
                    </w:r>
                  </w:p>
                </w:txbxContent>
              </v:textbox>
            </v:shape>
          </w:pict>
        </mc:Fallback>
      </mc:AlternateContent>
    </w:r>
  </w:p>
  <w:p w14:paraId="5ACB8E85" w14:textId="77777777" w:rsidR="00FF271B" w:rsidRPr="00111606" w:rsidRDefault="00000000" w:rsidP="00D42B99">
    <w:pPr>
      <w:pStyle w:val="Stopka"/>
      <w:pBdr>
        <w:top w:val="single" w:sz="2" w:space="1" w:color="auto"/>
      </w:pBdr>
      <w:ind w:left="-567" w:right="-567"/>
      <w:rPr>
        <w:color w:val="808080" w:themeColor="background1" w:themeShade="80"/>
        <w:sz w:val="16"/>
        <w:szCs w:val="16"/>
      </w:rPr>
    </w:pPr>
    <w:r w:rsidRPr="00111606">
      <w:rPr>
        <w:color w:val="808080" w:themeColor="background1" w:themeShade="80"/>
        <w:sz w:val="16"/>
        <w:szCs w:val="16"/>
      </w:rPr>
      <w:t>Więcej informacji:</w:t>
    </w:r>
  </w:p>
  <w:p w14:paraId="4E277A8D" w14:textId="77777777" w:rsidR="00FF271B" w:rsidRPr="00111606" w:rsidRDefault="00000000" w:rsidP="00D42B99">
    <w:pPr>
      <w:pStyle w:val="Stopka"/>
      <w:pBdr>
        <w:top w:val="single" w:sz="2" w:space="1" w:color="auto"/>
      </w:pBdr>
      <w:ind w:left="-567" w:right="-567"/>
      <w:rPr>
        <w:color w:val="808080" w:themeColor="background1" w:themeShade="80"/>
        <w:sz w:val="16"/>
        <w:szCs w:val="16"/>
      </w:rPr>
    </w:pPr>
    <w:r w:rsidRPr="00111606">
      <w:rPr>
        <w:color w:val="808080" w:themeColor="background1" w:themeShade="80"/>
        <w:sz w:val="16"/>
        <w:szCs w:val="16"/>
      </w:rPr>
      <w:t>Mazda Motor Poland, ul. Postępu 14b, 02-676 Warszawa</w:t>
    </w:r>
  </w:p>
  <w:p w14:paraId="5B956530" w14:textId="5CEF74DB" w:rsidR="00FF271B" w:rsidRDefault="00FF271B" w:rsidP="00D42B99">
    <w:pPr>
      <w:pStyle w:val="Stopka"/>
      <w:pBdr>
        <w:top w:val="single" w:sz="2" w:space="1" w:color="auto"/>
      </w:pBdr>
      <w:ind w:left="-567" w:right="-567"/>
      <w:rPr>
        <w:sz w:val="16"/>
        <w:szCs w:val="16"/>
      </w:rPr>
    </w:pPr>
    <w:hyperlink r:id="rId1" w:history="1">
      <w:r w:rsidRPr="00111606">
        <w:rPr>
          <w:rStyle w:val="Hipercze"/>
          <w:color w:val="233C43" w:themeColor="hyperlink" w:themeShade="80"/>
          <w:sz w:val="16"/>
          <w:szCs w:val="16"/>
        </w:rPr>
        <w:t>kontakt@mazda-media.pl</w:t>
      </w:r>
    </w:hyperlink>
    <w:r w:rsidRPr="00111606">
      <w:rPr>
        <w:color w:val="808080" w:themeColor="background1" w:themeShade="80"/>
        <w:sz w:val="16"/>
        <w:szCs w:val="16"/>
      </w:rPr>
      <w:t xml:space="preserve"> </w:t>
    </w:r>
    <w:hyperlink r:id="rId2" w:history="1">
      <w:r w:rsidR="00801AA7" w:rsidRPr="00491677">
        <w:rPr>
          <w:rStyle w:val="Hipercze"/>
          <w:sz w:val="16"/>
          <w:szCs w:val="16"/>
        </w:rPr>
        <w:t>www.mazda-press.pl</w:t>
      </w:r>
    </w:hyperlink>
  </w:p>
  <w:p w14:paraId="0023BE5A" w14:textId="77777777" w:rsidR="00801AA7" w:rsidRPr="00111606" w:rsidRDefault="00801AA7" w:rsidP="00D42B99">
    <w:pPr>
      <w:pStyle w:val="Stopka"/>
      <w:pBdr>
        <w:top w:val="single" w:sz="2" w:space="1" w:color="auto"/>
      </w:pBdr>
      <w:ind w:left="-567" w:right="-567"/>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2AFA2" w14:textId="77777777" w:rsidR="00293002" w:rsidRPr="00111606" w:rsidRDefault="00293002" w:rsidP="00037E6B">
      <w:r w:rsidRPr="00111606">
        <w:separator/>
      </w:r>
    </w:p>
  </w:footnote>
  <w:footnote w:type="continuationSeparator" w:id="0">
    <w:p w14:paraId="28B65D1D" w14:textId="77777777" w:rsidR="00293002" w:rsidRPr="00111606" w:rsidRDefault="00293002" w:rsidP="00037E6B">
      <w:r w:rsidRPr="00111606">
        <w:continuationSeparator/>
      </w:r>
    </w:p>
  </w:footnote>
  <w:footnote w:id="1">
    <w:p w14:paraId="70691DB3" w14:textId="615E10FE" w:rsidR="00570482" w:rsidRPr="009522C0" w:rsidRDefault="00570482" w:rsidP="00570482">
      <w:pPr>
        <w:rPr>
          <w:sz w:val="22"/>
          <w:szCs w:val="22"/>
        </w:rPr>
      </w:pPr>
      <w:r>
        <w:rPr>
          <w:rStyle w:val="Odwoanieprzypisudolnego"/>
        </w:rPr>
        <w:footnoteRef/>
      </w:r>
      <w:r>
        <w:t xml:space="preserve"> </w:t>
      </w:r>
      <w:r w:rsidRPr="00570482">
        <w:rPr>
          <w:sz w:val="16"/>
          <w:szCs w:val="16"/>
        </w:rPr>
        <w:t xml:space="preserve">Mazda CX-6e, 190 kW (258 </w:t>
      </w:r>
      <w:r w:rsidR="00302FCB">
        <w:rPr>
          <w:sz w:val="16"/>
          <w:szCs w:val="16"/>
        </w:rPr>
        <w:t>KM</w:t>
      </w:r>
      <w:r w:rsidRPr="00570482">
        <w:rPr>
          <w:sz w:val="16"/>
          <w:szCs w:val="16"/>
        </w:rPr>
        <w:t>): Zużycie energii w cyklu mieszanym (zgodnie z WLTP): 18,9–19,4 kWh/100 km; Emisja CO₂ w cyklu mieszanym: 0 g/km, klasa emisji CO₂: A.</w:t>
      </w:r>
    </w:p>
    <w:p w14:paraId="24ED8ECA" w14:textId="0BA53FE9" w:rsidR="00570482" w:rsidRDefault="00570482">
      <w:pPr>
        <w:pStyle w:val="Tekstprzypisudolnego"/>
      </w:pPr>
    </w:p>
  </w:footnote>
  <w:footnote w:id="2">
    <w:p w14:paraId="702DE292" w14:textId="5BB3BBE4" w:rsidR="001932C5" w:rsidRDefault="001932C5">
      <w:pPr>
        <w:pStyle w:val="Tekstprzypisudolnego"/>
      </w:pPr>
      <w:r>
        <w:rPr>
          <w:rStyle w:val="Odwoanieprzypisudolnego"/>
        </w:rPr>
        <w:footnoteRef/>
      </w:r>
      <w:r>
        <w:t xml:space="preserve"> </w:t>
      </w:r>
      <w:r w:rsidRPr="001932C5">
        <w:rPr>
          <w:sz w:val="16"/>
          <w:szCs w:val="16"/>
        </w:rPr>
        <w:t>Zasięg określony zgodnie z WLTP. Rzeczywisty zasięg może się różnić w zależności od</w:t>
      </w:r>
      <w:r w:rsidR="00302FCB">
        <w:rPr>
          <w:sz w:val="16"/>
          <w:szCs w:val="16"/>
        </w:rPr>
        <w:t xml:space="preserve"> warunków zewnętrznych,</w:t>
      </w:r>
      <w:r w:rsidRPr="001932C5">
        <w:rPr>
          <w:sz w:val="16"/>
          <w:szCs w:val="16"/>
        </w:rPr>
        <w:t xml:space="preserve"> wyposażenia i indywidualn</w:t>
      </w:r>
      <w:r>
        <w:rPr>
          <w:sz w:val="16"/>
          <w:szCs w:val="16"/>
        </w:rPr>
        <w:t>ego stylu jazdy.</w:t>
      </w:r>
    </w:p>
  </w:footnote>
  <w:footnote w:id="3">
    <w:p w14:paraId="6DE28642" w14:textId="2EC5DDB2" w:rsidR="001932C5" w:rsidRDefault="001932C5">
      <w:pPr>
        <w:pStyle w:val="Tekstprzypisudolnego"/>
      </w:pPr>
      <w:r>
        <w:rPr>
          <w:rStyle w:val="Odwoanieprzypisudolnego"/>
        </w:rPr>
        <w:footnoteRef/>
      </w:r>
      <w:r>
        <w:t xml:space="preserve"> </w:t>
      </w:r>
      <w:r w:rsidRPr="001932C5">
        <w:rPr>
          <w:sz w:val="16"/>
          <w:szCs w:val="16"/>
        </w:rPr>
        <w:t xml:space="preserve">Wprowadzenie na rynki z kierownicą po prawej stronie nastąpi </w:t>
      </w:r>
      <w:r w:rsidR="00302FCB">
        <w:rPr>
          <w:sz w:val="16"/>
          <w:szCs w:val="16"/>
        </w:rPr>
        <w:t>z</w:t>
      </w:r>
      <w:r w:rsidRPr="001932C5">
        <w:rPr>
          <w:sz w:val="16"/>
          <w:szCs w:val="16"/>
        </w:rPr>
        <w:t xml:space="preserve"> końc</w:t>
      </w:r>
      <w:r w:rsidR="00302FCB">
        <w:rPr>
          <w:sz w:val="16"/>
          <w:szCs w:val="16"/>
        </w:rPr>
        <w:t>em</w:t>
      </w:r>
      <w:r w:rsidRPr="001932C5">
        <w:rPr>
          <w:sz w:val="16"/>
          <w:szCs w:val="16"/>
        </w:rPr>
        <w:t xml:space="preserve"> 2026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4561" w14:textId="2A560214" w:rsidR="00FF271B" w:rsidRPr="00111606" w:rsidRDefault="00F66668">
    <w:pPr>
      <w:pStyle w:val="Nagwek"/>
    </w:pPr>
    <w:r w:rsidRPr="00111606">
      <w:rPr>
        <w:noProof/>
        <w14:ligatures w14:val="standardContextual"/>
      </w:rPr>
      <mc:AlternateContent>
        <mc:Choice Requires="wps">
          <w:drawing>
            <wp:anchor distT="0" distB="0" distL="0" distR="0" simplePos="0" relativeHeight="251662336" behindDoc="0" locked="0" layoutInCell="1" allowOverlap="1" wp14:anchorId="409A7369" wp14:editId="36DC81CC">
              <wp:simplePos x="635" y="635"/>
              <wp:positionH relativeFrom="page">
                <wp:align>left</wp:align>
              </wp:positionH>
              <wp:positionV relativeFrom="page">
                <wp:align>top</wp:align>
              </wp:positionV>
              <wp:extent cx="1823085" cy="321945"/>
              <wp:effectExtent l="0" t="0" r="5715" b="1905"/>
              <wp:wrapNone/>
              <wp:docPr id="1577033527" name="Text Box 2"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3F990453" w14:textId="6C47AD5B" w:rsidR="00F66668" w:rsidRPr="00111606" w:rsidRDefault="00F66668" w:rsidP="00F66668">
                          <w:pPr>
                            <w:rPr>
                              <w:rFonts w:ascii="Arial" w:eastAsia="Arial" w:hAnsi="Arial" w:cs="Arial"/>
                              <w:color w:val="7F7F7F"/>
                              <w:sz w:val="18"/>
                              <w:szCs w:val="18"/>
                            </w:rPr>
                          </w:pPr>
                          <w:r w:rsidRPr="00111606">
                            <w:rPr>
                              <w:rFonts w:ascii="Arial" w:eastAsia="Arial" w:hAnsi="Arial" w:cs="Arial"/>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09A7369" id="_x0000_t202" coordsize="21600,21600" o:spt="202" path="m,l,21600r21600,l21600,xe">
              <v:stroke joinstyle="miter"/>
              <v:path gradientshapeok="t" o:connecttype="rect"/>
            </v:shapetype>
            <v:shape id="Text Box 2" o:spid="_x0000_s1026" type="#_x0000_t202" alt="Classified as Mazda Restricted" style="position:absolute;margin-left:0;margin-top:0;width:143.55pt;height:25.35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" filled="f" stroked="f">
              <v:textbox style="mso-fit-shape-to-text:t" inset="20pt,15pt,0,0">
                <w:txbxContent>
                  <w:p w14:paraId="3F990453" w14:textId="6C47AD5B" w:rsidR="00F66668" w:rsidRPr="00111606" w:rsidRDefault="00F66668" w:rsidP="00F66668">
                    <w:pPr>
                      <w:rPr>
                        <w:rFonts w:ascii="Arial" w:eastAsia="Arial" w:hAnsi="Arial" w:cs="Arial"/>
                        <w:color w:val="7F7F7F"/>
                        <w:sz w:val="18"/>
                        <w:szCs w:val="18"/>
                      </w:rPr>
                    </w:pPr>
                    <w:r w:rsidRPr="00111606">
                      <w:rPr>
                        <w:rFonts w:ascii="Arial" w:eastAsia="Arial" w:hAnsi="Arial" w:cs="Arial"/>
                        <w:color w:val="7F7F7F"/>
                        <w:sz w:val="18"/>
                        <w:szCs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67E6" w14:textId="3430AE2F" w:rsidR="00FF271B" w:rsidRPr="00111606" w:rsidRDefault="00F66668" w:rsidP="00037E6B">
    <w:pPr>
      <w:rPr>
        <w:szCs w:val="20"/>
      </w:rPr>
    </w:pPr>
    <w:bookmarkStart w:id="0" w:name="_Hlk200639521"/>
    <w:r w:rsidRPr="00111606">
      <w:rPr>
        <w:noProof/>
        <w:szCs w:val="20"/>
      </w:rPr>
      <w:drawing>
        <wp:anchor distT="0" distB="0" distL="114300" distR="114300" simplePos="0" relativeHeight="251659264" behindDoc="0" locked="1" layoutInCell="1" allowOverlap="1" wp14:anchorId="492D48E8" wp14:editId="4A97015D">
          <wp:simplePos x="0" y="0"/>
          <wp:positionH relativeFrom="rightMargin">
            <wp:posOffset>-900430</wp:posOffset>
          </wp:positionH>
          <wp:positionV relativeFrom="page">
            <wp:posOffset>540385</wp:posOffset>
          </wp:positionV>
          <wp:extent cx="1080000" cy="928800"/>
          <wp:effectExtent l="0" t="0" r="0" b="0"/>
          <wp:wrapNone/>
          <wp:docPr id="16166948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128902"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80000" cy="928800"/>
                  </a:xfrm>
                  <a:prstGeom prst="rect">
                    <a:avLst/>
                  </a:prstGeom>
                </pic:spPr>
              </pic:pic>
            </a:graphicData>
          </a:graphic>
          <wp14:sizeRelH relativeFrom="margin">
            <wp14:pctWidth>0</wp14:pctWidth>
          </wp14:sizeRelH>
          <wp14:sizeRelV relativeFrom="margin">
            <wp14:pctHeight>0</wp14:pctHeight>
          </wp14:sizeRelV>
        </wp:anchor>
      </w:drawing>
    </w:r>
    <w:r w:rsidRPr="00111606">
      <w:rPr>
        <w:szCs w:val="20"/>
      </w:rPr>
      <w:t>MAZDA MOTOR POLAND – INFORMACJA PRASOWA</w:t>
    </w:r>
  </w:p>
  <w:bookmarkEnd w:id="0"/>
  <w:p w14:paraId="083492AA" w14:textId="77777777" w:rsidR="00FF271B" w:rsidRPr="00111606" w:rsidRDefault="00FF271B" w:rsidP="00F231CB">
    <w:pPr>
      <w:rPr>
        <w:rFonts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0F3A" w14:textId="56F8105B" w:rsidR="00FF271B" w:rsidRPr="00111606" w:rsidRDefault="00F66668">
    <w:pPr>
      <w:pStyle w:val="Nagwek"/>
    </w:pPr>
    <w:r w:rsidRPr="00111606">
      <w:rPr>
        <w:noProof/>
        <w14:ligatures w14:val="standardContextual"/>
      </w:rPr>
      <mc:AlternateContent>
        <mc:Choice Requires="wps">
          <w:drawing>
            <wp:anchor distT="0" distB="0" distL="0" distR="0" simplePos="0" relativeHeight="251661312" behindDoc="0" locked="0" layoutInCell="1" allowOverlap="1" wp14:anchorId="059853CB" wp14:editId="71224CDD">
              <wp:simplePos x="635" y="635"/>
              <wp:positionH relativeFrom="page">
                <wp:align>left</wp:align>
              </wp:positionH>
              <wp:positionV relativeFrom="page">
                <wp:align>top</wp:align>
              </wp:positionV>
              <wp:extent cx="1823085" cy="321945"/>
              <wp:effectExtent l="0" t="0" r="5715" b="1905"/>
              <wp:wrapNone/>
              <wp:docPr id="529413910" name="Text Box 1" descr="Classified as Mazda 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3085" cy="321945"/>
                      </a:xfrm>
                      <a:prstGeom prst="rect">
                        <a:avLst/>
                      </a:prstGeom>
                      <a:noFill/>
                      <a:ln>
                        <a:noFill/>
                      </a:ln>
                    </wps:spPr>
                    <wps:txbx>
                      <w:txbxContent>
                        <w:p w14:paraId="2A16C967" w14:textId="47393EBF" w:rsidR="00F66668" w:rsidRPr="00111606" w:rsidRDefault="00F66668" w:rsidP="00F66668">
                          <w:pPr>
                            <w:rPr>
                              <w:rFonts w:ascii="Arial" w:eastAsia="Arial" w:hAnsi="Arial" w:cs="Arial"/>
                              <w:color w:val="7F7F7F"/>
                              <w:sz w:val="18"/>
                              <w:szCs w:val="18"/>
                            </w:rPr>
                          </w:pPr>
                          <w:r w:rsidRPr="00111606">
                            <w:rPr>
                              <w:rFonts w:ascii="Arial" w:eastAsia="Arial" w:hAnsi="Arial" w:cs="Arial"/>
                              <w:color w:val="7F7F7F"/>
                              <w:sz w:val="18"/>
                              <w:szCs w:val="18"/>
                            </w:rPr>
                            <w:t>Classified as Mazda 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059853CB" id="_x0000_t202" coordsize="21600,21600" o:spt="202" path="m,l,21600r21600,l21600,xe">
              <v:stroke joinstyle="miter"/>
              <v:path gradientshapeok="t" o:connecttype="rect"/>
            </v:shapetype>
            <v:shape id="Text Box 1" o:spid="_x0000_s1028" type="#_x0000_t202" alt="Classified as Mazda Restricted" style="position:absolute;margin-left:0;margin-top:0;width:143.55pt;height:25.35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" filled="f" stroked="f">
              <v:textbox style="mso-fit-shape-to-text:t" inset="20pt,15pt,0,0">
                <w:txbxContent>
                  <w:p w14:paraId="2A16C967" w14:textId="47393EBF" w:rsidR="00F66668" w:rsidRPr="00111606" w:rsidRDefault="00F66668" w:rsidP="00F66668">
                    <w:pPr>
                      <w:rPr>
                        <w:rFonts w:ascii="Arial" w:eastAsia="Arial" w:hAnsi="Arial" w:cs="Arial"/>
                        <w:color w:val="7F7F7F"/>
                        <w:sz w:val="18"/>
                        <w:szCs w:val="18"/>
                      </w:rPr>
                    </w:pPr>
                    <w:r w:rsidRPr="00111606">
                      <w:rPr>
                        <w:rFonts w:ascii="Arial" w:eastAsia="Arial" w:hAnsi="Arial" w:cs="Arial"/>
                        <w:color w:val="7F7F7F"/>
                        <w:sz w:val="18"/>
                        <w:szCs w:val="18"/>
                      </w:rPr>
                      <w:t>Classified as Mazda 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2AA"/>
    <w:multiLevelType w:val="hybridMultilevel"/>
    <w:tmpl w:val="090A0E5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17747F"/>
    <w:multiLevelType w:val="multilevel"/>
    <w:tmpl w:val="B53434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3243B"/>
    <w:multiLevelType w:val="hybridMultilevel"/>
    <w:tmpl w:val="3C5CEA5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6158BE"/>
    <w:multiLevelType w:val="hybridMultilevel"/>
    <w:tmpl w:val="FFFFFFFF"/>
    <w:lvl w:ilvl="0" w:tplc="7FBCB326">
      <w:start w:val="1"/>
      <w:numFmt w:val="bullet"/>
      <w:lvlText w:val=""/>
      <w:lvlJc w:val="left"/>
      <w:pPr>
        <w:ind w:left="720" w:hanging="360"/>
      </w:pPr>
      <w:rPr>
        <w:rFonts w:ascii="Symbol" w:hAnsi="Symbol" w:hint="default"/>
      </w:rPr>
    </w:lvl>
    <w:lvl w:ilvl="1" w:tplc="665AE6F0">
      <w:start w:val="1"/>
      <w:numFmt w:val="bullet"/>
      <w:lvlText w:val="o"/>
      <w:lvlJc w:val="left"/>
      <w:pPr>
        <w:ind w:left="1440" w:hanging="360"/>
      </w:pPr>
      <w:rPr>
        <w:rFonts w:ascii="Courier New" w:hAnsi="Courier New" w:hint="default"/>
      </w:rPr>
    </w:lvl>
    <w:lvl w:ilvl="2" w:tplc="38E863DC">
      <w:start w:val="1"/>
      <w:numFmt w:val="bullet"/>
      <w:lvlText w:val=""/>
      <w:lvlJc w:val="left"/>
      <w:pPr>
        <w:ind w:left="2160" w:hanging="360"/>
      </w:pPr>
      <w:rPr>
        <w:rFonts w:ascii="Wingdings" w:hAnsi="Wingdings" w:hint="default"/>
      </w:rPr>
    </w:lvl>
    <w:lvl w:ilvl="3" w:tplc="89FAAE8C">
      <w:start w:val="1"/>
      <w:numFmt w:val="bullet"/>
      <w:lvlText w:val=""/>
      <w:lvlJc w:val="left"/>
      <w:pPr>
        <w:ind w:left="2880" w:hanging="360"/>
      </w:pPr>
      <w:rPr>
        <w:rFonts w:ascii="Symbol" w:hAnsi="Symbol" w:hint="default"/>
      </w:rPr>
    </w:lvl>
    <w:lvl w:ilvl="4" w:tplc="B8786DDA">
      <w:start w:val="1"/>
      <w:numFmt w:val="bullet"/>
      <w:lvlText w:val="o"/>
      <w:lvlJc w:val="left"/>
      <w:pPr>
        <w:ind w:left="3600" w:hanging="360"/>
      </w:pPr>
      <w:rPr>
        <w:rFonts w:ascii="Courier New" w:hAnsi="Courier New" w:hint="default"/>
      </w:rPr>
    </w:lvl>
    <w:lvl w:ilvl="5" w:tplc="C14E3D66">
      <w:start w:val="1"/>
      <w:numFmt w:val="bullet"/>
      <w:lvlText w:val=""/>
      <w:lvlJc w:val="left"/>
      <w:pPr>
        <w:ind w:left="4320" w:hanging="360"/>
      </w:pPr>
      <w:rPr>
        <w:rFonts w:ascii="Wingdings" w:hAnsi="Wingdings" w:hint="default"/>
      </w:rPr>
    </w:lvl>
    <w:lvl w:ilvl="6" w:tplc="C3F66388">
      <w:start w:val="1"/>
      <w:numFmt w:val="bullet"/>
      <w:lvlText w:val=""/>
      <w:lvlJc w:val="left"/>
      <w:pPr>
        <w:ind w:left="5040" w:hanging="360"/>
      </w:pPr>
      <w:rPr>
        <w:rFonts w:ascii="Symbol" w:hAnsi="Symbol" w:hint="default"/>
      </w:rPr>
    </w:lvl>
    <w:lvl w:ilvl="7" w:tplc="B0CE6A08">
      <w:start w:val="1"/>
      <w:numFmt w:val="bullet"/>
      <w:lvlText w:val="o"/>
      <w:lvlJc w:val="left"/>
      <w:pPr>
        <w:ind w:left="5760" w:hanging="360"/>
      </w:pPr>
      <w:rPr>
        <w:rFonts w:ascii="Courier New" w:hAnsi="Courier New" w:hint="default"/>
      </w:rPr>
    </w:lvl>
    <w:lvl w:ilvl="8" w:tplc="52202500">
      <w:start w:val="1"/>
      <w:numFmt w:val="bullet"/>
      <w:lvlText w:val=""/>
      <w:lvlJc w:val="left"/>
      <w:pPr>
        <w:ind w:left="6480" w:hanging="360"/>
      </w:pPr>
      <w:rPr>
        <w:rFonts w:ascii="Wingdings" w:hAnsi="Wingdings" w:hint="default"/>
      </w:rPr>
    </w:lvl>
  </w:abstractNum>
  <w:abstractNum w:abstractNumId="4" w15:restartNumberingAfterBreak="0">
    <w:nsid w:val="17514040"/>
    <w:multiLevelType w:val="hybridMultilevel"/>
    <w:tmpl w:val="33B4E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39E221B"/>
    <w:multiLevelType w:val="hybridMultilevel"/>
    <w:tmpl w:val="332C8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5D4A0B"/>
    <w:multiLevelType w:val="multilevel"/>
    <w:tmpl w:val="7768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D2912"/>
    <w:multiLevelType w:val="hybridMultilevel"/>
    <w:tmpl w:val="A308D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1A104D"/>
    <w:multiLevelType w:val="multilevel"/>
    <w:tmpl w:val="2BB2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644DB"/>
    <w:multiLevelType w:val="multilevel"/>
    <w:tmpl w:val="811C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8547E0"/>
    <w:multiLevelType w:val="hybridMultilevel"/>
    <w:tmpl w:val="4E00D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BDA0BA2"/>
    <w:multiLevelType w:val="hybridMultilevel"/>
    <w:tmpl w:val="FAC4E7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49017E6"/>
    <w:multiLevelType w:val="hybridMultilevel"/>
    <w:tmpl w:val="1D606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C6B6A6C"/>
    <w:multiLevelType w:val="multilevel"/>
    <w:tmpl w:val="E27C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983757">
    <w:abstractNumId w:val="5"/>
  </w:num>
  <w:num w:numId="2" w16cid:durableId="412092778">
    <w:abstractNumId w:val="10"/>
  </w:num>
  <w:num w:numId="3" w16cid:durableId="1885748453">
    <w:abstractNumId w:val="11"/>
  </w:num>
  <w:num w:numId="4" w16cid:durableId="466313016">
    <w:abstractNumId w:val="7"/>
  </w:num>
  <w:num w:numId="5" w16cid:durableId="1097679382">
    <w:abstractNumId w:val="0"/>
  </w:num>
  <w:num w:numId="6" w16cid:durableId="1285237302">
    <w:abstractNumId w:val="2"/>
  </w:num>
  <w:num w:numId="7" w16cid:durableId="858590415">
    <w:abstractNumId w:val="9"/>
  </w:num>
  <w:num w:numId="8" w16cid:durableId="156044412">
    <w:abstractNumId w:val="6"/>
  </w:num>
  <w:num w:numId="9" w16cid:durableId="719863138">
    <w:abstractNumId w:val="4"/>
  </w:num>
  <w:num w:numId="10" w16cid:durableId="317543298">
    <w:abstractNumId w:val="13"/>
  </w:num>
  <w:num w:numId="11" w16cid:durableId="546916651">
    <w:abstractNumId w:val="8"/>
  </w:num>
  <w:num w:numId="12" w16cid:durableId="1168790385">
    <w:abstractNumId w:val="3"/>
  </w:num>
  <w:num w:numId="13" w16cid:durableId="80415883">
    <w:abstractNumId w:val="1"/>
  </w:num>
  <w:num w:numId="14" w16cid:durableId="279729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6B"/>
    <w:rsid w:val="00016A73"/>
    <w:rsid w:val="0002237E"/>
    <w:rsid w:val="0002316A"/>
    <w:rsid w:val="000259B9"/>
    <w:rsid w:val="00032874"/>
    <w:rsid w:val="00036438"/>
    <w:rsid w:val="00037A45"/>
    <w:rsid w:val="00037E6B"/>
    <w:rsid w:val="00037F81"/>
    <w:rsid w:val="0004270A"/>
    <w:rsid w:val="00043925"/>
    <w:rsid w:val="00065FDC"/>
    <w:rsid w:val="00070655"/>
    <w:rsid w:val="00071789"/>
    <w:rsid w:val="00075121"/>
    <w:rsid w:val="000A1758"/>
    <w:rsid w:val="000B3118"/>
    <w:rsid w:val="000B41E1"/>
    <w:rsid w:val="000C5276"/>
    <w:rsid w:val="000D0146"/>
    <w:rsid w:val="000D554E"/>
    <w:rsid w:val="000D6226"/>
    <w:rsid w:val="000E135A"/>
    <w:rsid w:val="000E702E"/>
    <w:rsid w:val="000F1413"/>
    <w:rsid w:val="000F5F2F"/>
    <w:rsid w:val="0010768F"/>
    <w:rsid w:val="00111606"/>
    <w:rsid w:val="00111D06"/>
    <w:rsid w:val="00112F88"/>
    <w:rsid w:val="00121087"/>
    <w:rsid w:val="00126AA9"/>
    <w:rsid w:val="0013144F"/>
    <w:rsid w:val="00140323"/>
    <w:rsid w:val="0015066C"/>
    <w:rsid w:val="001706D9"/>
    <w:rsid w:val="00177DF1"/>
    <w:rsid w:val="00181894"/>
    <w:rsid w:val="00192D8F"/>
    <w:rsid w:val="001932C5"/>
    <w:rsid w:val="001B55B8"/>
    <w:rsid w:val="001B5E3C"/>
    <w:rsid w:val="001C38EE"/>
    <w:rsid w:val="001C4756"/>
    <w:rsid w:val="001D39CC"/>
    <w:rsid w:val="001F6E37"/>
    <w:rsid w:val="002018B3"/>
    <w:rsid w:val="00204A0D"/>
    <w:rsid w:val="00206360"/>
    <w:rsid w:val="00211577"/>
    <w:rsid w:val="00212795"/>
    <w:rsid w:val="00212932"/>
    <w:rsid w:val="00214CB2"/>
    <w:rsid w:val="00217012"/>
    <w:rsid w:val="0022114A"/>
    <w:rsid w:val="0023262E"/>
    <w:rsid w:val="00233376"/>
    <w:rsid w:val="00234227"/>
    <w:rsid w:val="00240992"/>
    <w:rsid w:val="00262CDF"/>
    <w:rsid w:val="00267877"/>
    <w:rsid w:val="00281BD1"/>
    <w:rsid w:val="00293002"/>
    <w:rsid w:val="002B25AD"/>
    <w:rsid w:val="002B48F3"/>
    <w:rsid w:val="002C13BF"/>
    <w:rsid w:val="002C6E1E"/>
    <w:rsid w:val="002D0307"/>
    <w:rsid w:val="002D550F"/>
    <w:rsid w:val="002E5FBF"/>
    <w:rsid w:val="002F6DF7"/>
    <w:rsid w:val="00302FCB"/>
    <w:rsid w:val="0033144E"/>
    <w:rsid w:val="00340941"/>
    <w:rsid w:val="0035708E"/>
    <w:rsid w:val="003625F3"/>
    <w:rsid w:val="003654BC"/>
    <w:rsid w:val="003822F9"/>
    <w:rsid w:val="00386107"/>
    <w:rsid w:val="00393BC4"/>
    <w:rsid w:val="003B3AE9"/>
    <w:rsid w:val="003C38F6"/>
    <w:rsid w:val="003D069B"/>
    <w:rsid w:val="003D1BC1"/>
    <w:rsid w:val="003E369D"/>
    <w:rsid w:val="003E57C6"/>
    <w:rsid w:val="003F2E80"/>
    <w:rsid w:val="003F2FB9"/>
    <w:rsid w:val="003F6C14"/>
    <w:rsid w:val="00414037"/>
    <w:rsid w:val="00425A45"/>
    <w:rsid w:val="004336BC"/>
    <w:rsid w:val="00436290"/>
    <w:rsid w:val="004443A6"/>
    <w:rsid w:val="0045028B"/>
    <w:rsid w:val="004521E4"/>
    <w:rsid w:val="00456430"/>
    <w:rsid w:val="004672F1"/>
    <w:rsid w:val="00470DDC"/>
    <w:rsid w:val="00472741"/>
    <w:rsid w:val="004761CD"/>
    <w:rsid w:val="00486370"/>
    <w:rsid w:val="00487220"/>
    <w:rsid w:val="0048740A"/>
    <w:rsid w:val="00487416"/>
    <w:rsid w:val="00492F31"/>
    <w:rsid w:val="00493F06"/>
    <w:rsid w:val="004A114B"/>
    <w:rsid w:val="004A4B27"/>
    <w:rsid w:val="004A738D"/>
    <w:rsid w:val="004B788E"/>
    <w:rsid w:val="004C31D6"/>
    <w:rsid w:val="004D4DF2"/>
    <w:rsid w:val="004D772A"/>
    <w:rsid w:val="004E06C1"/>
    <w:rsid w:val="004E3F55"/>
    <w:rsid w:val="004E64C8"/>
    <w:rsid w:val="005046D5"/>
    <w:rsid w:val="00506FD3"/>
    <w:rsid w:val="005152C3"/>
    <w:rsid w:val="00515605"/>
    <w:rsid w:val="005169F7"/>
    <w:rsid w:val="005171BB"/>
    <w:rsid w:val="0052105D"/>
    <w:rsid w:val="005210D7"/>
    <w:rsid w:val="00544909"/>
    <w:rsid w:val="00550895"/>
    <w:rsid w:val="00557AAA"/>
    <w:rsid w:val="00570482"/>
    <w:rsid w:val="00584405"/>
    <w:rsid w:val="00587412"/>
    <w:rsid w:val="00594EE3"/>
    <w:rsid w:val="00596434"/>
    <w:rsid w:val="005B3074"/>
    <w:rsid w:val="005C25D2"/>
    <w:rsid w:val="005E269C"/>
    <w:rsid w:val="00600633"/>
    <w:rsid w:val="006008BF"/>
    <w:rsid w:val="00600D0E"/>
    <w:rsid w:val="00603D95"/>
    <w:rsid w:val="0061031A"/>
    <w:rsid w:val="00612872"/>
    <w:rsid w:val="006157B8"/>
    <w:rsid w:val="006203D7"/>
    <w:rsid w:val="006302D2"/>
    <w:rsid w:val="00636621"/>
    <w:rsid w:val="00644250"/>
    <w:rsid w:val="00656246"/>
    <w:rsid w:val="00657CEE"/>
    <w:rsid w:val="00665834"/>
    <w:rsid w:val="00667818"/>
    <w:rsid w:val="006859FF"/>
    <w:rsid w:val="006872A8"/>
    <w:rsid w:val="006876E4"/>
    <w:rsid w:val="00694286"/>
    <w:rsid w:val="00694C6F"/>
    <w:rsid w:val="006B0D66"/>
    <w:rsid w:val="006B4781"/>
    <w:rsid w:val="006B7C22"/>
    <w:rsid w:val="006D545D"/>
    <w:rsid w:val="006D7F59"/>
    <w:rsid w:val="00703658"/>
    <w:rsid w:val="007140EB"/>
    <w:rsid w:val="00714CDC"/>
    <w:rsid w:val="00716FE5"/>
    <w:rsid w:val="00723EE4"/>
    <w:rsid w:val="00737E28"/>
    <w:rsid w:val="007432FC"/>
    <w:rsid w:val="007468A1"/>
    <w:rsid w:val="00751234"/>
    <w:rsid w:val="0075677B"/>
    <w:rsid w:val="007647DA"/>
    <w:rsid w:val="00775566"/>
    <w:rsid w:val="00783931"/>
    <w:rsid w:val="007A4A45"/>
    <w:rsid w:val="007A6047"/>
    <w:rsid w:val="007B0180"/>
    <w:rsid w:val="007E2FD1"/>
    <w:rsid w:val="007E6E6F"/>
    <w:rsid w:val="007F1AF4"/>
    <w:rsid w:val="00801881"/>
    <w:rsid w:val="00801AA7"/>
    <w:rsid w:val="00805030"/>
    <w:rsid w:val="00810840"/>
    <w:rsid w:val="00812961"/>
    <w:rsid w:val="00813A72"/>
    <w:rsid w:val="008150A8"/>
    <w:rsid w:val="00817BE1"/>
    <w:rsid w:val="00823ED0"/>
    <w:rsid w:val="0083750C"/>
    <w:rsid w:val="00872C80"/>
    <w:rsid w:val="00885C6D"/>
    <w:rsid w:val="00890CA7"/>
    <w:rsid w:val="00891F9E"/>
    <w:rsid w:val="00895041"/>
    <w:rsid w:val="008B5E8C"/>
    <w:rsid w:val="008D789A"/>
    <w:rsid w:val="008D7BB2"/>
    <w:rsid w:val="008F72D5"/>
    <w:rsid w:val="00905509"/>
    <w:rsid w:val="00907255"/>
    <w:rsid w:val="00907CCA"/>
    <w:rsid w:val="00925207"/>
    <w:rsid w:val="00930366"/>
    <w:rsid w:val="009522C0"/>
    <w:rsid w:val="00982D44"/>
    <w:rsid w:val="00983924"/>
    <w:rsid w:val="009862C5"/>
    <w:rsid w:val="00987548"/>
    <w:rsid w:val="009A1803"/>
    <w:rsid w:val="009A3860"/>
    <w:rsid w:val="009A6CE4"/>
    <w:rsid w:val="009D47E4"/>
    <w:rsid w:val="009D4E7F"/>
    <w:rsid w:val="009E5CD9"/>
    <w:rsid w:val="009F0D99"/>
    <w:rsid w:val="009F4CAC"/>
    <w:rsid w:val="00A00857"/>
    <w:rsid w:val="00A00911"/>
    <w:rsid w:val="00A07A33"/>
    <w:rsid w:val="00A136A9"/>
    <w:rsid w:val="00A211AD"/>
    <w:rsid w:val="00A27287"/>
    <w:rsid w:val="00A40EA4"/>
    <w:rsid w:val="00A42441"/>
    <w:rsid w:val="00A4326F"/>
    <w:rsid w:val="00A4337B"/>
    <w:rsid w:val="00A516BB"/>
    <w:rsid w:val="00A52DCB"/>
    <w:rsid w:val="00A63A54"/>
    <w:rsid w:val="00A76CB3"/>
    <w:rsid w:val="00A9224A"/>
    <w:rsid w:val="00A94AF9"/>
    <w:rsid w:val="00A95630"/>
    <w:rsid w:val="00A96865"/>
    <w:rsid w:val="00AD2AAA"/>
    <w:rsid w:val="00AD463B"/>
    <w:rsid w:val="00AD5A9D"/>
    <w:rsid w:val="00AE1120"/>
    <w:rsid w:val="00B05AEF"/>
    <w:rsid w:val="00B221EA"/>
    <w:rsid w:val="00B31709"/>
    <w:rsid w:val="00B33086"/>
    <w:rsid w:val="00B66423"/>
    <w:rsid w:val="00B67BBF"/>
    <w:rsid w:val="00B80FAC"/>
    <w:rsid w:val="00B8331D"/>
    <w:rsid w:val="00B97330"/>
    <w:rsid w:val="00BA798D"/>
    <w:rsid w:val="00BB0B83"/>
    <w:rsid w:val="00BB3867"/>
    <w:rsid w:val="00BC0179"/>
    <w:rsid w:val="00BC2778"/>
    <w:rsid w:val="00BC51CC"/>
    <w:rsid w:val="00BD0653"/>
    <w:rsid w:val="00BF13AF"/>
    <w:rsid w:val="00BF72C0"/>
    <w:rsid w:val="00C01A95"/>
    <w:rsid w:val="00C06D40"/>
    <w:rsid w:val="00C12C5F"/>
    <w:rsid w:val="00C167DD"/>
    <w:rsid w:val="00C22971"/>
    <w:rsid w:val="00C2618D"/>
    <w:rsid w:val="00C32EF9"/>
    <w:rsid w:val="00C37518"/>
    <w:rsid w:val="00C40D82"/>
    <w:rsid w:val="00C460DA"/>
    <w:rsid w:val="00C463AC"/>
    <w:rsid w:val="00C4740C"/>
    <w:rsid w:val="00C7199A"/>
    <w:rsid w:val="00C8444B"/>
    <w:rsid w:val="00C85077"/>
    <w:rsid w:val="00C921D5"/>
    <w:rsid w:val="00C934C2"/>
    <w:rsid w:val="00C935FD"/>
    <w:rsid w:val="00C97C4D"/>
    <w:rsid w:val="00CA0FB1"/>
    <w:rsid w:val="00CA2C99"/>
    <w:rsid w:val="00CB41A1"/>
    <w:rsid w:val="00CC2241"/>
    <w:rsid w:val="00CD5D31"/>
    <w:rsid w:val="00CD7874"/>
    <w:rsid w:val="00CF286B"/>
    <w:rsid w:val="00CF7D4A"/>
    <w:rsid w:val="00D079F4"/>
    <w:rsid w:val="00D07C76"/>
    <w:rsid w:val="00D14E15"/>
    <w:rsid w:val="00D21E87"/>
    <w:rsid w:val="00D35DB7"/>
    <w:rsid w:val="00D96592"/>
    <w:rsid w:val="00DA36DC"/>
    <w:rsid w:val="00DB566F"/>
    <w:rsid w:val="00DC1DA9"/>
    <w:rsid w:val="00DC7BA1"/>
    <w:rsid w:val="00DD2ECB"/>
    <w:rsid w:val="00DE5E59"/>
    <w:rsid w:val="00DF15FD"/>
    <w:rsid w:val="00DF4B1B"/>
    <w:rsid w:val="00E02B08"/>
    <w:rsid w:val="00E054BB"/>
    <w:rsid w:val="00E20D59"/>
    <w:rsid w:val="00E338CD"/>
    <w:rsid w:val="00E4467C"/>
    <w:rsid w:val="00E603ED"/>
    <w:rsid w:val="00E647DE"/>
    <w:rsid w:val="00E64D2A"/>
    <w:rsid w:val="00E668F6"/>
    <w:rsid w:val="00E72258"/>
    <w:rsid w:val="00E7561C"/>
    <w:rsid w:val="00E923F3"/>
    <w:rsid w:val="00E93B55"/>
    <w:rsid w:val="00E963DB"/>
    <w:rsid w:val="00EA213F"/>
    <w:rsid w:val="00EB338B"/>
    <w:rsid w:val="00EC0734"/>
    <w:rsid w:val="00EC5896"/>
    <w:rsid w:val="00ED549A"/>
    <w:rsid w:val="00EE38B5"/>
    <w:rsid w:val="00EE66A2"/>
    <w:rsid w:val="00EF411B"/>
    <w:rsid w:val="00F00C1A"/>
    <w:rsid w:val="00F01000"/>
    <w:rsid w:val="00F073DE"/>
    <w:rsid w:val="00F21661"/>
    <w:rsid w:val="00F33852"/>
    <w:rsid w:val="00F44002"/>
    <w:rsid w:val="00F47810"/>
    <w:rsid w:val="00F47D93"/>
    <w:rsid w:val="00F66668"/>
    <w:rsid w:val="00F80E50"/>
    <w:rsid w:val="00F8782B"/>
    <w:rsid w:val="00F94EA5"/>
    <w:rsid w:val="00F96E80"/>
    <w:rsid w:val="00FB019F"/>
    <w:rsid w:val="00FC6C8B"/>
    <w:rsid w:val="00FD03E4"/>
    <w:rsid w:val="00FD3DFF"/>
    <w:rsid w:val="00FD7EB6"/>
    <w:rsid w:val="00FE0369"/>
    <w:rsid w:val="00FE0E8B"/>
    <w:rsid w:val="00FE3058"/>
    <w:rsid w:val="00FF27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0B3B1"/>
  <w15:chartTrackingRefBased/>
  <w15:docId w15:val="{A3721330-3666-43A7-9BF5-50AAAC8A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0D0E"/>
    <w:pPr>
      <w:spacing w:after="0" w:line="240" w:lineRule="auto"/>
    </w:pPr>
    <w:rPr>
      <w:rFonts w:ascii="Mazda Type" w:eastAsiaTheme="minorEastAsia" w:hAnsi="Mazda Type"/>
      <w:kern w:val="0"/>
      <w:sz w:val="20"/>
      <w:lang w:eastAsia="de-DE"/>
      <w14:ligatures w14:val="none"/>
    </w:rPr>
  </w:style>
  <w:style w:type="paragraph" w:styleId="Nagwek1">
    <w:name w:val="heading 1"/>
    <w:basedOn w:val="Normalny"/>
    <w:next w:val="Normalny"/>
    <w:link w:val="Nagwek1Znak"/>
    <w:uiPriority w:val="9"/>
    <w:qFormat/>
    <w:rsid w:val="00037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037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aliases w:val="Letter head"/>
    <w:basedOn w:val="Normalny"/>
    <w:next w:val="Normalny"/>
    <w:link w:val="Nagwek3Znak"/>
    <w:uiPriority w:val="9"/>
    <w:unhideWhenUsed/>
    <w:qFormat/>
    <w:rsid w:val="00037E6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37E6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37E6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37E6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37E6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37E6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37E6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37E6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037E6B"/>
    <w:rPr>
      <w:rFonts w:asciiTheme="majorHAnsi" w:eastAsiaTheme="majorEastAsia" w:hAnsiTheme="majorHAnsi" w:cstheme="majorBidi"/>
      <w:color w:val="0F4761" w:themeColor="accent1" w:themeShade="BF"/>
      <w:sz w:val="32"/>
      <w:szCs w:val="32"/>
    </w:rPr>
  </w:style>
  <w:style w:type="character" w:customStyle="1" w:styleId="Nagwek3Znak">
    <w:name w:val="Nagłówek 3 Znak"/>
    <w:aliases w:val="Letter head Znak"/>
    <w:basedOn w:val="Domylnaczcionkaakapitu"/>
    <w:link w:val="Nagwek3"/>
    <w:uiPriority w:val="9"/>
    <w:rsid w:val="00037E6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37E6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37E6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37E6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37E6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37E6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37E6B"/>
    <w:rPr>
      <w:rFonts w:eastAsiaTheme="majorEastAsia" w:cstheme="majorBidi"/>
      <w:color w:val="272727" w:themeColor="text1" w:themeTint="D8"/>
    </w:rPr>
  </w:style>
  <w:style w:type="paragraph" w:styleId="Tytu">
    <w:name w:val="Title"/>
    <w:basedOn w:val="Normalny"/>
    <w:next w:val="Normalny"/>
    <w:link w:val="TytuZnak"/>
    <w:uiPriority w:val="10"/>
    <w:qFormat/>
    <w:rsid w:val="00037E6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37E6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37E6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37E6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37E6B"/>
    <w:pPr>
      <w:spacing w:before="160"/>
      <w:jc w:val="center"/>
    </w:pPr>
    <w:rPr>
      <w:i/>
      <w:iCs/>
      <w:color w:val="404040" w:themeColor="text1" w:themeTint="BF"/>
    </w:rPr>
  </w:style>
  <w:style w:type="character" w:customStyle="1" w:styleId="CytatZnak">
    <w:name w:val="Cytat Znak"/>
    <w:basedOn w:val="Domylnaczcionkaakapitu"/>
    <w:link w:val="Cytat"/>
    <w:uiPriority w:val="29"/>
    <w:rsid w:val="00037E6B"/>
    <w:rPr>
      <w:i/>
      <w:iCs/>
      <w:color w:val="404040" w:themeColor="text1" w:themeTint="BF"/>
    </w:rPr>
  </w:style>
  <w:style w:type="paragraph" w:styleId="Akapitzlist">
    <w:name w:val="List Paragraph"/>
    <w:basedOn w:val="Normalny"/>
    <w:uiPriority w:val="34"/>
    <w:qFormat/>
    <w:rsid w:val="00037E6B"/>
    <w:pPr>
      <w:ind w:left="720"/>
      <w:contextualSpacing/>
    </w:pPr>
  </w:style>
  <w:style w:type="character" w:styleId="Wyrnienieintensywne">
    <w:name w:val="Intense Emphasis"/>
    <w:basedOn w:val="Domylnaczcionkaakapitu"/>
    <w:uiPriority w:val="21"/>
    <w:qFormat/>
    <w:rsid w:val="00037E6B"/>
    <w:rPr>
      <w:i/>
      <w:iCs/>
      <w:color w:val="0F4761" w:themeColor="accent1" w:themeShade="BF"/>
    </w:rPr>
  </w:style>
  <w:style w:type="paragraph" w:styleId="Cytatintensywny">
    <w:name w:val="Intense Quote"/>
    <w:basedOn w:val="Normalny"/>
    <w:next w:val="Normalny"/>
    <w:link w:val="CytatintensywnyZnak"/>
    <w:uiPriority w:val="30"/>
    <w:qFormat/>
    <w:rsid w:val="00037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37E6B"/>
    <w:rPr>
      <w:i/>
      <w:iCs/>
      <w:color w:val="0F4761" w:themeColor="accent1" w:themeShade="BF"/>
    </w:rPr>
  </w:style>
  <w:style w:type="character" w:styleId="Odwoanieintensywne">
    <w:name w:val="Intense Reference"/>
    <w:basedOn w:val="Domylnaczcionkaakapitu"/>
    <w:uiPriority w:val="32"/>
    <w:qFormat/>
    <w:rsid w:val="00037E6B"/>
    <w:rPr>
      <w:b/>
      <w:bCs/>
      <w:smallCaps/>
      <w:color w:val="0F4761" w:themeColor="accent1" w:themeShade="BF"/>
      <w:spacing w:val="5"/>
    </w:rPr>
  </w:style>
  <w:style w:type="paragraph" w:styleId="Nagwek">
    <w:name w:val="header"/>
    <w:basedOn w:val="Normalny"/>
    <w:link w:val="NagwekZnak"/>
    <w:uiPriority w:val="99"/>
    <w:unhideWhenUsed/>
    <w:rsid w:val="00037E6B"/>
    <w:pPr>
      <w:tabs>
        <w:tab w:val="center" w:pos="4536"/>
        <w:tab w:val="right" w:pos="9072"/>
      </w:tabs>
    </w:pPr>
    <w:rPr>
      <w:rFonts w:eastAsiaTheme="minorHAnsi"/>
      <w:lang w:eastAsia="en-US"/>
    </w:rPr>
  </w:style>
  <w:style w:type="character" w:customStyle="1" w:styleId="NagwekZnak">
    <w:name w:val="Nagłówek Znak"/>
    <w:basedOn w:val="Domylnaczcionkaakapitu"/>
    <w:link w:val="Nagwek"/>
    <w:uiPriority w:val="99"/>
    <w:rsid w:val="00037E6B"/>
    <w:rPr>
      <w:rFonts w:ascii="Mazda Type" w:hAnsi="Mazda Type"/>
      <w:kern w:val="0"/>
      <w:sz w:val="20"/>
      <w:lang w:val="de-DE"/>
      <w14:ligatures w14:val="none"/>
    </w:rPr>
  </w:style>
  <w:style w:type="paragraph" w:styleId="Stopka">
    <w:name w:val="footer"/>
    <w:basedOn w:val="Normalny"/>
    <w:link w:val="StopkaZnak"/>
    <w:uiPriority w:val="99"/>
    <w:unhideWhenUsed/>
    <w:rsid w:val="00037E6B"/>
    <w:pPr>
      <w:tabs>
        <w:tab w:val="center" w:pos="4536"/>
        <w:tab w:val="right" w:pos="9072"/>
      </w:tabs>
    </w:pPr>
    <w:rPr>
      <w:rFonts w:eastAsiaTheme="minorHAnsi"/>
      <w:lang w:eastAsia="en-US"/>
    </w:rPr>
  </w:style>
  <w:style w:type="character" w:customStyle="1" w:styleId="StopkaZnak">
    <w:name w:val="Stopka Znak"/>
    <w:basedOn w:val="Domylnaczcionkaakapitu"/>
    <w:link w:val="Stopka"/>
    <w:uiPriority w:val="99"/>
    <w:rsid w:val="00037E6B"/>
    <w:rPr>
      <w:rFonts w:ascii="Mazda Type" w:hAnsi="Mazda Type"/>
      <w:kern w:val="0"/>
      <w:sz w:val="20"/>
      <w:lang w:val="de-DE"/>
      <w14:ligatures w14:val="none"/>
    </w:rPr>
  </w:style>
  <w:style w:type="character" w:styleId="Hipercze">
    <w:name w:val="Hyperlink"/>
    <w:basedOn w:val="Domylnaczcionkaakapitu"/>
    <w:uiPriority w:val="99"/>
    <w:unhideWhenUsed/>
    <w:rsid w:val="00037E6B"/>
    <w:rPr>
      <w:color w:val="467886" w:themeColor="hyperlink"/>
      <w:u w:val="single"/>
    </w:rPr>
  </w:style>
  <w:style w:type="character" w:styleId="Odwoaniedokomentarza">
    <w:name w:val="annotation reference"/>
    <w:basedOn w:val="Domylnaczcionkaakapitu"/>
    <w:uiPriority w:val="99"/>
    <w:semiHidden/>
    <w:unhideWhenUsed/>
    <w:rsid w:val="00037E6B"/>
    <w:rPr>
      <w:sz w:val="16"/>
      <w:szCs w:val="16"/>
    </w:rPr>
  </w:style>
  <w:style w:type="paragraph" w:styleId="Tekstkomentarza">
    <w:name w:val="annotation text"/>
    <w:basedOn w:val="Normalny"/>
    <w:link w:val="TekstkomentarzaZnak"/>
    <w:uiPriority w:val="99"/>
    <w:unhideWhenUsed/>
    <w:rsid w:val="00037E6B"/>
    <w:rPr>
      <w:szCs w:val="20"/>
    </w:rPr>
  </w:style>
  <w:style w:type="character" w:customStyle="1" w:styleId="TekstkomentarzaZnak">
    <w:name w:val="Tekst komentarza Znak"/>
    <w:basedOn w:val="Domylnaczcionkaakapitu"/>
    <w:link w:val="Tekstkomentarza"/>
    <w:uiPriority w:val="99"/>
    <w:rsid w:val="00037E6B"/>
    <w:rPr>
      <w:rFonts w:ascii="Mazda Type" w:eastAsiaTheme="minorEastAsia" w:hAnsi="Mazda Type"/>
      <w:kern w:val="0"/>
      <w:sz w:val="20"/>
      <w:szCs w:val="20"/>
      <w:lang w:val="de-DE" w:eastAsia="de-DE"/>
      <w14:ligatures w14:val="none"/>
    </w:rPr>
  </w:style>
  <w:style w:type="paragraph" w:styleId="Tekstprzypisudolnego">
    <w:name w:val="footnote text"/>
    <w:basedOn w:val="Normalny"/>
    <w:link w:val="TekstprzypisudolnegoZnak"/>
    <w:uiPriority w:val="99"/>
    <w:unhideWhenUsed/>
    <w:qFormat/>
    <w:rsid w:val="00037E6B"/>
    <w:rPr>
      <w:szCs w:val="20"/>
    </w:rPr>
  </w:style>
  <w:style w:type="character" w:customStyle="1" w:styleId="TekstprzypisudolnegoZnak">
    <w:name w:val="Tekst przypisu dolnego Znak"/>
    <w:basedOn w:val="Domylnaczcionkaakapitu"/>
    <w:link w:val="Tekstprzypisudolnego"/>
    <w:uiPriority w:val="99"/>
    <w:qFormat/>
    <w:rsid w:val="00037E6B"/>
    <w:rPr>
      <w:rFonts w:ascii="Mazda Type" w:eastAsiaTheme="minorEastAsia" w:hAnsi="Mazda Type"/>
      <w:kern w:val="0"/>
      <w:sz w:val="20"/>
      <w:szCs w:val="20"/>
      <w:lang w:val="de-DE" w:eastAsia="de-DE"/>
      <w14:ligatures w14:val="none"/>
    </w:rPr>
  </w:style>
  <w:style w:type="character" w:styleId="Odwoanieprzypisudolnego">
    <w:name w:val="footnote reference"/>
    <w:basedOn w:val="Domylnaczcionkaakapitu"/>
    <w:uiPriority w:val="99"/>
    <w:unhideWhenUsed/>
    <w:qFormat/>
    <w:rsid w:val="00037E6B"/>
    <w:rPr>
      <w:vertAlign w:val="superscript"/>
    </w:rPr>
  </w:style>
  <w:style w:type="character" w:styleId="Nierozpoznanawzmianka">
    <w:name w:val="Unresolved Mention"/>
    <w:basedOn w:val="Domylnaczcionkaakapitu"/>
    <w:uiPriority w:val="99"/>
    <w:semiHidden/>
    <w:unhideWhenUsed/>
    <w:rsid w:val="00FE0369"/>
    <w:rPr>
      <w:color w:val="605E5C"/>
      <w:shd w:val="clear" w:color="auto" w:fill="E1DFDD"/>
    </w:rPr>
  </w:style>
  <w:style w:type="paragraph" w:customStyle="1" w:styleId="Subtitle">
    <w:name w:val="Sub title"/>
    <w:basedOn w:val="Nagwek1"/>
    <w:link w:val="SubtitleChar"/>
    <w:qFormat/>
    <w:rsid w:val="00907255"/>
    <w:pPr>
      <w:keepNext w:val="0"/>
      <w:keepLines w:val="0"/>
      <w:spacing w:before="0" w:after="0"/>
      <w:jc w:val="both"/>
    </w:pPr>
    <w:rPr>
      <w:rFonts w:ascii="Mazda Type Medium" w:eastAsia="Yu Mincho" w:hAnsi="Mazda Type Medium" w:cs="Times New Roman"/>
      <w:caps/>
      <w:color w:val="auto"/>
      <w:sz w:val="20"/>
      <w:szCs w:val="48"/>
      <w:lang w:val="en-GB"/>
    </w:rPr>
  </w:style>
  <w:style w:type="character" w:customStyle="1" w:styleId="SubtitleChar">
    <w:name w:val="Sub title Char"/>
    <w:link w:val="Subtitle"/>
    <w:rsid w:val="00907255"/>
    <w:rPr>
      <w:rFonts w:ascii="Mazda Type Medium" w:eastAsia="Yu Mincho" w:hAnsi="Mazda Type Medium" w:cs="Times New Roman"/>
      <w:caps/>
      <w:kern w:val="0"/>
      <w:sz w:val="20"/>
      <w:szCs w:val="48"/>
      <w:lang w:val="en-GB" w:eastAsia="de-DE"/>
      <w14:ligatures w14:val="none"/>
    </w:rPr>
  </w:style>
  <w:style w:type="paragraph" w:customStyle="1" w:styleId="Flietext">
    <w:name w:val="Fließtext"/>
    <w:basedOn w:val="Normalny"/>
    <w:qFormat/>
    <w:rsid w:val="00723EE4"/>
    <w:pPr>
      <w:spacing w:after="160" w:line="278" w:lineRule="auto"/>
      <w:jc w:val="both"/>
    </w:pPr>
    <w:rPr>
      <w:rFonts w:eastAsiaTheme="minorHAnsi"/>
      <w:kern w:val="2"/>
      <w:szCs w:val="20"/>
      <w:lang w:val="en-US" w:eastAsia="en-US"/>
      <w14:ligatures w14:val="standardContextual"/>
    </w:rPr>
  </w:style>
  <w:style w:type="paragraph" w:styleId="NormalnyWeb">
    <w:name w:val="Normal (Web)"/>
    <w:basedOn w:val="Normalny"/>
    <w:uiPriority w:val="99"/>
    <w:semiHidden/>
    <w:unhideWhenUsed/>
    <w:rsid w:val="00DF4B1B"/>
    <w:rPr>
      <w:rFonts w:ascii="Times New Roman" w:hAnsi="Times New Roman" w:cs="Times New Roman"/>
      <w:sz w:val="24"/>
    </w:rPr>
  </w:style>
  <w:style w:type="character" w:customStyle="1" w:styleId="normaltextrun">
    <w:name w:val="normaltextrun"/>
    <w:basedOn w:val="Domylnaczcionkaakapitu"/>
    <w:rsid w:val="00CF2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405992">
      <w:bodyDiv w:val="1"/>
      <w:marLeft w:val="0"/>
      <w:marRight w:val="0"/>
      <w:marTop w:val="0"/>
      <w:marBottom w:val="0"/>
      <w:divBdr>
        <w:top w:val="none" w:sz="0" w:space="0" w:color="auto"/>
        <w:left w:val="none" w:sz="0" w:space="0" w:color="auto"/>
        <w:bottom w:val="none" w:sz="0" w:space="0" w:color="auto"/>
        <w:right w:val="none" w:sz="0" w:space="0" w:color="auto"/>
      </w:divBdr>
    </w:div>
    <w:div w:id="183482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mazda-press.pl" TargetMode="External"/><Relationship Id="rId1" Type="http://schemas.openxmlformats.org/officeDocument/2006/relationships/hyperlink" Target="mailto:mazda-press@mazdaeur.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85E0A-408C-4014-9E2D-BBB4B58E1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579</Words>
  <Characters>3477</Characters>
  <Application>Microsoft Office Word</Application>
  <DocSecurity>0</DocSecurity>
  <Lines>28</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Springer</dc:creator>
  <cp:keywords/>
  <dc:description/>
  <cp:lastModifiedBy>magda springer</cp:lastModifiedBy>
  <cp:revision>6</cp:revision>
  <cp:lastPrinted>2026-09-03T08:12:00Z</cp:lastPrinted>
  <dcterms:created xsi:type="dcterms:W3CDTF">2026-09-03T07:49:00Z</dcterms:created>
  <dcterms:modified xsi:type="dcterms:W3CDTF">2026-09-03T08:12:00Z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1f8e3716,5dff9f37,697585fb</vt:lpwstr>
  </property>
  <property fmtid="{D5CDD505-2E9C-101B-9397-08002B2CF9AE}" pid="3" name="ClassificationContentMarkingHeaderFontProps">
    <vt:lpwstr>#7f7f7f,9,Arial</vt:lpwstr>
  </property>
  <property fmtid="{D5CDD505-2E9C-101B-9397-08002B2CF9AE}" pid="4" name="ClassificationContentMarkingHeaderText">
    <vt:lpwstr>Classified as Mazda Restricted</vt:lpwstr>
  </property>
  <property fmtid="{D5CDD505-2E9C-101B-9397-08002B2CF9AE}" pid="5" name="MSIP_Label_24138167-8415-4dc6-b34d-59d664cf5b49_Enabled">
    <vt:lpwstr>true</vt:lpwstr>
  </property>
  <property fmtid="{D5CDD505-2E9C-101B-9397-08002B2CF9AE}" pid="6" name="MSIP_Label_24138167-8415-4dc6-b34d-59d664cf5b49_SetDate">
    <vt:lpwstr>2025-07-09T12:57:41Z</vt:lpwstr>
  </property>
  <property fmtid="{D5CDD505-2E9C-101B-9397-08002B2CF9AE}" pid="7" name="MSIP_Label_24138167-8415-4dc6-b34d-59d664cf5b49_Method">
    <vt:lpwstr>Standard</vt:lpwstr>
  </property>
  <property fmtid="{D5CDD505-2E9C-101B-9397-08002B2CF9AE}" pid="8" name="MSIP_Label_24138167-8415-4dc6-b34d-59d664cf5b49_Name">
    <vt:lpwstr>Restricted</vt:lpwstr>
  </property>
  <property fmtid="{D5CDD505-2E9C-101B-9397-08002B2CF9AE}" pid="9" name="MSIP_Label_24138167-8415-4dc6-b34d-59d664cf5b49_SiteId">
    <vt:lpwstr>88aa0304-bac8-42a3-b26f-81949581123b</vt:lpwstr>
  </property>
  <property fmtid="{D5CDD505-2E9C-101B-9397-08002B2CF9AE}" pid="10" name="MSIP_Label_24138167-8415-4dc6-b34d-59d664cf5b49_ActionId">
    <vt:lpwstr>c681181d-76b5-4578-9f1b-1e19f4ec620a</vt:lpwstr>
  </property>
  <property fmtid="{D5CDD505-2E9C-101B-9397-08002B2CF9AE}" pid="11" name="MSIP_Label_24138167-8415-4dc6-b34d-59d664cf5b49_ContentBits">
    <vt:lpwstr>1</vt:lpwstr>
  </property>
  <property fmtid="{D5CDD505-2E9C-101B-9397-08002B2CF9AE}" pid="12" name="MSIP_Label_24138167-8415-4dc6-b34d-59d664cf5b49_Tag">
    <vt:lpwstr>10, 3, 0, 1</vt:lpwstr>
  </property>
</Properties>
</file>