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A61A5" w14:textId="77777777" w:rsidR="00A66863" w:rsidRPr="00983978" w:rsidRDefault="00252057" w:rsidP="00A66863">
      <w:pPr>
        <w:jc w:val="center"/>
        <w:rPr>
          <w:rFonts w:ascii="Mazda Type" w:eastAsia="Times New Roman" w:hAnsi="Mazda Type" w:cs="Times New Roman"/>
          <w:b/>
          <w:bCs/>
          <w:sz w:val="32"/>
          <w:szCs w:val="32"/>
        </w:rPr>
      </w:pPr>
      <w:r w:rsidRPr="00983978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Mazda CX-80 </w:t>
      </w:r>
      <w:r w:rsidR="00A66863" w:rsidRPr="00983978">
        <w:rPr>
          <w:rFonts w:ascii="Mazda Type" w:eastAsia="Times New Roman" w:hAnsi="Mazda Type" w:cs="Times New Roman"/>
          <w:b/>
          <w:bCs/>
          <w:sz w:val="32"/>
          <w:szCs w:val="32"/>
        </w:rPr>
        <w:t xml:space="preserve">uznana za Najlepszą w Klasie Dużych </w:t>
      </w:r>
    </w:p>
    <w:p w14:paraId="73E1C936" w14:textId="3463619B" w:rsidR="00877E89" w:rsidRDefault="00252057" w:rsidP="00017249">
      <w:pPr>
        <w:jc w:val="center"/>
        <w:rPr>
          <w:rFonts w:ascii="Mazda Type" w:eastAsia="Times New Roman" w:hAnsi="Mazda Type" w:cs="Times New Roman"/>
          <w:b/>
          <w:bCs/>
          <w:sz w:val="32"/>
          <w:szCs w:val="32"/>
        </w:rPr>
      </w:pPr>
      <w:r w:rsidRPr="00983978">
        <w:rPr>
          <w:rFonts w:ascii="Mazda Type" w:eastAsia="Times New Roman" w:hAnsi="Mazda Type" w:cs="Times New Roman"/>
          <w:b/>
          <w:bCs/>
          <w:sz w:val="32"/>
          <w:szCs w:val="32"/>
        </w:rPr>
        <w:t>SUV-ów przez Euro NCAP</w:t>
      </w:r>
    </w:p>
    <w:p w14:paraId="32FAA2C5" w14:textId="77777777" w:rsidR="00017249" w:rsidRPr="00017249" w:rsidRDefault="00017249" w:rsidP="00017249">
      <w:pPr>
        <w:jc w:val="center"/>
        <w:rPr>
          <w:rFonts w:ascii="Mazda Type" w:eastAsia="Times New Roman" w:hAnsi="Mazda Type" w:cs="Times New Roman"/>
          <w:b/>
          <w:bCs/>
          <w:sz w:val="32"/>
          <w:szCs w:val="32"/>
        </w:rPr>
      </w:pPr>
    </w:p>
    <w:p w14:paraId="3495BC86" w14:textId="5FCFAC7A" w:rsidR="00877E89" w:rsidRPr="00983978" w:rsidRDefault="00877E89" w:rsidP="005870EE">
      <w:pPr>
        <w:pStyle w:val="Akapitzlist"/>
        <w:numPr>
          <w:ilvl w:val="0"/>
          <w:numId w:val="1"/>
        </w:numPr>
        <w:spacing w:line="260" w:lineRule="exact"/>
        <w:ind w:left="714" w:hanging="357"/>
        <w:rPr>
          <w:rFonts w:ascii="Mazda Type" w:eastAsia="Mazda Type" w:hAnsi="Mazda Type" w:cs="Mazda Type"/>
          <w:sz w:val="22"/>
          <w:szCs w:val="22"/>
          <w:lang w:val="pl-PL"/>
        </w:rPr>
      </w:pPr>
      <w:r w:rsidRPr="00983978">
        <w:rPr>
          <w:rFonts w:ascii="Mazda Type" w:eastAsia="Mazda Type" w:hAnsi="Mazda Type" w:cs="Mazda Type"/>
          <w:sz w:val="22"/>
          <w:szCs w:val="22"/>
          <w:lang w:val="pl-PL"/>
        </w:rPr>
        <w:t xml:space="preserve">Mazda CX-80 </w:t>
      </w:r>
      <w:r w:rsidR="00252057" w:rsidRPr="00983978">
        <w:rPr>
          <w:rFonts w:ascii="Mazda Type" w:eastAsia="Mazda Type" w:hAnsi="Mazda Type" w:cs="Mazda Type"/>
          <w:sz w:val="22"/>
          <w:szCs w:val="22"/>
          <w:lang w:val="pl-PL"/>
        </w:rPr>
        <w:t>uznana za najbezpieczniejszy samochód w swo</w:t>
      </w:r>
      <w:r w:rsidR="00A66863" w:rsidRPr="00983978">
        <w:rPr>
          <w:rFonts w:ascii="Mazda Type" w:eastAsia="Mazda Type" w:hAnsi="Mazda Type" w:cs="Mazda Type"/>
          <w:sz w:val="22"/>
          <w:szCs w:val="22"/>
          <w:lang w:val="pl-PL"/>
        </w:rPr>
        <w:t>jej klasie</w:t>
      </w:r>
    </w:p>
    <w:p w14:paraId="3F7CF599" w14:textId="0B60BD58" w:rsidR="00252057" w:rsidRPr="00983978" w:rsidRDefault="00252057" w:rsidP="00252057">
      <w:pPr>
        <w:pStyle w:val="Akapitzlist"/>
        <w:numPr>
          <w:ilvl w:val="0"/>
          <w:numId w:val="1"/>
        </w:numPr>
        <w:rPr>
          <w:rFonts w:ascii="Mazda Type" w:hAnsi="Mazda Type"/>
          <w:sz w:val="22"/>
          <w:szCs w:val="22"/>
          <w:lang w:val="pl-PL"/>
        </w:rPr>
      </w:pPr>
      <w:r w:rsidRPr="00983978">
        <w:rPr>
          <w:rFonts w:ascii="Mazda Type" w:hAnsi="Mazda Type"/>
          <w:sz w:val="22"/>
          <w:szCs w:val="22"/>
          <w:lang w:val="pl-PL"/>
        </w:rPr>
        <w:t>Nowa flagowa Mazd</w:t>
      </w:r>
      <w:r w:rsidR="005870EE" w:rsidRPr="00983978">
        <w:rPr>
          <w:rFonts w:ascii="Mazda Type" w:hAnsi="Mazda Type"/>
          <w:sz w:val="22"/>
          <w:szCs w:val="22"/>
          <w:lang w:val="pl-PL"/>
        </w:rPr>
        <w:t>a</w:t>
      </w:r>
      <w:r w:rsidRPr="00983978">
        <w:rPr>
          <w:rFonts w:ascii="Mazda Type" w:hAnsi="Mazda Type"/>
          <w:sz w:val="22"/>
          <w:szCs w:val="22"/>
          <w:lang w:val="pl-PL"/>
        </w:rPr>
        <w:t xml:space="preserve"> zapewnia komfort, praktyczność i uniwersalność spod znaku Crafted in Japan </w:t>
      </w:r>
    </w:p>
    <w:p w14:paraId="6F6E1DF8" w14:textId="77777777" w:rsidR="00877E89" w:rsidRPr="00983978" w:rsidRDefault="00877E89" w:rsidP="00877E89">
      <w:pPr>
        <w:spacing w:line="260" w:lineRule="exact"/>
        <w:rPr>
          <w:rFonts w:ascii="Mazda Type" w:hAnsi="Mazda Type"/>
          <w:sz w:val="22"/>
          <w:szCs w:val="22"/>
        </w:rPr>
      </w:pPr>
    </w:p>
    <w:p w14:paraId="0A4D0B3C" w14:textId="5432BF8A" w:rsidR="00252057" w:rsidRPr="00983978" w:rsidRDefault="00877E89" w:rsidP="00983978">
      <w:pPr>
        <w:spacing w:before="240" w:line="276" w:lineRule="auto"/>
        <w:jc w:val="both"/>
        <w:rPr>
          <w:rFonts w:ascii="Mazda Type" w:eastAsia="Times New Roman" w:hAnsi="Mazda Type" w:cs="Times New Roman"/>
          <w:sz w:val="22"/>
          <w:szCs w:val="22"/>
        </w:rPr>
      </w:pPr>
      <w:r w:rsidRPr="00983978">
        <w:rPr>
          <w:rFonts w:ascii="Mazda Type" w:hAnsi="Mazda Type"/>
          <w:b/>
          <w:bCs/>
          <w:sz w:val="22"/>
          <w:szCs w:val="22"/>
        </w:rPr>
        <w:t xml:space="preserve">Leverkusen, 16 </w:t>
      </w:r>
      <w:r w:rsidR="005870EE" w:rsidRPr="00983978">
        <w:rPr>
          <w:rFonts w:ascii="Mazda Type" w:hAnsi="Mazda Type"/>
          <w:b/>
          <w:bCs/>
          <w:sz w:val="22"/>
          <w:szCs w:val="22"/>
        </w:rPr>
        <w:t>stycznia</w:t>
      </w:r>
      <w:r w:rsidRPr="00983978">
        <w:rPr>
          <w:rFonts w:ascii="Mazda Type" w:hAnsi="Mazda Type"/>
          <w:b/>
          <w:bCs/>
          <w:sz w:val="22"/>
          <w:szCs w:val="22"/>
        </w:rPr>
        <w:t xml:space="preserve"> </w:t>
      </w:r>
      <w:r w:rsidR="00983978" w:rsidRPr="00983978">
        <w:rPr>
          <w:rFonts w:ascii="Mazda Type" w:hAnsi="Mazda Type"/>
          <w:b/>
          <w:bCs/>
          <w:sz w:val="22"/>
          <w:szCs w:val="22"/>
        </w:rPr>
        <w:t>2025</w:t>
      </w:r>
      <w:r w:rsidR="000F26A8">
        <w:rPr>
          <w:rFonts w:ascii="Mazda Type" w:hAnsi="Mazda Type"/>
          <w:b/>
          <w:bCs/>
          <w:sz w:val="22"/>
          <w:szCs w:val="22"/>
        </w:rPr>
        <w:t xml:space="preserve"> </w:t>
      </w:r>
      <w:r w:rsidR="00983978" w:rsidRPr="00983978">
        <w:rPr>
          <w:rFonts w:ascii="Mazda Type" w:hAnsi="Mazda Type"/>
          <w:b/>
          <w:bCs/>
          <w:sz w:val="22"/>
          <w:szCs w:val="22"/>
        </w:rPr>
        <w:t>r.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>Nowa Mazda CX-80 została uznana za Najlepsz</w:t>
      </w:r>
      <w:r w:rsidR="005870EE" w:rsidRPr="00983978">
        <w:rPr>
          <w:rFonts w:ascii="Mazda Type" w:eastAsia="Times New Roman" w:hAnsi="Mazda Type" w:cs="Times New Roman"/>
          <w:sz w:val="22"/>
          <w:szCs w:val="22"/>
        </w:rPr>
        <w:t>ą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 xml:space="preserve"> w Klasie Dużych SUV-ów w ostatniej serii testów Euro NCAP. To prestiżowe wyróżnienie potwierdza zaangażowanie Mazdy w 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 xml:space="preserve">rozwój technologii skupionych na 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>bezpieczeńst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>wie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 xml:space="preserve"> </w:t>
      </w:r>
      <w:r w:rsidR="00983978">
        <w:rPr>
          <w:rFonts w:ascii="Mazda Type" w:eastAsia="Times New Roman" w:hAnsi="Mazda Type" w:cs="Times New Roman"/>
          <w:sz w:val="22"/>
          <w:szCs w:val="22"/>
        </w:rPr>
        <w:t>oraz</w:t>
      </w:r>
      <w:r w:rsidR="00252057" w:rsidRPr="00983978">
        <w:rPr>
          <w:rFonts w:ascii="Mazda Type" w:eastAsia="Times New Roman" w:hAnsi="Mazda Type" w:cs="Times New Roman"/>
          <w:sz w:val="22"/>
          <w:szCs w:val="22"/>
        </w:rPr>
        <w:t xml:space="preserve"> innowa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>cjach.</w:t>
      </w:r>
    </w:p>
    <w:p w14:paraId="6E807334" w14:textId="14C5E636" w:rsidR="00252057" w:rsidRPr="00983978" w:rsidRDefault="00252057" w:rsidP="00983978">
      <w:pPr>
        <w:spacing w:before="240" w:line="276" w:lineRule="auto"/>
        <w:jc w:val="both"/>
        <w:rPr>
          <w:rFonts w:ascii="Mazda Type" w:eastAsia="Times New Roman" w:hAnsi="Mazda Type" w:cs="Times New Roman"/>
          <w:sz w:val="22"/>
          <w:szCs w:val="22"/>
        </w:rPr>
      </w:pPr>
      <w:r w:rsidRPr="00983978">
        <w:rPr>
          <w:rFonts w:ascii="Mazda Type" w:eastAsia="Times New Roman" w:hAnsi="Mazda Type" w:cs="Times New Roman"/>
          <w:sz w:val="22"/>
          <w:szCs w:val="22"/>
        </w:rPr>
        <w:t>W 2024 r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>oku</w:t>
      </w:r>
      <w:r w:rsidRPr="00983978">
        <w:rPr>
          <w:rFonts w:ascii="Mazda Type" w:eastAsia="Times New Roman" w:hAnsi="Mazda Type" w:cs="Times New Roman"/>
          <w:sz w:val="22"/>
          <w:szCs w:val="22"/>
        </w:rPr>
        <w:t xml:space="preserve"> 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 xml:space="preserve">w </w:t>
      </w:r>
      <w:r w:rsidR="00771C92" w:rsidRPr="00983978">
        <w:rPr>
          <w:rFonts w:ascii="Mazda Type" w:eastAsia="Times New Roman" w:hAnsi="Mazda Type" w:cs="Times New Roman"/>
          <w:sz w:val="22"/>
          <w:szCs w:val="22"/>
        </w:rPr>
        <w:t>test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>ach</w:t>
      </w:r>
      <w:r w:rsidR="00771C92" w:rsidRPr="00983978">
        <w:rPr>
          <w:rFonts w:ascii="Mazda Type" w:eastAsia="Times New Roman" w:hAnsi="Mazda Type" w:cs="Times New Roman"/>
          <w:sz w:val="22"/>
          <w:szCs w:val="22"/>
        </w:rPr>
        <w:t xml:space="preserve"> </w:t>
      </w:r>
      <w:r w:rsidRPr="00983978">
        <w:rPr>
          <w:rFonts w:ascii="Mazda Type" w:eastAsia="Times New Roman" w:hAnsi="Mazda Type" w:cs="Times New Roman"/>
          <w:sz w:val="22"/>
          <w:szCs w:val="22"/>
        </w:rPr>
        <w:t>Euro NCAP</w:t>
      </w:r>
      <w:r w:rsidR="00771C92" w:rsidRPr="00983978">
        <w:rPr>
          <w:rFonts w:ascii="Mazda Type" w:eastAsia="Times New Roman" w:hAnsi="Mazda Type" w:cs="Times New Roman"/>
          <w:sz w:val="22"/>
          <w:szCs w:val="22"/>
        </w:rPr>
        <w:t xml:space="preserve"> oceni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>one zostały</w:t>
      </w:r>
      <w:r w:rsidR="00771C92" w:rsidRPr="00983978">
        <w:rPr>
          <w:rFonts w:ascii="Mazda Type" w:eastAsia="Times New Roman" w:hAnsi="Mazda Type" w:cs="Times New Roman"/>
          <w:sz w:val="22"/>
          <w:szCs w:val="22"/>
        </w:rPr>
        <w:t xml:space="preserve"> łącznie</w:t>
      </w:r>
      <w:r w:rsidRPr="00983978">
        <w:rPr>
          <w:rFonts w:ascii="Mazda Type" w:eastAsia="Times New Roman" w:hAnsi="Mazda Type" w:cs="Times New Roman"/>
          <w:sz w:val="22"/>
          <w:szCs w:val="22"/>
        </w:rPr>
        <w:t xml:space="preserve"> 44 samochody</w:t>
      </w:r>
      <w:r w:rsidR="00983978">
        <w:rPr>
          <w:rFonts w:ascii="Mazda Type" w:eastAsia="Times New Roman" w:hAnsi="Mazda Type" w:cs="Times New Roman"/>
          <w:sz w:val="22"/>
          <w:szCs w:val="22"/>
        </w:rPr>
        <w:t xml:space="preserve"> i</w:t>
      </w:r>
      <w:r w:rsidRPr="00983978">
        <w:rPr>
          <w:rFonts w:ascii="Mazda Type" w:eastAsia="Times New Roman" w:hAnsi="Mazda Type" w:cs="Times New Roman"/>
          <w:sz w:val="22"/>
          <w:szCs w:val="22"/>
        </w:rPr>
        <w:t xml:space="preserve"> Mazda CX-80 okazała się najlepsza w 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>segmencie</w:t>
      </w:r>
      <w:r w:rsidRPr="00983978">
        <w:rPr>
          <w:rFonts w:ascii="Mazda Type" w:eastAsia="Times New Roman" w:hAnsi="Mazda Type" w:cs="Times New Roman"/>
          <w:sz w:val="22"/>
          <w:szCs w:val="22"/>
        </w:rPr>
        <w:t xml:space="preserve"> dużych SUV-ów</w:t>
      </w:r>
      <w:r w:rsidR="00983978">
        <w:rPr>
          <w:rFonts w:ascii="Mazda Type" w:eastAsia="Times New Roman" w:hAnsi="Mazda Type" w:cs="Times New Roman"/>
          <w:sz w:val="22"/>
          <w:szCs w:val="22"/>
        </w:rPr>
        <w:t>, odnosząc</w:t>
      </w:r>
      <w:r w:rsidR="00A66863" w:rsidRPr="00983978">
        <w:rPr>
          <w:rFonts w:ascii="Mazda Type" w:eastAsia="Times New Roman" w:hAnsi="Mazda Type" w:cs="Times New Roman"/>
          <w:sz w:val="22"/>
          <w:szCs w:val="22"/>
        </w:rPr>
        <w:t xml:space="preserve"> niewielkie</w:t>
      </w:r>
      <w:r w:rsidRPr="00983978">
        <w:rPr>
          <w:rFonts w:ascii="Mazda Type" w:eastAsia="Times New Roman" w:hAnsi="Mazda Type" w:cs="Times New Roman"/>
          <w:sz w:val="22"/>
          <w:szCs w:val="22"/>
        </w:rPr>
        <w:t xml:space="preserve"> zwycięstwo nad Audi Q6 e-tron. To wyróżnienie jest świadectwem</w:t>
      </w:r>
      <w:r w:rsidR="005870EE" w:rsidRPr="00983978">
        <w:rPr>
          <w:rFonts w:ascii="Mazda Type" w:eastAsia="Times New Roman" w:hAnsi="Mazda Type" w:cs="Times New Roman"/>
          <w:sz w:val="22"/>
          <w:szCs w:val="22"/>
        </w:rPr>
        <w:t xml:space="preserve"> konsekwentnych działań Mazdy na rzecz</w:t>
      </w:r>
      <w:r w:rsidRPr="00983978">
        <w:rPr>
          <w:rFonts w:ascii="Mazda Type" w:eastAsia="Times New Roman" w:hAnsi="Mazda Type" w:cs="Times New Roman"/>
          <w:sz w:val="22"/>
          <w:szCs w:val="22"/>
        </w:rPr>
        <w:t xml:space="preserve"> </w:t>
      </w:r>
      <w:r w:rsidR="005870EE" w:rsidRPr="00983978">
        <w:rPr>
          <w:rFonts w:ascii="Mazda Type" w:eastAsia="Times New Roman" w:hAnsi="Mazda Type" w:cs="Times New Roman"/>
          <w:sz w:val="22"/>
          <w:szCs w:val="22"/>
        </w:rPr>
        <w:t xml:space="preserve">zapewniania </w:t>
      </w:r>
      <w:r w:rsidRPr="00983978">
        <w:rPr>
          <w:rFonts w:ascii="Mazda Type" w:eastAsia="Times New Roman" w:hAnsi="Mazda Type" w:cs="Times New Roman"/>
          <w:sz w:val="22"/>
          <w:szCs w:val="22"/>
        </w:rPr>
        <w:t>najwyższego poziomu bezpieczeństwa</w:t>
      </w:r>
      <w:r w:rsidR="005870EE" w:rsidRPr="00983978">
        <w:rPr>
          <w:rFonts w:ascii="Mazda Type" w:eastAsia="Times New Roman" w:hAnsi="Mazda Type" w:cs="Times New Roman"/>
          <w:sz w:val="22"/>
          <w:szCs w:val="22"/>
        </w:rPr>
        <w:t xml:space="preserve"> swoim klientom.</w:t>
      </w:r>
    </w:p>
    <w:p w14:paraId="150E1E46" w14:textId="2FB3B6D6" w:rsidR="00BE10AB" w:rsidRPr="00983978" w:rsidRDefault="00BE10AB" w:rsidP="00983978">
      <w:pPr>
        <w:spacing w:before="240" w:line="276" w:lineRule="auto"/>
        <w:jc w:val="both"/>
        <w:rPr>
          <w:rFonts w:ascii="Mazda Type" w:eastAsia="Times New Roman" w:hAnsi="Mazda Type" w:cs="Times New Roman"/>
          <w:sz w:val="22"/>
          <w:szCs w:val="22"/>
        </w:rPr>
      </w:pPr>
      <w:r w:rsidRPr="00983978">
        <w:rPr>
          <w:rFonts w:ascii="Mazda Type" w:hAnsi="Mazda Type"/>
          <w:kern w:val="2"/>
          <w:sz w:val="22"/>
          <w:szCs w:val="22"/>
          <w:lang w:eastAsia="ja-JP"/>
        </w:rPr>
        <w:t>Mazd</w:t>
      </w:r>
      <w:r w:rsidR="00017249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CX-80 uzyskała wynik aż 92% w kategorii ochrony pasażerów z maksymalnymi notami w teście kolizji bocznej i tylnej. W kategorii ochrony pasażerów małoletnich nowy SUV Mazdy uzyskał imponującą ocenę 88</w:t>
      </w:r>
      <w:r w:rsidR="00983978" w:rsidRPr="00983978">
        <w:rPr>
          <w:rFonts w:ascii="Mazda Type" w:hAnsi="Mazda Type"/>
          <w:kern w:val="2"/>
          <w:sz w:val="22"/>
          <w:szCs w:val="22"/>
          <w:lang w:eastAsia="ja-JP"/>
        </w:rPr>
        <w:t>% potwierdzając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najwyższy poziom ochrony. Nowa Mazda CX-80 zapewniła sobie imponujący wynik 84% w kategorii ochrony wrażliwych uczestników ruchu, co jednoznacznie podkreśla </w:t>
      </w:r>
      <w:r w:rsidR="00983978" w:rsidRPr="00983978">
        <w:rPr>
          <w:rFonts w:ascii="Mazda Type" w:hAnsi="Mazda Type"/>
          <w:kern w:val="2"/>
          <w:sz w:val="22"/>
          <w:szCs w:val="22"/>
          <w:lang w:eastAsia="ja-JP"/>
        </w:rPr>
        <w:t>uwagę, jaką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projektanci samochodów Mazda zwracają na bezpieczeństwo motocyklistów i rowerzystów.</w:t>
      </w:r>
      <w:r w:rsidR="00AC193D"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Wszechstronny zestaw systemów bezpieczeństwa czynnego Mazdy CX-80, czyli funkcje wspomagania kierowcy i-Activsense, przyczynił się do uzyskania dobrej oceny na poziomie 79% w zakresie wpływu systemów asystujących na bezpieczeństwo czynne</w:t>
      </w:r>
      <w:r w:rsidR="00A66863" w:rsidRPr="00983978">
        <w:rPr>
          <w:rFonts w:ascii="Mazda Type" w:hAnsi="Mazda Type"/>
          <w:kern w:val="2"/>
          <w:sz w:val="22"/>
          <w:szCs w:val="22"/>
          <w:lang w:eastAsia="ja-JP"/>
        </w:rPr>
        <w:t>.</w:t>
      </w:r>
    </w:p>
    <w:p w14:paraId="4736BF9E" w14:textId="78F3295E" w:rsidR="00BD5DBB" w:rsidRPr="00983978" w:rsidRDefault="00BD5DBB" w:rsidP="00983978">
      <w:pPr>
        <w:spacing w:before="240" w:line="276" w:lineRule="auto"/>
        <w:jc w:val="both"/>
        <w:rPr>
          <w:rFonts w:ascii="Mazda Type" w:hAnsi="Mazda Type"/>
          <w:kern w:val="2"/>
          <w:sz w:val="22"/>
          <w:szCs w:val="22"/>
          <w:lang w:eastAsia="ja-JP"/>
        </w:rPr>
      </w:pPr>
      <w:r w:rsidRPr="00983978">
        <w:rPr>
          <w:rFonts w:ascii="Mazda Type" w:hAnsi="Mazda Type"/>
          <w:kern w:val="2"/>
          <w:sz w:val="22"/>
          <w:szCs w:val="22"/>
          <w:lang w:eastAsia="ja-JP"/>
        </w:rPr>
        <w:t>Na łączny wynik pięciu gwiazdek Euro NCAP wpływ miała</w:t>
      </w:r>
      <w:r w:rsidR="00017249">
        <w:rPr>
          <w:rFonts w:ascii="Mazda Type" w:hAnsi="Mazda Type"/>
          <w:kern w:val="2"/>
          <w:sz w:val="22"/>
          <w:szCs w:val="22"/>
          <w:lang w:eastAsia="ja-JP"/>
        </w:rPr>
        <w:t xml:space="preserve"> też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sama konstrukcja nowej Mazdy CX-80. Mowa o stosowanej przez producenta wielofunkcyjnej, skalowanej architekturze Skyactiv (Mazda Skyactiv Multi-Solution Scalable Architecture), na której bazuje układ mechaniczny tego modelu z silnikiem umieszczonym wzdłużnie z przodu i wałem przekazującym napęd na tylne koła. Ważna dla oceny bezpieczeństwa czynnego była znakomita dynamika jazdy. Układ napędu na cztery koła z przewagą siły napędowej przekazywanej na oś tylną łączy w sobie stabilność i trakcję cechującą układy AWD z neutralnym charakterem prowadzenia w zakrętach, typową dla pojazdów z napędem na tylną oś. Nowa Mazda CX-80 z kabiną o trzech rzędach siedzeń jest najobszerniejszym 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lastRenderedPageBreak/>
        <w:t xml:space="preserve">samochodem w ofercie Mazdy dostępnym na rynkach europejskich. </w:t>
      </w:r>
      <w:r w:rsidR="00A66863" w:rsidRPr="00983978">
        <w:rPr>
          <w:rFonts w:ascii="Mazda Type" w:hAnsi="Mazda Type"/>
          <w:kern w:val="2"/>
          <w:sz w:val="22"/>
          <w:szCs w:val="22"/>
          <w:lang w:eastAsia="ja-JP"/>
        </w:rPr>
        <w:t>Opracowana i produkowana w Japonii Mazda CX-80 jest k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>omfortow</w:t>
      </w:r>
      <w:r w:rsidR="00A66863" w:rsidRPr="00983978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>, wszechstronnie praktyczn</w:t>
      </w:r>
      <w:r w:rsidR="00A66863" w:rsidRPr="00983978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i wygodn</w:t>
      </w:r>
      <w:r w:rsidR="00A66863" w:rsidRPr="00983978">
        <w:rPr>
          <w:rFonts w:ascii="Mazda Type" w:hAnsi="Mazda Type"/>
          <w:kern w:val="2"/>
          <w:sz w:val="22"/>
          <w:szCs w:val="22"/>
          <w:lang w:eastAsia="ja-JP"/>
        </w:rPr>
        <w:t>a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>, stanowi połączenie progresywnego stylu czerpiącego z japońskiej estetyki oraz zdumiewającej elastyczności w zakresie konfiguracji wnętrza i najnowocześniejszych technologii.</w:t>
      </w:r>
    </w:p>
    <w:p w14:paraId="45F5C023" w14:textId="1FF28021" w:rsidR="00B24933" w:rsidRDefault="00B24933" w:rsidP="00983978">
      <w:pPr>
        <w:spacing w:before="240" w:line="276" w:lineRule="auto"/>
        <w:jc w:val="both"/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</w:pP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Euro NCAP 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to organizacja 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założona w 1996 roku w celu poprawy bezpieczeństwa pojazdów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. Tytuł „Best in Class” jest c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oroczn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ie prz</w:t>
      </w:r>
      <w:r w:rsid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yz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nawany 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samochodom z najlepszymi wynikami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 w testach, aby pomóc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 konsumentom wybrać najbezpieczniejsze poja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zdy, stosownie do własnych 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potrzeb. Aby </w:t>
      </w:r>
      <w:r w:rsidR="00017249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przyznać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 ocenę „Best in Class”, Euro NCAP oblicza ważoną sumę punktów w czterech obszarach oceny bezpieczeństwa: 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>ochrony pasażerów dorosłych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, pasażerów małoletnich, wrażliwych uczestników ruchu </w:t>
      </w:r>
      <w:r w:rsidR="00211A5F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oraz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 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>systemó</w:t>
      </w:r>
      <w:r w:rsidR="00983978" w:rsidRPr="00983978">
        <w:rPr>
          <w:rFonts w:ascii="Mazda Type" w:hAnsi="Mazda Type"/>
          <w:kern w:val="2"/>
          <w:sz w:val="22"/>
          <w:szCs w:val="22"/>
          <w:lang w:eastAsia="ja-JP"/>
        </w:rPr>
        <w:t>w</w:t>
      </w:r>
      <w:r w:rsidRPr="00983978">
        <w:rPr>
          <w:rFonts w:ascii="Mazda Type" w:hAnsi="Mazda Type"/>
          <w:kern w:val="2"/>
          <w:sz w:val="22"/>
          <w:szCs w:val="22"/>
          <w:lang w:eastAsia="ja-JP"/>
        </w:rPr>
        <w:t xml:space="preserve"> bezpieczeństwa czynnego. 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Suma ta jest wykorzystywana do porównywania samochodów. Warto podkreślić, że samochody kwalifikują się do kategorii „Best in Class” na podstawie 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testów </w:t>
      </w:r>
      <w:r w:rsidR="00983978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i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 ocen wersji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 ze standardowym wyposażeniem </w:t>
      </w:r>
      <w:r w:rsidR="00BD5DBB"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w zakresie systemów </w:t>
      </w:r>
      <w:r w:rsidRPr="00983978"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>bezpieczeństwa.</w:t>
      </w:r>
    </w:p>
    <w:p w14:paraId="4AA9ED29" w14:textId="388E8EE9" w:rsidR="008E0D15" w:rsidRPr="008E0D15" w:rsidRDefault="008E0D15" w:rsidP="008E0D15">
      <w:pPr>
        <w:spacing w:before="240" w:line="276" w:lineRule="auto"/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</w:pPr>
      <w:r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  <w:t xml:space="preserve"> </w:t>
      </w:r>
    </w:p>
    <w:p w14:paraId="7AF43863" w14:textId="77777777" w:rsidR="008E0D15" w:rsidRPr="00983978" w:rsidRDefault="008E0D15" w:rsidP="008E0D15">
      <w:pPr>
        <w:spacing w:before="240" w:line="276" w:lineRule="auto"/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</w:pPr>
    </w:p>
    <w:p w14:paraId="5C46FBF5" w14:textId="77777777" w:rsidR="00877E89" w:rsidRPr="00983978" w:rsidRDefault="00877E89" w:rsidP="00983978">
      <w:pPr>
        <w:spacing w:before="240" w:line="276" w:lineRule="auto"/>
        <w:rPr>
          <w:rFonts w:ascii="Mazda Type" w:hAnsi="Mazda Type" w:cs="Segoe UI"/>
          <w:color w:val="111111"/>
          <w:sz w:val="22"/>
          <w:szCs w:val="22"/>
          <w:shd w:val="clear" w:color="auto" w:fill="FFFFFF"/>
        </w:rPr>
      </w:pPr>
    </w:p>
    <w:p w14:paraId="2A3CC3E4" w14:textId="77777777" w:rsidR="00877E89" w:rsidRPr="00983978" w:rsidRDefault="00877E89" w:rsidP="00983978">
      <w:pPr>
        <w:adjustRightInd w:val="0"/>
        <w:spacing w:before="240" w:line="276" w:lineRule="auto"/>
        <w:rPr>
          <w:rFonts w:ascii="Mazda Type" w:hAnsi="Mazda Type"/>
          <w:sz w:val="20"/>
          <w:szCs w:val="20"/>
        </w:rPr>
      </w:pPr>
    </w:p>
    <w:sectPr w:rsidR="00877E89" w:rsidRPr="00983978">
      <w:headerReference w:type="default" r:id="rId8"/>
      <w:footerReference w:type="default" r:id="rId9"/>
      <w:pgSz w:w="11900" w:h="16820"/>
      <w:pgMar w:top="2977" w:right="1837" w:bottom="255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BD2960" w14:textId="77777777" w:rsidR="00C47862" w:rsidRDefault="00C47862">
      <w:r>
        <w:separator/>
      </w:r>
    </w:p>
  </w:endnote>
  <w:endnote w:type="continuationSeparator" w:id="0">
    <w:p w14:paraId="59C7014A" w14:textId="77777777" w:rsidR="00C47862" w:rsidRDefault="00C47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zda Type">
    <w:altName w:val="Mazda Type"/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zda">
    <w:altName w:val="Calibri"/>
    <w:charset w:val="00"/>
    <w:family w:val="auto"/>
    <w:pitch w:val="variable"/>
    <w:sig w:usb0="A00002AF" w:usb1="5000204A" w:usb2="00000000" w:usb3="00000000" w:csb0="0000009F" w:csb1="00000000"/>
  </w:font>
  <w:font w:name="Interstate Mazda Light">
    <w:altName w:val="Calibri"/>
    <w:charset w:val="00"/>
    <w:family w:val="auto"/>
    <w:pitch w:val="variable"/>
    <w:sig w:usb0="A00002AF" w:usb1="5000206A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B733A" w14:textId="77777777" w:rsidR="00077F8C" w:rsidRDefault="00000000">
    <w:pPr>
      <w:pStyle w:val="Nagwek2"/>
      <w:spacing w:line="360" w:lineRule="auto"/>
      <w:rPr>
        <w:rFonts w:ascii="Interstate Mazda Light" w:hAnsi="Interstate Mazda Light"/>
        <w:b w:val="0"/>
        <w:iCs/>
        <w:szCs w:val="16"/>
      </w:rPr>
    </w:pPr>
    <w:r>
      <w:rPr>
        <w:rFonts w:ascii="Interstate Mazda Light" w:hAnsi="Interstate Mazda Light"/>
        <w:b w:val="0"/>
        <w:bCs w:val="0"/>
        <w:szCs w:val="16"/>
        <w:lang w:val="pl"/>
      </w:rPr>
      <w:t>Więcej informacji:</w:t>
    </w:r>
  </w:p>
  <w:p w14:paraId="42603344" w14:textId="77777777" w:rsidR="00077F8C" w:rsidRPr="00312D5E" w:rsidRDefault="00000000">
    <w:pPr>
      <w:pStyle w:val="BalloonText1"/>
      <w:rPr>
        <w:rFonts w:ascii="Interstate Mazda Light" w:hAnsi="Interstate Mazda Light" w:cs="Arial"/>
        <w:lang w:val="es-ES"/>
      </w:rPr>
    </w:pPr>
    <w:r w:rsidRPr="00312D5E">
      <w:rPr>
        <w:rFonts w:ascii="Interstate Mazda Light" w:hAnsi="Interstate Mazda Light" w:cs="Arial"/>
        <w:lang w:val="es-ES"/>
      </w:rPr>
      <w:t>k</w:t>
    </w:r>
    <w:r>
      <w:rPr>
        <w:rFonts w:ascii="Interstate Mazda Light" w:hAnsi="Interstate Mazda Light" w:cs="Arial"/>
        <w:lang w:val="es-ES"/>
      </w:rPr>
      <w:t>ontakt@mazda-media.pl</w:t>
    </w:r>
  </w:p>
  <w:p w14:paraId="7F9B7E35" w14:textId="77777777" w:rsidR="00077F8C" w:rsidRPr="00312D5E" w:rsidRDefault="00000000">
    <w:pPr>
      <w:pStyle w:val="Stopka"/>
      <w:rPr>
        <w:rFonts w:ascii="Interstate Mazda Light" w:hAnsi="Interstate Mazda Light"/>
        <w:sz w:val="16"/>
        <w:szCs w:val="16"/>
        <w:lang w:val="es-ES"/>
      </w:rPr>
    </w:pPr>
    <w:r>
      <w:rPr>
        <w:rFonts w:ascii="Interstate Mazda Light" w:hAnsi="Interstate Mazda Light" w:cs="Arial"/>
        <w:sz w:val="16"/>
        <w:szCs w:val="16"/>
        <w:lang w:val="es-ES"/>
      </w:rPr>
      <w:t>www.mazda.pl</w:t>
    </w:r>
    <w:r w:rsidRPr="00312D5E">
      <w:rPr>
        <w:rFonts w:ascii="Interstate Mazda Light" w:hAnsi="Interstate Mazda Light"/>
        <w:color w:val="3366FF"/>
        <w:sz w:val="16"/>
        <w:szCs w:val="16"/>
        <w:lang w:val="es-ES"/>
      </w:rPr>
      <w:t xml:space="preserve"> | </w:t>
    </w:r>
    <w:r>
      <w:rPr>
        <w:rFonts w:ascii="Interstate Mazda Light" w:hAnsi="Interstate Mazda Light" w:cs="Arial"/>
        <w:sz w:val="16"/>
        <w:szCs w:val="16"/>
        <w:lang w:val="es-ES"/>
      </w:rPr>
      <w:t>www.mazda-press.pl</w:t>
    </w:r>
    <w:r w:rsidRPr="00312D5E">
      <w:rPr>
        <w:lang w:val="es-E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A31FE" w14:textId="77777777" w:rsidR="00C47862" w:rsidRDefault="00C47862">
      <w:r>
        <w:separator/>
      </w:r>
    </w:p>
  </w:footnote>
  <w:footnote w:type="continuationSeparator" w:id="0">
    <w:p w14:paraId="22B62E01" w14:textId="77777777" w:rsidR="00C47862" w:rsidRDefault="00C47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104152" w14:textId="77777777" w:rsidR="00077F8C" w:rsidRPr="00743580" w:rsidRDefault="00000000" w:rsidP="00511222">
    <w:pPr>
      <w:pStyle w:val="Nagwek"/>
      <w:jc w:val="center"/>
      <w:rPr>
        <w:rFonts w:ascii="Mazda" w:hAnsi="Mazda"/>
        <w:b/>
        <w:bCs/>
        <w:noProof/>
        <w:sz w:val="34"/>
        <w:szCs w:val="34"/>
        <w:lang w:eastAsia="pl-PL"/>
      </w:rPr>
    </w:pPr>
    <w:r>
      <w:rPr>
        <w:rFonts w:ascii="Mazda" w:hAnsi="Mazda"/>
        <w:b/>
        <w:bCs/>
        <w:noProof/>
        <w:sz w:val="34"/>
        <w:szCs w:val="34"/>
        <w:lang w:eastAsia="pl-PL"/>
      </w:rPr>
      <w:drawing>
        <wp:inline distT="0" distB="0" distL="0" distR="0" wp14:anchorId="0C2BBA39" wp14:editId="0493D701">
          <wp:extent cx="3383287" cy="969266"/>
          <wp:effectExtent l="0" t="0" r="762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1NOW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7" cy="9692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6A7AE" w14:textId="77777777" w:rsidR="00077F8C" w:rsidRDefault="00077F8C" w:rsidP="00511222">
    <w:pPr>
      <w:jc w:val="center"/>
      <w:rPr>
        <w:rFonts w:ascii="Mazda Type" w:eastAsia="Times New Roman" w:hAnsi="Mazda Type" w:cs="Arial"/>
        <w:b/>
        <w:color w:val="636363"/>
      </w:rPr>
    </w:pPr>
  </w:p>
  <w:p w14:paraId="357B7D3A" w14:textId="77777777" w:rsidR="00077F8C" w:rsidRPr="00511222" w:rsidRDefault="00000000" w:rsidP="00511222">
    <w:pPr>
      <w:jc w:val="center"/>
      <w:rPr>
        <w:rFonts w:ascii="Mazda Type" w:eastAsia="Times New Roman" w:hAnsi="Mazda Type" w:cs="Arial"/>
        <w:b/>
        <w:color w:val="636363"/>
      </w:rPr>
    </w:pPr>
    <w:r w:rsidRPr="00743580">
      <w:rPr>
        <w:rFonts w:ascii="Mazda Type" w:eastAsia="Times New Roman" w:hAnsi="Mazda Type" w:cs="Arial"/>
        <w:b/>
        <w:color w:val="636363"/>
      </w:rPr>
      <w:t>INFORMACJA PRASOWA - MAZDA MOTOR POLAND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106C"/>
    <w:multiLevelType w:val="hybridMultilevel"/>
    <w:tmpl w:val="46CC8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B5C57"/>
    <w:multiLevelType w:val="hybridMultilevel"/>
    <w:tmpl w:val="73F84A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F4F43"/>
    <w:multiLevelType w:val="hybridMultilevel"/>
    <w:tmpl w:val="E892E7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2609F9"/>
    <w:multiLevelType w:val="hybridMultilevel"/>
    <w:tmpl w:val="89645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804FD1"/>
    <w:multiLevelType w:val="hybridMultilevel"/>
    <w:tmpl w:val="93F0E3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DD7680"/>
    <w:multiLevelType w:val="hybridMultilevel"/>
    <w:tmpl w:val="BB86B9B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4B50C59"/>
    <w:multiLevelType w:val="hybridMultilevel"/>
    <w:tmpl w:val="0C7C58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E04FC3"/>
    <w:multiLevelType w:val="hybridMultilevel"/>
    <w:tmpl w:val="57C6B5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B00BDB"/>
    <w:multiLevelType w:val="hybridMultilevel"/>
    <w:tmpl w:val="F4002F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1C46E2"/>
    <w:multiLevelType w:val="hybridMultilevel"/>
    <w:tmpl w:val="297269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830B6A"/>
    <w:multiLevelType w:val="hybridMultilevel"/>
    <w:tmpl w:val="1414BB2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17209005">
    <w:abstractNumId w:val="6"/>
  </w:num>
  <w:num w:numId="2" w16cid:durableId="1030498455">
    <w:abstractNumId w:val="9"/>
  </w:num>
  <w:num w:numId="3" w16cid:durableId="45951457">
    <w:abstractNumId w:val="10"/>
  </w:num>
  <w:num w:numId="4" w16cid:durableId="1873223919">
    <w:abstractNumId w:val="2"/>
  </w:num>
  <w:num w:numId="5" w16cid:durableId="1122767493">
    <w:abstractNumId w:val="4"/>
  </w:num>
  <w:num w:numId="6" w16cid:durableId="1738241567">
    <w:abstractNumId w:val="8"/>
  </w:num>
  <w:num w:numId="7" w16cid:durableId="1148401751">
    <w:abstractNumId w:val="1"/>
  </w:num>
  <w:num w:numId="8" w16cid:durableId="908002445">
    <w:abstractNumId w:val="5"/>
  </w:num>
  <w:num w:numId="9" w16cid:durableId="1875582579">
    <w:abstractNumId w:val="7"/>
  </w:num>
  <w:num w:numId="10" w16cid:durableId="286621244">
    <w:abstractNumId w:val="10"/>
  </w:num>
  <w:num w:numId="11" w16cid:durableId="552231775">
    <w:abstractNumId w:val="0"/>
  </w:num>
  <w:num w:numId="12" w16cid:durableId="1280195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AC8"/>
    <w:rsid w:val="00002604"/>
    <w:rsid w:val="000101F0"/>
    <w:rsid w:val="00015D80"/>
    <w:rsid w:val="000170AC"/>
    <w:rsid w:val="00017249"/>
    <w:rsid w:val="0002679F"/>
    <w:rsid w:val="0003097F"/>
    <w:rsid w:val="0003473E"/>
    <w:rsid w:val="000369C9"/>
    <w:rsid w:val="0005513B"/>
    <w:rsid w:val="00060007"/>
    <w:rsid w:val="00065CD0"/>
    <w:rsid w:val="000664B2"/>
    <w:rsid w:val="000722ED"/>
    <w:rsid w:val="00077D82"/>
    <w:rsid w:val="00077F8C"/>
    <w:rsid w:val="00081023"/>
    <w:rsid w:val="00097A15"/>
    <w:rsid w:val="00097B54"/>
    <w:rsid w:val="000A7232"/>
    <w:rsid w:val="000B45C0"/>
    <w:rsid w:val="000C2348"/>
    <w:rsid w:val="000C3659"/>
    <w:rsid w:val="000C3B71"/>
    <w:rsid w:val="000D0916"/>
    <w:rsid w:val="000D53CA"/>
    <w:rsid w:val="000E31BF"/>
    <w:rsid w:val="000E4BBA"/>
    <w:rsid w:val="000F184D"/>
    <w:rsid w:val="000F26A8"/>
    <w:rsid w:val="000F6F73"/>
    <w:rsid w:val="000F7FAA"/>
    <w:rsid w:val="00101A33"/>
    <w:rsid w:val="00114102"/>
    <w:rsid w:val="00115E86"/>
    <w:rsid w:val="00123E8D"/>
    <w:rsid w:val="001267A2"/>
    <w:rsid w:val="00136934"/>
    <w:rsid w:val="0014551E"/>
    <w:rsid w:val="00156124"/>
    <w:rsid w:val="00160652"/>
    <w:rsid w:val="001865C1"/>
    <w:rsid w:val="00193F67"/>
    <w:rsid w:val="001B177E"/>
    <w:rsid w:val="001B5315"/>
    <w:rsid w:val="001C296A"/>
    <w:rsid w:val="001D3B53"/>
    <w:rsid w:val="001E0570"/>
    <w:rsid w:val="001E523C"/>
    <w:rsid w:val="001F5B5F"/>
    <w:rsid w:val="00205843"/>
    <w:rsid w:val="00211A5F"/>
    <w:rsid w:val="00224A0F"/>
    <w:rsid w:val="00227381"/>
    <w:rsid w:val="00230E57"/>
    <w:rsid w:val="00232030"/>
    <w:rsid w:val="002358E0"/>
    <w:rsid w:val="00236A7D"/>
    <w:rsid w:val="00237954"/>
    <w:rsid w:val="00247165"/>
    <w:rsid w:val="00250A1D"/>
    <w:rsid w:val="00252057"/>
    <w:rsid w:val="0025345D"/>
    <w:rsid w:val="0027197E"/>
    <w:rsid w:val="00273AA1"/>
    <w:rsid w:val="00284EF6"/>
    <w:rsid w:val="00286CDF"/>
    <w:rsid w:val="00295295"/>
    <w:rsid w:val="00296B70"/>
    <w:rsid w:val="00297A0B"/>
    <w:rsid w:val="00297FDC"/>
    <w:rsid w:val="002B34C5"/>
    <w:rsid w:val="002C22B7"/>
    <w:rsid w:val="002C22D9"/>
    <w:rsid w:val="002C5341"/>
    <w:rsid w:val="002C61EB"/>
    <w:rsid w:val="002D40DF"/>
    <w:rsid w:val="002D527E"/>
    <w:rsid w:val="002E2164"/>
    <w:rsid w:val="002F0B6A"/>
    <w:rsid w:val="002F4EE6"/>
    <w:rsid w:val="00301AD3"/>
    <w:rsid w:val="00301BDA"/>
    <w:rsid w:val="00305F25"/>
    <w:rsid w:val="003168A1"/>
    <w:rsid w:val="00317220"/>
    <w:rsid w:val="0032435F"/>
    <w:rsid w:val="00334B7D"/>
    <w:rsid w:val="00334E15"/>
    <w:rsid w:val="0033505F"/>
    <w:rsid w:val="003418D4"/>
    <w:rsid w:val="003526FF"/>
    <w:rsid w:val="00355152"/>
    <w:rsid w:val="003663DB"/>
    <w:rsid w:val="00381A9D"/>
    <w:rsid w:val="00383C13"/>
    <w:rsid w:val="003A3BB4"/>
    <w:rsid w:val="003B4858"/>
    <w:rsid w:val="003B6803"/>
    <w:rsid w:val="003B756C"/>
    <w:rsid w:val="003C3883"/>
    <w:rsid w:val="003C5903"/>
    <w:rsid w:val="003C73DD"/>
    <w:rsid w:val="003E62BC"/>
    <w:rsid w:val="003F024A"/>
    <w:rsid w:val="003F25F6"/>
    <w:rsid w:val="003F4FC0"/>
    <w:rsid w:val="004030EF"/>
    <w:rsid w:val="00404D5F"/>
    <w:rsid w:val="00404F91"/>
    <w:rsid w:val="00406F1A"/>
    <w:rsid w:val="00410FB3"/>
    <w:rsid w:val="004118CF"/>
    <w:rsid w:val="0042250F"/>
    <w:rsid w:val="00423ABC"/>
    <w:rsid w:val="00423DAB"/>
    <w:rsid w:val="00430533"/>
    <w:rsid w:val="00437133"/>
    <w:rsid w:val="00444DB7"/>
    <w:rsid w:val="00455292"/>
    <w:rsid w:val="004614EF"/>
    <w:rsid w:val="00477E99"/>
    <w:rsid w:val="00494786"/>
    <w:rsid w:val="004A028F"/>
    <w:rsid w:val="004A650D"/>
    <w:rsid w:val="004B0512"/>
    <w:rsid w:val="004B6CBE"/>
    <w:rsid w:val="004B7728"/>
    <w:rsid w:val="004D033B"/>
    <w:rsid w:val="004D44FC"/>
    <w:rsid w:val="004E7772"/>
    <w:rsid w:val="004E79F6"/>
    <w:rsid w:val="004F0511"/>
    <w:rsid w:val="004F5282"/>
    <w:rsid w:val="00501552"/>
    <w:rsid w:val="00512D87"/>
    <w:rsid w:val="00512F33"/>
    <w:rsid w:val="00517C9E"/>
    <w:rsid w:val="00524EC8"/>
    <w:rsid w:val="005255A9"/>
    <w:rsid w:val="00532077"/>
    <w:rsid w:val="0054120B"/>
    <w:rsid w:val="005436F8"/>
    <w:rsid w:val="0054686B"/>
    <w:rsid w:val="00547506"/>
    <w:rsid w:val="00547EFA"/>
    <w:rsid w:val="00550E07"/>
    <w:rsid w:val="0055589C"/>
    <w:rsid w:val="005639D6"/>
    <w:rsid w:val="0057622B"/>
    <w:rsid w:val="005815C0"/>
    <w:rsid w:val="00582809"/>
    <w:rsid w:val="005870EE"/>
    <w:rsid w:val="00587219"/>
    <w:rsid w:val="005A046B"/>
    <w:rsid w:val="005A7084"/>
    <w:rsid w:val="005C0750"/>
    <w:rsid w:val="005E37F2"/>
    <w:rsid w:val="005E3A90"/>
    <w:rsid w:val="005F3DFE"/>
    <w:rsid w:val="0060400A"/>
    <w:rsid w:val="0060614C"/>
    <w:rsid w:val="00607988"/>
    <w:rsid w:val="00613636"/>
    <w:rsid w:val="00613E24"/>
    <w:rsid w:val="00614277"/>
    <w:rsid w:val="006220D1"/>
    <w:rsid w:val="00632049"/>
    <w:rsid w:val="00642836"/>
    <w:rsid w:val="00646ED5"/>
    <w:rsid w:val="0065043D"/>
    <w:rsid w:val="006630CD"/>
    <w:rsid w:val="0067266D"/>
    <w:rsid w:val="0067594C"/>
    <w:rsid w:val="006A2473"/>
    <w:rsid w:val="006B601D"/>
    <w:rsid w:val="006B7DFD"/>
    <w:rsid w:val="006C1866"/>
    <w:rsid w:val="006C6696"/>
    <w:rsid w:val="006D1DF8"/>
    <w:rsid w:val="006D347A"/>
    <w:rsid w:val="006D7067"/>
    <w:rsid w:val="006F0610"/>
    <w:rsid w:val="00702348"/>
    <w:rsid w:val="00710F4A"/>
    <w:rsid w:val="00711783"/>
    <w:rsid w:val="00716313"/>
    <w:rsid w:val="00731386"/>
    <w:rsid w:val="00735C81"/>
    <w:rsid w:val="00744817"/>
    <w:rsid w:val="0074795E"/>
    <w:rsid w:val="00747A03"/>
    <w:rsid w:val="00766E42"/>
    <w:rsid w:val="00771C92"/>
    <w:rsid w:val="00793C7E"/>
    <w:rsid w:val="00797246"/>
    <w:rsid w:val="007A3AE0"/>
    <w:rsid w:val="007A452C"/>
    <w:rsid w:val="007B114E"/>
    <w:rsid w:val="007C0963"/>
    <w:rsid w:val="007D39A5"/>
    <w:rsid w:val="007D4A82"/>
    <w:rsid w:val="007E24A9"/>
    <w:rsid w:val="007F070E"/>
    <w:rsid w:val="007F4536"/>
    <w:rsid w:val="007F64C2"/>
    <w:rsid w:val="00801FCC"/>
    <w:rsid w:val="008039B0"/>
    <w:rsid w:val="008058EE"/>
    <w:rsid w:val="008101D7"/>
    <w:rsid w:val="00831B03"/>
    <w:rsid w:val="008420A5"/>
    <w:rsid w:val="00857638"/>
    <w:rsid w:val="00861AD9"/>
    <w:rsid w:val="00863CEF"/>
    <w:rsid w:val="008669B6"/>
    <w:rsid w:val="00876BCD"/>
    <w:rsid w:val="00877E89"/>
    <w:rsid w:val="00887BF5"/>
    <w:rsid w:val="00896030"/>
    <w:rsid w:val="008A1F0D"/>
    <w:rsid w:val="008A2E3A"/>
    <w:rsid w:val="008A7804"/>
    <w:rsid w:val="008B68C7"/>
    <w:rsid w:val="008B6A69"/>
    <w:rsid w:val="008D4C4E"/>
    <w:rsid w:val="008E0D15"/>
    <w:rsid w:val="008F71DE"/>
    <w:rsid w:val="00902EC8"/>
    <w:rsid w:val="009057E2"/>
    <w:rsid w:val="009177ED"/>
    <w:rsid w:val="009216FA"/>
    <w:rsid w:val="00926128"/>
    <w:rsid w:val="009329A6"/>
    <w:rsid w:val="009330DD"/>
    <w:rsid w:val="00934591"/>
    <w:rsid w:val="00935D98"/>
    <w:rsid w:val="00943278"/>
    <w:rsid w:val="009616E2"/>
    <w:rsid w:val="009623DC"/>
    <w:rsid w:val="009759E1"/>
    <w:rsid w:val="00977451"/>
    <w:rsid w:val="009775D6"/>
    <w:rsid w:val="00980EB4"/>
    <w:rsid w:val="00983978"/>
    <w:rsid w:val="00987D9D"/>
    <w:rsid w:val="00987FE1"/>
    <w:rsid w:val="009A0E59"/>
    <w:rsid w:val="009A2528"/>
    <w:rsid w:val="009A2D65"/>
    <w:rsid w:val="009D729D"/>
    <w:rsid w:val="009E1C49"/>
    <w:rsid w:val="009E6C17"/>
    <w:rsid w:val="009F1146"/>
    <w:rsid w:val="00A00095"/>
    <w:rsid w:val="00A05789"/>
    <w:rsid w:val="00A10E1A"/>
    <w:rsid w:val="00A15B07"/>
    <w:rsid w:val="00A2227C"/>
    <w:rsid w:val="00A224F4"/>
    <w:rsid w:val="00A3049A"/>
    <w:rsid w:val="00A308FF"/>
    <w:rsid w:val="00A43C1F"/>
    <w:rsid w:val="00A543C9"/>
    <w:rsid w:val="00A66863"/>
    <w:rsid w:val="00A66AF0"/>
    <w:rsid w:val="00A66E9D"/>
    <w:rsid w:val="00A6712B"/>
    <w:rsid w:val="00A77C43"/>
    <w:rsid w:val="00A821EE"/>
    <w:rsid w:val="00A83B3A"/>
    <w:rsid w:val="00A83B7F"/>
    <w:rsid w:val="00A86CB7"/>
    <w:rsid w:val="00A9650E"/>
    <w:rsid w:val="00AA2918"/>
    <w:rsid w:val="00AA4449"/>
    <w:rsid w:val="00AA67E8"/>
    <w:rsid w:val="00AB5EA0"/>
    <w:rsid w:val="00AC193D"/>
    <w:rsid w:val="00AC33D2"/>
    <w:rsid w:val="00AC471A"/>
    <w:rsid w:val="00AE11E2"/>
    <w:rsid w:val="00AE6BD4"/>
    <w:rsid w:val="00AF0E11"/>
    <w:rsid w:val="00AF105B"/>
    <w:rsid w:val="00AF4D93"/>
    <w:rsid w:val="00B210EC"/>
    <w:rsid w:val="00B223A5"/>
    <w:rsid w:val="00B224CB"/>
    <w:rsid w:val="00B24933"/>
    <w:rsid w:val="00B25187"/>
    <w:rsid w:val="00B30D20"/>
    <w:rsid w:val="00B4169A"/>
    <w:rsid w:val="00B41A94"/>
    <w:rsid w:val="00B41F02"/>
    <w:rsid w:val="00B47E7E"/>
    <w:rsid w:val="00B730BF"/>
    <w:rsid w:val="00B84AFB"/>
    <w:rsid w:val="00BB6613"/>
    <w:rsid w:val="00BD2900"/>
    <w:rsid w:val="00BD5DBB"/>
    <w:rsid w:val="00BE10AB"/>
    <w:rsid w:val="00BF2CBD"/>
    <w:rsid w:val="00C002DC"/>
    <w:rsid w:val="00C15CD5"/>
    <w:rsid w:val="00C249A1"/>
    <w:rsid w:val="00C26DB0"/>
    <w:rsid w:val="00C371F5"/>
    <w:rsid w:val="00C47862"/>
    <w:rsid w:val="00C75D67"/>
    <w:rsid w:val="00C77A2B"/>
    <w:rsid w:val="00C81F66"/>
    <w:rsid w:val="00C84D37"/>
    <w:rsid w:val="00C87D3C"/>
    <w:rsid w:val="00C91C93"/>
    <w:rsid w:val="00C935A2"/>
    <w:rsid w:val="00CA0A0E"/>
    <w:rsid w:val="00CA17DD"/>
    <w:rsid w:val="00CA4FA9"/>
    <w:rsid w:val="00CA681B"/>
    <w:rsid w:val="00CC2DE2"/>
    <w:rsid w:val="00CD3461"/>
    <w:rsid w:val="00CF1E6F"/>
    <w:rsid w:val="00CF3EE8"/>
    <w:rsid w:val="00CF5090"/>
    <w:rsid w:val="00D065FE"/>
    <w:rsid w:val="00D14D85"/>
    <w:rsid w:val="00D20D23"/>
    <w:rsid w:val="00D20D54"/>
    <w:rsid w:val="00D2271A"/>
    <w:rsid w:val="00D2592B"/>
    <w:rsid w:val="00D34612"/>
    <w:rsid w:val="00D372A7"/>
    <w:rsid w:val="00D504C6"/>
    <w:rsid w:val="00D50D8C"/>
    <w:rsid w:val="00D5292E"/>
    <w:rsid w:val="00D53842"/>
    <w:rsid w:val="00D547CD"/>
    <w:rsid w:val="00D56811"/>
    <w:rsid w:val="00D57DF4"/>
    <w:rsid w:val="00D60D31"/>
    <w:rsid w:val="00D6409C"/>
    <w:rsid w:val="00D65F98"/>
    <w:rsid w:val="00D709D0"/>
    <w:rsid w:val="00D74BDA"/>
    <w:rsid w:val="00D92916"/>
    <w:rsid w:val="00D96953"/>
    <w:rsid w:val="00DA153B"/>
    <w:rsid w:val="00DA4A9C"/>
    <w:rsid w:val="00DA6850"/>
    <w:rsid w:val="00DA74D2"/>
    <w:rsid w:val="00DB033E"/>
    <w:rsid w:val="00DB6414"/>
    <w:rsid w:val="00DB6D44"/>
    <w:rsid w:val="00DE2F0B"/>
    <w:rsid w:val="00DE4DB9"/>
    <w:rsid w:val="00DE58AD"/>
    <w:rsid w:val="00DF336B"/>
    <w:rsid w:val="00E20292"/>
    <w:rsid w:val="00E25A9F"/>
    <w:rsid w:val="00E26F0F"/>
    <w:rsid w:val="00E2765C"/>
    <w:rsid w:val="00E46919"/>
    <w:rsid w:val="00E46FF1"/>
    <w:rsid w:val="00E72E9B"/>
    <w:rsid w:val="00E9109B"/>
    <w:rsid w:val="00EB0983"/>
    <w:rsid w:val="00EB25DE"/>
    <w:rsid w:val="00ED6219"/>
    <w:rsid w:val="00ED7358"/>
    <w:rsid w:val="00EE1DC4"/>
    <w:rsid w:val="00F140D5"/>
    <w:rsid w:val="00F158AB"/>
    <w:rsid w:val="00F27DAD"/>
    <w:rsid w:val="00F30AC8"/>
    <w:rsid w:val="00F34D89"/>
    <w:rsid w:val="00F40C01"/>
    <w:rsid w:val="00F410E2"/>
    <w:rsid w:val="00F547C6"/>
    <w:rsid w:val="00F54B62"/>
    <w:rsid w:val="00F54CB0"/>
    <w:rsid w:val="00F64B3D"/>
    <w:rsid w:val="00F65824"/>
    <w:rsid w:val="00F6603E"/>
    <w:rsid w:val="00F66A58"/>
    <w:rsid w:val="00F66D50"/>
    <w:rsid w:val="00F721F5"/>
    <w:rsid w:val="00F72706"/>
    <w:rsid w:val="00F76DD8"/>
    <w:rsid w:val="00F7799E"/>
    <w:rsid w:val="00F82381"/>
    <w:rsid w:val="00F82774"/>
    <w:rsid w:val="00F947C5"/>
    <w:rsid w:val="00FA6591"/>
    <w:rsid w:val="00FB08BC"/>
    <w:rsid w:val="00FD0195"/>
    <w:rsid w:val="00FD1083"/>
    <w:rsid w:val="00FD6E26"/>
    <w:rsid w:val="00FE61FF"/>
    <w:rsid w:val="00FF3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F1D47"/>
  <w15:chartTrackingRefBased/>
  <w15:docId w15:val="{0B883CFD-0C70-4427-9720-991F45FA3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0AC8"/>
    <w:pPr>
      <w:spacing w:after="0" w:line="240" w:lineRule="auto"/>
    </w:pPr>
    <w:rPr>
      <w:rFonts w:eastAsiaTheme="minorEastAsia"/>
      <w:sz w:val="24"/>
      <w:szCs w:val="24"/>
      <w:lang w:eastAsia="de-D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30AC8"/>
    <w:pPr>
      <w:keepNext/>
      <w:outlineLvl w:val="1"/>
    </w:pPr>
    <w:rPr>
      <w:rFonts w:ascii="Arial" w:eastAsia="MS Mincho" w:hAnsi="Arial" w:cs="Times New Roman"/>
      <w:b/>
      <w:bCs/>
      <w:sz w:val="16"/>
      <w:lang w:val="es-ES" w:eastAsia="ja-JP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F30AC8"/>
    <w:rPr>
      <w:rFonts w:ascii="Arial" w:eastAsia="MS Mincho" w:hAnsi="Arial" w:cs="Times New Roman"/>
      <w:b/>
      <w:bCs/>
      <w:sz w:val="16"/>
      <w:szCs w:val="24"/>
      <w:lang w:val="es-ES" w:eastAsia="ja-JP"/>
    </w:rPr>
  </w:style>
  <w:style w:type="paragraph" w:styleId="Nagwek">
    <w:name w:val="header"/>
    <w:basedOn w:val="Normalny"/>
    <w:link w:val="Nagwek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C8"/>
    <w:rPr>
      <w:rFonts w:eastAsiaTheme="minorEastAsia"/>
      <w:sz w:val="24"/>
      <w:szCs w:val="24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F30AC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30AC8"/>
    <w:rPr>
      <w:rFonts w:eastAsiaTheme="minorEastAsia"/>
      <w:sz w:val="24"/>
      <w:szCs w:val="24"/>
      <w:lang w:eastAsia="de-DE"/>
    </w:rPr>
  </w:style>
  <w:style w:type="paragraph" w:customStyle="1" w:styleId="BalloonText1">
    <w:name w:val="Balloon Text1"/>
    <w:basedOn w:val="Normalny"/>
    <w:uiPriority w:val="99"/>
    <w:rsid w:val="00F30AC8"/>
    <w:rPr>
      <w:rFonts w:ascii="Tahoma" w:eastAsia="MS Mincho" w:hAnsi="Tahoma" w:cs="Tahoma"/>
      <w:sz w:val="16"/>
      <w:szCs w:val="16"/>
      <w:lang w:val="en-GB" w:eastAsia="en-US"/>
    </w:rPr>
  </w:style>
  <w:style w:type="paragraph" w:styleId="Akapitzlist">
    <w:name w:val="List Paragraph"/>
    <w:basedOn w:val="Normalny"/>
    <w:uiPriority w:val="34"/>
    <w:qFormat/>
    <w:rsid w:val="00F30AC8"/>
    <w:pPr>
      <w:ind w:left="720"/>
      <w:contextualSpacing/>
    </w:pPr>
    <w:rPr>
      <w:lang w:val="de-DE"/>
    </w:rPr>
  </w:style>
  <w:style w:type="character" w:customStyle="1" w:styleId="bumpedfont20">
    <w:name w:val="bumpedfont20"/>
    <w:basedOn w:val="Domylnaczcionkaakapitu"/>
    <w:rsid w:val="00F30AC8"/>
  </w:style>
  <w:style w:type="character" w:styleId="Hipercze">
    <w:name w:val="Hyperlink"/>
    <w:basedOn w:val="Domylnaczcionkaakapitu"/>
    <w:uiPriority w:val="99"/>
    <w:unhideWhenUsed/>
    <w:rsid w:val="002C61EB"/>
    <w:rPr>
      <w:color w:val="0563C1" w:themeColor="hyperlink"/>
      <w:u w:val="single"/>
    </w:rPr>
  </w:style>
  <w:style w:type="paragraph" w:customStyle="1" w:styleId="s3">
    <w:name w:val="s3"/>
    <w:basedOn w:val="Normalny"/>
    <w:rsid w:val="002C61EB"/>
    <w:pPr>
      <w:spacing w:before="100" w:beforeAutospacing="1" w:after="100" w:afterAutospacing="1"/>
    </w:pPr>
    <w:rPr>
      <w:rFonts w:ascii="Times New Roman" w:eastAsiaTheme="minorHAnsi" w:hAnsi="Times New Roman" w:cs="Times New Roman"/>
      <w:lang w:val="en-GB" w:eastAsia="en-GB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47A03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A67E8"/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A67E8"/>
    <w:rPr>
      <w:rFonts w:eastAsiaTheme="minorEastAsia"/>
      <w:sz w:val="20"/>
      <w:szCs w:val="20"/>
      <w:lang w:val="de-DE" w:eastAsia="de-D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A67E8"/>
    <w:rPr>
      <w:vertAlign w:val="superscript"/>
    </w:rPr>
  </w:style>
  <w:style w:type="character" w:customStyle="1" w:styleId="normaltextrun">
    <w:name w:val="normaltextrun"/>
    <w:basedOn w:val="Domylnaczcionkaakapitu"/>
    <w:rsid w:val="00FD1083"/>
  </w:style>
  <w:style w:type="paragraph" w:customStyle="1" w:styleId="paragraph">
    <w:name w:val="paragraph"/>
    <w:basedOn w:val="Normalny"/>
    <w:rsid w:val="00FD1083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eop">
    <w:name w:val="eop"/>
    <w:basedOn w:val="Domylnaczcionkaakapitu"/>
    <w:rsid w:val="00FD1083"/>
  </w:style>
  <w:style w:type="table" w:styleId="Tabela-Siatka">
    <w:name w:val="Table Grid"/>
    <w:basedOn w:val="Standardowy"/>
    <w:uiPriority w:val="39"/>
    <w:rsid w:val="00D5292E"/>
    <w:pPr>
      <w:spacing w:after="0" w:line="240" w:lineRule="auto"/>
    </w:pPr>
    <w:rPr>
      <w:rFonts w:eastAsiaTheme="minorEastAsia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89603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8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2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49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46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43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25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74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91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1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7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7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6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44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47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9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05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4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0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5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E4763-F235-40AC-A8AF-9005C98F9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478</Words>
  <Characters>2871</Characters>
  <Application>Microsoft Office Word</Application>
  <DocSecurity>0</DocSecurity>
  <Lines>23</Lines>
  <Paragraphs>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Estoria</dc:creator>
  <cp:keywords/>
  <dc:description/>
  <cp:lastModifiedBy>Magda Springer</cp:lastModifiedBy>
  <cp:revision>3</cp:revision>
  <cp:lastPrinted>2023-10-30T08:48:00Z</cp:lastPrinted>
  <dcterms:created xsi:type="dcterms:W3CDTF">2025-01-16T08:57:00Z</dcterms:created>
  <dcterms:modified xsi:type="dcterms:W3CDTF">2025-01-16T09:35:00Z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f759577-5ea0-4866-9528-c5abbb8a6af6_Enabled">
    <vt:lpwstr>true</vt:lpwstr>
  </property>
  <property fmtid="{D5CDD505-2E9C-101B-9397-08002B2CF9AE}" pid="3" name="MSIP_Label_8f759577-5ea0-4866-9528-c5abbb8a6af6_SetDate">
    <vt:lpwstr>2022-08-09T12:34:17Z</vt:lpwstr>
  </property>
  <property fmtid="{D5CDD505-2E9C-101B-9397-08002B2CF9AE}" pid="4" name="MSIP_Label_8f759577-5ea0-4866-9528-c5abbb8a6af6_Method">
    <vt:lpwstr>Privileged</vt:lpwstr>
  </property>
  <property fmtid="{D5CDD505-2E9C-101B-9397-08002B2CF9AE}" pid="5" name="MSIP_Label_8f759577-5ea0-4866-9528-c5abbb8a6af6_Name">
    <vt:lpwstr>Public</vt:lpwstr>
  </property>
  <property fmtid="{D5CDD505-2E9C-101B-9397-08002B2CF9AE}" pid="6" name="MSIP_Label_8f759577-5ea0-4866-9528-c5abbb8a6af6_SiteId">
    <vt:lpwstr>88aa0304-bac8-42a3-b26f-81949581123b</vt:lpwstr>
  </property>
  <property fmtid="{D5CDD505-2E9C-101B-9397-08002B2CF9AE}" pid="7" name="MSIP_Label_8f759577-5ea0-4866-9528-c5abbb8a6af6_ActionId">
    <vt:lpwstr>6f23d8ed-8f6f-487a-99f1-2d57b212b320</vt:lpwstr>
  </property>
  <property fmtid="{D5CDD505-2E9C-101B-9397-08002B2CF9AE}" pid="8" name="MSIP_Label_8f759577-5ea0-4866-9528-c5abbb8a6af6_ContentBits">
    <vt:lpwstr>0</vt:lpwstr>
  </property>
</Properties>
</file>