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109B" w14:textId="77777777" w:rsidR="00343C7E" w:rsidRPr="00C16A34" w:rsidRDefault="00343C7E" w:rsidP="00C43169">
      <w:pPr>
        <w:spacing w:line="276" w:lineRule="auto"/>
        <w:jc w:val="both"/>
        <w:rPr>
          <w:rFonts w:ascii="Mazda Type" w:hAnsi="Mazda Type" w:cs="Calibri"/>
          <w:sz w:val="32"/>
          <w:szCs w:val="32"/>
        </w:rPr>
      </w:pPr>
    </w:p>
    <w:p w14:paraId="16F37067" w14:textId="77777777" w:rsidR="00A916A3" w:rsidRPr="00C16A34" w:rsidRDefault="00A916A3" w:rsidP="00C43169">
      <w:pPr>
        <w:jc w:val="right"/>
        <w:rPr>
          <w:rFonts w:ascii="Mazda Type" w:hAnsi="Mazda Type" w:cs="Calibri"/>
          <w:sz w:val="18"/>
          <w:szCs w:val="18"/>
          <w:lang w:val="en-US"/>
        </w:rPr>
      </w:pPr>
      <w:r w:rsidRPr="00C16A34">
        <w:rPr>
          <w:rFonts w:ascii="Mazda Type" w:hAnsi="Mazda Type" w:cs="Calibri"/>
          <w:sz w:val="18"/>
          <w:szCs w:val="18"/>
          <w:lang w:val="en-US"/>
        </w:rPr>
        <w:t>Subaru Corporation</w:t>
      </w:r>
    </w:p>
    <w:p w14:paraId="142BE781" w14:textId="77777777" w:rsidR="00A916A3" w:rsidRPr="00C16A34" w:rsidRDefault="00A916A3" w:rsidP="00C43169">
      <w:pPr>
        <w:jc w:val="right"/>
        <w:rPr>
          <w:rFonts w:ascii="Mazda Type" w:hAnsi="Mazda Type" w:cs="Calibri"/>
          <w:sz w:val="18"/>
          <w:szCs w:val="18"/>
          <w:lang w:val="en-US"/>
        </w:rPr>
      </w:pPr>
      <w:r w:rsidRPr="00C16A34">
        <w:rPr>
          <w:rFonts w:ascii="Mazda Type" w:hAnsi="Mazda Type" w:cs="Calibri"/>
          <w:sz w:val="18"/>
          <w:szCs w:val="18"/>
          <w:lang w:val="en-US"/>
        </w:rPr>
        <w:t>Toyota Motor Corporation</w:t>
      </w:r>
    </w:p>
    <w:p w14:paraId="735CE94C" w14:textId="77777777" w:rsidR="00A916A3" w:rsidRPr="00C16A34" w:rsidRDefault="00A916A3" w:rsidP="00C43169">
      <w:pPr>
        <w:jc w:val="right"/>
        <w:rPr>
          <w:rFonts w:ascii="Mazda Type" w:hAnsi="Mazda Type" w:cs="Calibri"/>
          <w:sz w:val="18"/>
          <w:szCs w:val="18"/>
          <w:lang w:val="en-US"/>
        </w:rPr>
      </w:pPr>
      <w:r w:rsidRPr="00C16A34">
        <w:rPr>
          <w:rFonts w:ascii="Mazda Type" w:hAnsi="Mazda Type" w:cs="Calibri"/>
          <w:sz w:val="18"/>
          <w:szCs w:val="18"/>
          <w:lang w:val="en-US"/>
        </w:rPr>
        <w:t>Mazda Motor Corporation</w:t>
      </w:r>
    </w:p>
    <w:p w14:paraId="4E6EF39B" w14:textId="77777777" w:rsidR="00A916A3" w:rsidRPr="00C16A34" w:rsidRDefault="00A916A3" w:rsidP="00C43169">
      <w:pPr>
        <w:jc w:val="both"/>
        <w:rPr>
          <w:rFonts w:ascii="Mazda Type" w:hAnsi="Mazda Type" w:cs="Calibri"/>
          <w:sz w:val="18"/>
          <w:szCs w:val="18"/>
          <w:lang w:val="en-US"/>
        </w:rPr>
      </w:pPr>
    </w:p>
    <w:p w14:paraId="7B4E3E47" w14:textId="4CCA938C" w:rsidR="00A916A3" w:rsidRPr="00C16A34" w:rsidRDefault="00A916A3" w:rsidP="00217DEB">
      <w:pPr>
        <w:jc w:val="center"/>
        <w:rPr>
          <w:rFonts w:ascii="Mazda Type" w:hAnsi="Mazda Type" w:cs="Calibri"/>
          <w:sz w:val="32"/>
          <w:szCs w:val="32"/>
        </w:rPr>
      </w:pPr>
      <w:r w:rsidRPr="00852C21">
        <w:rPr>
          <w:rFonts w:ascii="Mazda Type" w:hAnsi="Mazda Type" w:cs="Calibri"/>
          <w:sz w:val="32"/>
          <w:szCs w:val="32"/>
        </w:rPr>
        <w:t>Subaru, Toyota</w:t>
      </w:r>
      <w:r w:rsidR="00FF6138" w:rsidRPr="00852C21">
        <w:rPr>
          <w:rFonts w:ascii="Mazda Type" w:hAnsi="Mazda Type" w:cs="Calibri"/>
          <w:sz w:val="32"/>
          <w:szCs w:val="32"/>
        </w:rPr>
        <w:t xml:space="preserve"> oraz</w:t>
      </w:r>
      <w:r w:rsidRPr="00852C21">
        <w:rPr>
          <w:rFonts w:ascii="Mazda Type" w:hAnsi="Mazda Type" w:cs="Calibri"/>
          <w:sz w:val="32"/>
          <w:szCs w:val="32"/>
        </w:rPr>
        <w:t xml:space="preserve"> Mazda </w:t>
      </w:r>
      <w:r w:rsidR="00FF6138" w:rsidRPr="00852C21">
        <w:rPr>
          <w:rFonts w:ascii="Mazda Type" w:hAnsi="Mazda Type" w:cs="Calibri"/>
          <w:sz w:val="32"/>
          <w:szCs w:val="32"/>
        </w:rPr>
        <w:t xml:space="preserve">podejmują zobowiązanie do opracowania </w:t>
      </w:r>
      <w:r w:rsidR="00217DEB" w:rsidRPr="00852C21">
        <w:rPr>
          <w:rFonts w:ascii="Mazda Type" w:hAnsi="Mazda Type" w:cs="Calibri"/>
          <w:sz w:val="32"/>
          <w:szCs w:val="32"/>
        </w:rPr>
        <w:t>nowych</w:t>
      </w:r>
      <w:r w:rsidR="00FF6138" w:rsidRPr="00852C21">
        <w:rPr>
          <w:rFonts w:ascii="Mazda Type" w:hAnsi="Mazda Type" w:cs="Calibri"/>
          <w:sz w:val="32"/>
          <w:szCs w:val="32"/>
        </w:rPr>
        <w:t xml:space="preserve"> silnik</w:t>
      </w:r>
      <w:r w:rsidR="00217DEB" w:rsidRPr="00852C21">
        <w:rPr>
          <w:rFonts w:ascii="Mazda Type" w:hAnsi="Mazda Type" w:cs="Calibri"/>
          <w:sz w:val="32"/>
          <w:szCs w:val="32"/>
        </w:rPr>
        <w:t xml:space="preserve">ów </w:t>
      </w:r>
      <w:r w:rsidR="00FF6138" w:rsidRPr="00852C21">
        <w:rPr>
          <w:rFonts w:ascii="Mazda Type" w:hAnsi="Mazda Type" w:cs="Calibri"/>
          <w:sz w:val="32"/>
          <w:szCs w:val="32"/>
        </w:rPr>
        <w:t xml:space="preserve">dla ery elektryfikacji, </w:t>
      </w:r>
      <w:r w:rsidR="00217DEB" w:rsidRPr="00852C21">
        <w:rPr>
          <w:rFonts w:ascii="Mazda Type" w:hAnsi="Mazda Type" w:cs="Calibri"/>
          <w:sz w:val="32"/>
          <w:szCs w:val="32"/>
        </w:rPr>
        <w:br/>
      </w:r>
      <w:r w:rsidR="00C16A34" w:rsidRPr="00852C21">
        <w:rPr>
          <w:rFonts w:ascii="Mazda Type" w:hAnsi="Mazda Type" w:cs="Calibri"/>
          <w:sz w:val="32"/>
          <w:szCs w:val="32"/>
        </w:rPr>
        <w:t>z myślą o</w:t>
      </w:r>
      <w:r w:rsidR="00FF6138" w:rsidRPr="00852C21">
        <w:rPr>
          <w:rFonts w:ascii="Mazda Type" w:hAnsi="Mazda Type" w:cs="Calibri"/>
          <w:sz w:val="32"/>
          <w:szCs w:val="32"/>
        </w:rPr>
        <w:t xml:space="preserve"> neutralności węglowej</w:t>
      </w:r>
    </w:p>
    <w:p w14:paraId="055B876A" w14:textId="77777777" w:rsidR="00FF6138" w:rsidRPr="00C16A34" w:rsidRDefault="00FF6138" w:rsidP="00C43169">
      <w:pPr>
        <w:jc w:val="both"/>
        <w:rPr>
          <w:rFonts w:ascii="Mazda Type" w:hAnsi="Mazda Type"/>
          <w:sz w:val="32"/>
          <w:szCs w:val="32"/>
        </w:rPr>
      </w:pPr>
    </w:p>
    <w:p w14:paraId="67065CA3" w14:textId="4995DF56" w:rsidR="00FF6138" w:rsidRPr="00164E56" w:rsidRDefault="00A916A3"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b/>
          <w:sz w:val="20"/>
          <w:szCs w:val="20"/>
        </w:rPr>
        <w:t>Hiros</w:t>
      </w:r>
      <w:r w:rsidR="00FF6138" w:rsidRPr="00C16A34">
        <w:rPr>
          <w:rFonts w:ascii="Mazda Type" w:hAnsi="Mazda Type"/>
          <w:b/>
          <w:sz w:val="20"/>
          <w:szCs w:val="20"/>
        </w:rPr>
        <w:t>z</w:t>
      </w:r>
      <w:r w:rsidRPr="00C16A34">
        <w:rPr>
          <w:rFonts w:ascii="Mazda Type" w:hAnsi="Mazda Type"/>
          <w:b/>
          <w:sz w:val="20"/>
          <w:szCs w:val="20"/>
        </w:rPr>
        <w:t xml:space="preserve">ima / Leverkusen, 28 </w:t>
      </w:r>
      <w:r w:rsidR="00FF6138" w:rsidRPr="00C16A34">
        <w:rPr>
          <w:rFonts w:ascii="Mazda Type" w:hAnsi="Mazda Type"/>
          <w:b/>
          <w:sz w:val="20"/>
          <w:szCs w:val="20"/>
        </w:rPr>
        <w:t>maja</w:t>
      </w:r>
      <w:r w:rsidRPr="00C16A34">
        <w:rPr>
          <w:rFonts w:ascii="Mazda Type" w:hAnsi="Mazda Type"/>
          <w:b/>
          <w:sz w:val="20"/>
          <w:szCs w:val="20"/>
        </w:rPr>
        <w:t xml:space="preserve"> 2024</w:t>
      </w:r>
      <w:r w:rsidR="00164E56">
        <w:rPr>
          <w:rFonts w:ascii="Mazda Type" w:hAnsi="Mazda Type"/>
          <w:b/>
          <w:sz w:val="20"/>
          <w:szCs w:val="20"/>
        </w:rPr>
        <w:t xml:space="preserve"> </w:t>
      </w:r>
      <w:r w:rsidR="00FF6138" w:rsidRPr="00C16A34">
        <w:rPr>
          <w:rFonts w:ascii="Mazda Type" w:hAnsi="Mazda Type"/>
          <w:b/>
          <w:sz w:val="20"/>
          <w:szCs w:val="20"/>
        </w:rPr>
        <w:t>r</w:t>
      </w:r>
      <w:r w:rsidRPr="00C16A34">
        <w:rPr>
          <w:rFonts w:ascii="Mazda Type" w:hAnsi="Mazda Type"/>
          <w:b/>
          <w:kern w:val="2"/>
          <w:sz w:val="20"/>
          <w:szCs w:val="20"/>
        </w:rPr>
        <w:t>.</w:t>
      </w:r>
      <w:r w:rsidRPr="00C16A34">
        <w:rPr>
          <w:rFonts w:ascii="Mazda Type" w:hAnsi="Mazda Type"/>
          <w:kern w:val="2"/>
          <w:sz w:val="20"/>
          <w:szCs w:val="20"/>
        </w:rPr>
        <w:t xml:space="preserve"> </w:t>
      </w:r>
      <w:r w:rsidR="00FF6138" w:rsidRPr="00C16A34">
        <w:rPr>
          <w:rFonts w:ascii="Mazda Type" w:hAnsi="Mazda Type" w:cs="Calibri"/>
          <w:sz w:val="20"/>
          <w:szCs w:val="20"/>
        </w:rPr>
        <w:t xml:space="preserve"> Subaru Corporation (Subaru), Toyota Motor Corporation (Toyota) oraz Mazda Motor Corporation (Mazda) zobowiązały się do opracowania nowych silników dostosowanych do technologii elektryfikacji i dążenia do neutralności węglowej. Dzięki tym rozwiązaniom technologiczny</w:t>
      </w:r>
      <w:r w:rsidR="00C16A34" w:rsidRPr="00C16A34">
        <w:rPr>
          <w:rFonts w:ascii="Mazda Type" w:hAnsi="Mazda Type" w:cs="Calibri"/>
          <w:sz w:val="20"/>
          <w:szCs w:val="20"/>
        </w:rPr>
        <w:t>m,</w:t>
      </w:r>
      <w:r w:rsidR="00FF6138" w:rsidRPr="00C16A34">
        <w:rPr>
          <w:rFonts w:ascii="Mazda Type" w:hAnsi="Mazda Type" w:cs="Calibri"/>
          <w:sz w:val="20"/>
          <w:szCs w:val="20"/>
        </w:rPr>
        <w:t xml:space="preserve"> każda z trzech firm będzie dążyć do optymalizacji w zakresie integracji z silnikami</w:t>
      </w:r>
      <w:r w:rsidR="00164E56">
        <w:rPr>
          <w:rFonts w:ascii="Mazda Type" w:hAnsi="Mazda Type" w:cs="Calibri"/>
          <w:sz w:val="20"/>
          <w:szCs w:val="20"/>
        </w:rPr>
        <w:t xml:space="preserve"> elektrycznymi</w:t>
      </w:r>
      <w:r w:rsidR="00FF6138" w:rsidRPr="00C16A34">
        <w:rPr>
          <w:rFonts w:ascii="Mazda Type" w:hAnsi="Mazda Type" w:cs="Calibri"/>
          <w:sz w:val="20"/>
          <w:szCs w:val="20"/>
        </w:rPr>
        <w:t xml:space="preserve">, akumulatorami i innymi elektrycznymi </w:t>
      </w:r>
      <w:r w:rsidR="00164E56">
        <w:rPr>
          <w:rFonts w:ascii="Mazda Type" w:hAnsi="Mazda Type" w:cs="Calibri"/>
          <w:sz w:val="20"/>
          <w:szCs w:val="20"/>
        </w:rPr>
        <w:t>komponentami</w:t>
      </w:r>
      <w:r w:rsidR="00FF6138" w:rsidRPr="00C16A34">
        <w:rPr>
          <w:rFonts w:ascii="Mazda Type" w:hAnsi="Mazda Type" w:cs="Calibri"/>
          <w:sz w:val="20"/>
          <w:szCs w:val="20"/>
        </w:rPr>
        <w:t xml:space="preserve"> napędowymi. Przeks</w:t>
      </w:r>
      <w:r w:rsidR="00164E56">
        <w:rPr>
          <w:rFonts w:ascii="Mazda Type" w:hAnsi="Mazda Type" w:cs="Calibri"/>
          <w:sz w:val="20"/>
          <w:szCs w:val="20"/>
        </w:rPr>
        <w:t>tawienie technologii na produkcję</w:t>
      </w:r>
      <w:r w:rsidR="00FF6138" w:rsidRPr="00C16A34">
        <w:rPr>
          <w:rFonts w:ascii="Mazda Type" w:hAnsi="Mazda Type" w:cs="Calibri"/>
          <w:sz w:val="20"/>
          <w:szCs w:val="20"/>
        </w:rPr>
        <w:t xml:space="preserve"> bardziej kompaktow</w:t>
      </w:r>
      <w:r w:rsidR="00164E56">
        <w:rPr>
          <w:rFonts w:ascii="Mazda Type" w:hAnsi="Mazda Type" w:cs="Calibri"/>
          <w:sz w:val="20"/>
          <w:szCs w:val="20"/>
        </w:rPr>
        <w:t>ych</w:t>
      </w:r>
      <w:r w:rsidR="00FF6138" w:rsidRPr="00C16A34">
        <w:rPr>
          <w:rFonts w:ascii="Mazda Type" w:hAnsi="Mazda Type" w:cs="Calibri"/>
          <w:sz w:val="20"/>
          <w:szCs w:val="20"/>
        </w:rPr>
        <w:t xml:space="preserve"> silnik</w:t>
      </w:r>
      <w:r w:rsidR="00164E56">
        <w:rPr>
          <w:rFonts w:ascii="Mazda Type" w:hAnsi="Mazda Type" w:cs="Calibri"/>
          <w:sz w:val="20"/>
          <w:szCs w:val="20"/>
        </w:rPr>
        <w:t>ów ma na celu</w:t>
      </w:r>
      <w:r w:rsidR="00FF6138" w:rsidRPr="00C16A34">
        <w:rPr>
          <w:rFonts w:ascii="Mazda Type" w:hAnsi="Mazda Type" w:cs="Calibri"/>
          <w:sz w:val="20"/>
          <w:szCs w:val="20"/>
        </w:rPr>
        <w:t xml:space="preserve"> również dekarbonizacj</w:t>
      </w:r>
      <w:r w:rsidR="00164E56">
        <w:rPr>
          <w:rFonts w:ascii="Mazda Type" w:hAnsi="Mazda Type" w:cs="Calibri"/>
          <w:sz w:val="20"/>
          <w:szCs w:val="20"/>
        </w:rPr>
        <w:t>ę</w:t>
      </w:r>
      <w:r w:rsidR="00FF6138" w:rsidRPr="00C16A34">
        <w:rPr>
          <w:rFonts w:ascii="Mazda Type" w:hAnsi="Mazda Type" w:cs="Calibri"/>
          <w:sz w:val="20"/>
          <w:szCs w:val="20"/>
        </w:rPr>
        <w:t xml:space="preserve"> </w:t>
      </w:r>
      <w:r w:rsidR="00164E56">
        <w:rPr>
          <w:rFonts w:ascii="Mazda Type" w:hAnsi="Mazda Type" w:cs="Calibri"/>
          <w:sz w:val="20"/>
          <w:szCs w:val="20"/>
        </w:rPr>
        <w:t>jednostek</w:t>
      </w:r>
      <w:r w:rsidR="00FF6138" w:rsidRPr="00C16A34">
        <w:rPr>
          <w:rFonts w:ascii="Mazda Type" w:hAnsi="Mazda Type" w:cs="Calibri"/>
          <w:sz w:val="20"/>
          <w:szCs w:val="20"/>
        </w:rPr>
        <w:t xml:space="preserve"> spalinowych, czyniąc je kompatybilnymi z różnymi paliwami neutralnymi pod względem emisji dwutlenku węgla (CN) *</w:t>
      </w:r>
      <w:r w:rsidR="00FF6138" w:rsidRPr="00C16A34">
        <w:rPr>
          <w:rFonts w:ascii="Mazda Type" w:hAnsi="Mazda Type" w:cs="Calibri"/>
          <w:sz w:val="20"/>
          <w:szCs w:val="20"/>
          <w:vertAlign w:val="superscript"/>
        </w:rPr>
        <w:t>1</w:t>
      </w:r>
      <w:r w:rsidR="00FF6138" w:rsidRPr="00C16A34">
        <w:rPr>
          <w:rFonts w:ascii="Mazda Type" w:hAnsi="Mazda Type" w:cs="Calibri"/>
          <w:sz w:val="20"/>
          <w:szCs w:val="20"/>
        </w:rPr>
        <w:t>.</w:t>
      </w:r>
    </w:p>
    <w:p w14:paraId="13F31A2B" w14:textId="77777777" w:rsidR="00FF6138" w:rsidRPr="00C16A34" w:rsidRDefault="00FF6138" w:rsidP="00C43169">
      <w:pPr>
        <w:pStyle w:val="NormalWeb"/>
        <w:spacing w:before="0" w:beforeAutospacing="0" w:after="0" w:afterAutospacing="0" w:line="260" w:lineRule="atLeast"/>
        <w:jc w:val="both"/>
        <w:rPr>
          <w:rFonts w:ascii="Mazda Type" w:hAnsi="Mazda Type" w:cs="Calibri"/>
          <w:sz w:val="20"/>
          <w:szCs w:val="20"/>
        </w:rPr>
      </w:pPr>
    </w:p>
    <w:p w14:paraId="10DBA823" w14:textId="0BA26DE2" w:rsidR="00FF6138" w:rsidRPr="00C16A34" w:rsidRDefault="00A916A3"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Subaru, Toyota</w:t>
      </w:r>
      <w:r w:rsidR="00FF6138" w:rsidRPr="00C16A34">
        <w:rPr>
          <w:rFonts w:ascii="Mazda Type" w:hAnsi="Mazda Type" w:cs="Calibri"/>
          <w:sz w:val="20"/>
          <w:szCs w:val="20"/>
        </w:rPr>
        <w:t xml:space="preserve"> i</w:t>
      </w:r>
      <w:r w:rsidRPr="00C16A34">
        <w:rPr>
          <w:rFonts w:ascii="Mazda Type" w:hAnsi="Mazda Type" w:cs="Calibri"/>
          <w:sz w:val="20"/>
          <w:szCs w:val="20"/>
        </w:rPr>
        <w:t xml:space="preserve"> Mazda </w:t>
      </w:r>
      <w:r w:rsidR="00FF6138" w:rsidRPr="00C16A34">
        <w:rPr>
          <w:rFonts w:ascii="Mazda Type" w:hAnsi="Mazda Type" w:cs="Calibri"/>
          <w:sz w:val="20"/>
          <w:szCs w:val="20"/>
        </w:rPr>
        <w:t>zawsze kierowały się głębokim zrozumieniem zróżnicowanego stylu życia swoich klientów. T</w:t>
      </w:r>
      <w:r w:rsidR="00164E56">
        <w:rPr>
          <w:rFonts w:ascii="Mazda Type" w:hAnsi="Mazda Type" w:cs="Calibri"/>
          <w:sz w:val="20"/>
          <w:szCs w:val="20"/>
        </w:rPr>
        <w:t>akie</w:t>
      </w:r>
      <w:r w:rsidR="00FF6138" w:rsidRPr="00C16A34">
        <w:rPr>
          <w:rFonts w:ascii="Mazda Type" w:hAnsi="Mazda Type" w:cs="Calibri"/>
          <w:sz w:val="20"/>
          <w:szCs w:val="20"/>
        </w:rPr>
        <w:t xml:space="preserve"> </w:t>
      </w:r>
      <w:r w:rsidR="00164E56">
        <w:rPr>
          <w:rFonts w:ascii="Mazda Type" w:hAnsi="Mazda Type" w:cs="Calibri"/>
          <w:sz w:val="20"/>
          <w:szCs w:val="20"/>
        </w:rPr>
        <w:t>podejście</w:t>
      </w:r>
      <w:r w:rsidR="00FF6138" w:rsidRPr="00C16A34">
        <w:rPr>
          <w:rFonts w:ascii="Mazda Type" w:hAnsi="Mazda Type" w:cs="Calibri"/>
          <w:sz w:val="20"/>
          <w:szCs w:val="20"/>
        </w:rPr>
        <w:t xml:space="preserve"> doprowadziło te trzy firmy do opracowania charakterystycznych jednostek napędowych*</w:t>
      </w:r>
      <w:r w:rsidR="00FF6138" w:rsidRPr="00C16A34">
        <w:rPr>
          <w:rFonts w:ascii="Mazda Type" w:hAnsi="Mazda Type" w:cs="Calibri"/>
          <w:sz w:val="20"/>
          <w:szCs w:val="20"/>
          <w:vertAlign w:val="superscript"/>
        </w:rPr>
        <w:t>2</w:t>
      </w:r>
      <w:r w:rsidR="00FF6138" w:rsidRPr="00C16A34">
        <w:rPr>
          <w:rFonts w:ascii="Mazda Type" w:hAnsi="Mazda Type" w:cs="Calibri"/>
          <w:sz w:val="20"/>
          <w:szCs w:val="20"/>
        </w:rPr>
        <w:t>, które są nie tylko reprezentatywne dla każdej marki, ale także zaspokajają unika</w:t>
      </w:r>
      <w:r w:rsidR="00164E56">
        <w:rPr>
          <w:rFonts w:ascii="Mazda Type" w:hAnsi="Mazda Type" w:cs="Calibri"/>
          <w:sz w:val="20"/>
          <w:szCs w:val="20"/>
        </w:rPr>
        <w:t>tow</w:t>
      </w:r>
      <w:r w:rsidR="00FF6138" w:rsidRPr="00C16A34">
        <w:rPr>
          <w:rFonts w:ascii="Mazda Type" w:hAnsi="Mazda Type" w:cs="Calibri"/>
          <w:sz w:val="20"/>
          <w:szCs w:val="20"/>
        </w:rPr>
        <w:t xml:space="preserve">e potrzeby i preferencje </w:t>
      </w:r>
      <w:r w:rsidR="00C16A34" w:rsidRPr="00C16A34">
        <w:rPr>
          <w:rFonts w:ascii="Mazda Type" w:hAnsi="Mazda Type" w:cs="Calibri"/>
          <w:sz w:val="20"/>
          <w:szCs w:val="20"/>
        </w:rPr>
        <w:t xml:space="preserve">ich </w:t>
      </w:r>
      <w:r w:rsidR="00FF6138" w:rsidRPr="00C16A34">
        <w:rPr>
          <w:rFonts w:ascii="Mazda Type" w:hAnsi="Mazda Type" w:cs="Calibri"/>
          <w:sz w:val="20"/>
          <w:szCs w:val="20"/>
        </w:rPr>
        <w:t>klientów.</w:t>
      </w:r>
    </w:p>
    <w:p w14:paraId="5B06AFD5" w14:textId="77777777" w:rsidR="00FF6138" w:rsidRPr="00C16A34" w:rsidRDefault="00FF6138" w:rsidP="00C43169">
      <w:pPr>
        <w:pStyle w:val="NormalWeb"/>
        <w:spacing w:before="0" w:beforeAutospacing="0" w:after="0" w:afterAutospacing="0" w:line="260" w:lineRule="atLeast"/>
        <w:jc w:val="both"/>
        <w:rPr>
          <w:rFonts w:ascii="Mazda Type" w:hAnsi="Mazda Type" w:cs="Calibri"/>
          <w:sz w:val="20"/>
          <w:szCs w:val="20"/>
        </w:rPr>
      </w:pPr>
    </w:p>
    <w:p w14:paraId="3B586B52" w14:textId="32476FF4" w:rsidR="00A27781" w:rsidRPr="00C16A34" w:rsidRDefault="00A27781"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 xml:space="preserve">Dążąc do dekarbonizacji, wszystkie trzy firmy </w:t>
      </w:r>
      <w:r w:rsidR="00F1685F">
        <w:rPr>
          <w:rFonts w:ascii="Mazda Type" w:hAnsi="Mazda Type" w:cs="Calibri"/>
          <w:sz w:val="20"/>
          <w:szCs w:val="20"/>
        </w:rPr>
        <w:t>skupiły się na</w:t>
      </w:r>
      <w:r w:rsidR="00164E56">
        <w:rPr>
          <w:rFonts w:ascii="Mazda Type" w:hAnsi="Mazda Type" w:cs="Calibri"/>
          <w:sz w:val="20"/>
          <w:szCs w:val="20"/>
        </w:rPr>
        <w:t xml:space="preserve"> unikani</w:t>
      </w:r>
      <w:r w:rsidR="00F1685F">
        <w:rPr>
          <w:rFonts w:ascii="Mazda Type" w:hAnsi="Mazda Type" w:cs="Calibri"/>
          <w:sz w:val="20"/>
          <w:szCs w:val="20"/>
        </w:rPr>
        <w:t>u</w:t>
      </w:r>
      <w:r w:rsidR="00164E56">
        <w:rPr>
          <w:rFonts w:ascii="Mazda Type" w:hAnsi="Mazda Type" w:cs="Calibri"/>
          <w:sz w:val="20"/>
          <w:szCs w:val="20"/>
        </w:rPr>
        <w:t xml:space="preserve"> technologii węglowych</w:t>
      </w:r>
      <w:r w:rsidRPr="00C16A34">
        <w:rPr>
          <w:rFonts w:ascii="Mazda Type" w:hAnsi="Mazda Type" w:cs="Calibri"/>
          <w:sz w:val="20"/>
          <w:szCs w:val="20"/>
        </w:rPr>
        <w:t xml:space="preserve"> i starały się </w:t>
      </w:r>
      <w:r w:rsidR="00164E56">
        <w:rPr>
          <w:rFonts w:ascii="Mazda Type" w:hAnsi="Mazda Type" w:cs="Calibri"/>
          <w:sz w:val="20"/>
          <w:szCs w:val="20"/>
        </w:rPr>
        <w:t>znaleźć inne</w:t>
      </w:r>
      <w:r w:rsidRPr="00C16A34">
        <w:rPr>
          <w:rFonts w:ascii="Mazda Type" w:hAnsi="Mazda Type" w:cs="Calibri"/>
          <w:sz w:val="20"/>
          <w:szCs w:val="20"/>
        </w:rPr>
        <w:t xml:space="preserve"> opcje, działając z pasją i</w:t>
      </w:r>
      <w:r w:rsidR="00F1685F">
        <w:rPr>
          <w:rFonts w:ascii="Mazda Type" w:hAnsi="Mazda Type" w:cs="Calibri"/>
          <w:sz w:val="20"/>
          <w:szCs w:val="20"/>
        </w:rPr>
        <w:t xml:space="preserve"> konkretnym</w:t>
      </w:r>
      <w:r w:rsidRPr="00C16A34">
        <w:rPr>
          <w:rFonts w:ascii="Mazda Type" w:hAnsi="Mazda Type" w:cs="Calibri"/>
          <w:sz w:val="20"/>
          <w:szCs w:val="20"/>
        </w:rPr>
        <w:t xml:space="preserve"> celem. Ten sposób myślenia napędzał wysiłki mające na celu zapewnienie przyszłości łańcuchom dostaw i miejscom pracy, które </w:t>
      </w:r>
      <w:r w:rsidR="00F1685F">
        <w:rPr>
          <w:rFonts w:ascii="Mazda Type" w:hAnsi="Mazda Type" w:cs="Calibri"/>
          <w:sz w:val="20"/>
          <w:szCs w:val="20"/>
        </w:rPr>
        <w:t>stoją u podstaw</w:t>
      </w:r>
      <w:r w:rsidRPr="00C16A34">
        <w:rPr>
          <w:rFonts w:ascii="Mazda Type" w:hAnsi="Mazda Type" w:cs="Calibri"/>
          <w:sz w:val="20"/>
          <w:szCs w:val="20"/>
        </w:rPr>
        <w:t xml:space="preserve"> rozwoju silników samochodowych. W ekstremalnych warunkach wyścigowej rywalizacji firmy pracowały nad poszerzeniem opcji układ</w:t>
      </w:r>
      <w:r w:rsidR="00F1685F">
        <w:rPr>
          <w:rFonts w:ascii="Mazda Type" w:hAnsi="Mazda Type" w:cs="Calibri"/>
          <w:sz w:val="20"/>
          <w:szCs w:val="20"/>
        </w:rPr>
        <w:t>ów</w:t>
      </w:r>
      <w:r w:rsidRPr="00C16A34">
        <w:rPr>
          <w:rFonts w:ascii="Mazda Type" w:hAnsi="Mazda Type" w:cs="Calibri"/>
          <w:sz w:val="20"/>
          <w:szCs w:val="20"/>
        </w:rPr>
        <w:t xml:space="preserve"> napędow</w:t>
      </w:r>
      <w:r w:rsidR="00F1685F">
        <w:rPr>
          <w:rFonts w:ascii="Mazda Type" w:hAnsi="Mazda Type" w:cs="Calibri"/>
          <w:sz w:val="20"/>
          <w:szCs w:val="20"/>
        </w:rPr>
        <w:t>ych</w:t>
      </w:r>
      <w:r w:rsidRPr="00C16A34">
        <w:rPr>
          <w:rFonts w:ascii="Mazda Type" w:hAnsi="Mazda Type" w:cs="Calibri"/>
          <w:sz w:val="20"/>
          <w:szCs w:val="20"/>
        </w:rPr>
        <w:t xml:space="preserve"> i</w:t>
      </w:r>
      <w:r w:rsidR="00F1685F">
        <w:rPr>
          <w:rFonts w:ascii="Mazda Type" w:hAnsi="Mazda Type" w:cs="Calibri"/>
          <w:sz w:val="20"/>
          <w:szCs w:val="20"/>
        </w:rPr>
        <w:t xml:space="preserve"> zasilania różnymi</w:t>
      </w:r>
      <w:r w:rsidRPr="00C16A34">
        <w:rPr>
          <w:rFonts w:ascii="Mazda Type" w:hAnsi="Mazda Type" w:cs="Calibri"/>
          <w:sz w:val="20"/>
          <w:szCs w:val="20"/>
        </w:rPr>
        <w:t xml:space="preserve"> paliw</w:t>
      </w:r>
      <w:r w:rsidR="00F1685F">
        <w:rPr>
          <w:rFonts w:ascii="Mazda Type" w:hAnsi="Mazda Type" w:cs="Calibri"/>
          <w:sz w:val="20"/>
          <w:szCs w:val="20"/>
        </w:rPr>
        <w:t>ami</w:t>
      </w:r>
      <w:r w:rsidRPr="00C16A34">
        <w:rPr>
          <w:rFonts w:ascii="Mazda Type" w:hAnsi="Mazda Type" w:cs="Calibri"/>
          <w:sz w:val="20"/>
          <w:szCs w:val="20"/>
        </w:rPr>
        <w:t xml:space="preserve">, </w:t>
      </w:r>
      <w:r w:rsidR="00F1685F">
        <w:rPr>
          <w:rFonts w:ascii="Mazda Type" w:hAnsi="Mazda Type" w:cs="Calibri"/>
          <w:sz w:val="20"/>
          <w:szCs w:val="20"/>
        </w:rPr>
        <w:t>wystawiając do rywalizacji torowej</w:t>
      </w:r>
      <w:r w:rsidRPr="00C16A34">
        <w:rPr>
          <w:rFonts w:ascii="Mazda Type" w:hAnsi="Mazda Type" w:cs="Calibri"/>
          <w:sz w:val="20"/>
          <w:szCs w:val="20"/>
        </w:rPr>
        <w:t xml:space="preserve"> pojazd</w:t>
      </w:r>
      <w:r w:rsidR="00F1685F">
        <w:rPr>
          <w:rFonts w:ascii="Mazda Type" w:hAnsi="Mazda Type" w:cs="Calibri"/>
          <w:sz w:val="20"/>
          <w:szCs w:val="20"/>
        </w:rPr>
        <w:t>y</w:t>
      </w:r>
      <w:r w:rsidRPr="00C16A34">
        <w:rPr>
          <w:rFonts w:ascii="Mazda Type" w:hAnsi="Mazda Type" w:cs="Calibri"/>
          <w:sz w:val="20"/>
          <w:szCs w:val="20"/>
        </w:rPr>
        <w:t xml:space="preserve"> napędzan</w:t>
      </w:r>
      <w:r w:rsidR="00F1685F">
        <w:rPr>
          <w:rFonts w:ascii="Mazda Type" w:hAnsi="Mazda Type" w:cs="Calibri"/>
          <w:sz w:val="20"/>
          <w:szCs w:val="20"/>
        </w:rPr>
        <w:t>e</w:t>
      </w:r>
      <w:r w:rsidRPr="00C16A34">
        <w:rPr>
          <w:rFonts w:ascii="Mazda Type" w:hAnsi="Mazda Type" w:cs="Calibri"/>
          <w:sz w:val="20"/>
          <w:szCs w:val="20"/>
        </w:rPr>
        <w:t xml:space="preserve"> ciekłym wodorem i paliwami </w:t>
      </w:r>
      <w:r w:rsidR="00F1685F">
        <w:rPr>
          <w:rFonts w:ascii="Mazda Type" w:hAnsi="Mazda Type" w:cs="Calibri"/>
          <w:sz w:val="20"/>
          <w:szCs w:val="20"/>
        </w:rPr>
        <w:t>neutralnymi pod względem emisji dwutlenku węgla</w:t>
      </w:r>
      <w:r w:rsidRPr="00C16A34">
        <w:rPr>
          <w:rFonts w:ascii="Mazda Type" w:hAnsi="Mazda Type" w:cs="Calibri"/>
          <w:sz w:val="20"/>
          <w:szCs w:val="20"/>
        </w:rPr>
        <w:t>.</w:t>
      </w:r>
    </w:p>
    <w:p w14:paraId="52C15C81" w14:textId="589D3663" w:rsidR="00D5741B" w:rsidRPr="00C16A34" w:rsidRDefault="0053246A" w:rsidP="00C43169">
      <w:pPr>
        <w:pStyle w:val="NormalWeb"/>
        <w:spacing w:line="260" w:lineRule="atLeast"/>
        <w:jc w:val="both"/>
        <w:rPr>
          <w:rFonts w:ascii="Mazda Type" w:hAnsi="Mazda Type" w:cs="Calibri"/>
          <w:sz w:val="20"/>
          <w:szCs w:val="20"/>
        </w:rPr>
      </w:pPr>
      <w:r w:rsidRPr="00C16A34">
        <w:rPr>
          <w:rFonts w:ascii="Mazda Type" w:hAnsi="Mazda Type" w:cs="Calibri"/>
          <w:sz w:val="20"/>
          <w:szCs w:val="20"/>
        </w:rPr>
        <w:t>Powyższy p</w:t>
      </w:r>
      <w:r w:rsidR="00D5741B" w:rsidRPr="00C16A34">
        <w:rPr>
          <w:rFonts w:ascii="Mazda Type" w:hAnsi="Mazda Type" w:cs="Calibri"/>
          <w:sz w:val="20"/>
          <w:szCs w:val="20"/>
        </w:rPr>
        <w:t>roces</w:t>
      </w:r>
      <w:r w:rsidRPr="00C16A34">
        <w:rPr>
          <w:rFonts w:ascii="Mazda Type" w:hAnsi="Mazda Type" w:cs="Calibri"/>
          <w:sz w:val="20"/>
          <w:szCs w:val="20"/>
        </w:rPr>
        <w:t xml:space="preserve"> </w:t>
      </w:r>
      <w:r w:rsidR="00D5741B" w:rsidRPr="00C16A34">
        <w:rPr>
          <w:rFonts w:ascii="Mazda Type" w:hAnsi="Mazda Type" w:cs="Calibri"/>
          <w:sz w:val="20"/>
          <w:szCs w:val="20"/>
        </w:rPr>
        <w:t>sprecyzował rolę, jaką przyszłe silniki będą odgrywać w osiąganiu neutralności węglowej</w:t>
      </w:r>
      <w:r w:rsidRPr="00C16A34">
        <w:rPr>
          <w:rFonts w:ascii="Mazda Type" w:hAnsi="Mazda Type" w:cs="Calibri"/>
          <w:sz w:val="20"/>
          <w:szCs w:val="20"/>
        </w:rPr>
        <w:t xml:space="preserve"> przez każdą z firm</w:t>
      </w:r>
      <w:r w:rsidR="00D5741B" w:rsidRPr="00C16A34">
        <w:rPr>
          <w:rFonts w:ascii="Mazda Type" w:hAnsi="Mazda Type" w:cs="Calibri"/>
          <w:sz w:val="20"/>
          <w:szCs w:val="20"/>
        </w:rPr>
        <w:t xml:space="preserve">. Wraz z kolejną generacją </w:t>
      </w:r>
      <w:r w:rsidR="00F1685F">
        <w:rPr>
          <w:rFonts w:ascii="Mazda Type" w:hAnsi="Mazda Type" w:cs="Calibri"/>
          <w:sz w:val="20"/>
          <w:szCs w:val="20"/>
        </w:rPr>
        <w:t>napędów</w:t>
      </w:r>
      <w:r w:rsidR="00D5741B" w:rsidRPr="00C16A34">
        <w:rPr>
          <w:rFonts w:ascii="Mazda Type" w:hAnsi="Mazda Type" w:cs="Calibri"/>
          <w:sz w:val="20"/>
          <w:szCs w:val="20"/>
        </w:rPr>
        <w:t>, trzy</w:t>
      </w:r>
      <w:r w:rsidRPr="00C16A34">
        <w:rPr>
          <w:rFonts w:ascii="Mazda Type" w:hAnsi="Mazda Type" w:cs="Calibri"/>
          <w:sz w:val="20"/>
          <w:szCs w:val="20"/>
        </w:rPr>
        <w:t xml:space="preserve"> koncerny</w:t>
      </w:r>
      <w:r w:rsidR="00D5741B" w:rsidRPr="00C16A34">
        <w:rPr>
          <w:rFonts w:ascii="Mazda Type" w:hAnsi="Mazda Type" w:cs="Calibri"/>
          <w:sz w:val="20"/>
          <w:szCs w:val="20"/>
        </w:rPr>
        <w:t xml:space="preserve"> będą dążyć nie tylko do poprawy wydajności samych silników, ale także do optymalizacji ich integracji z elektrycznymi jednostkami napędowymi, wykorzystując zalety każdego z rozwiązań osobno.</w:t>
      </w:r>
      <w:r w:rsidR="00A916A3" w:rsidRPr="00C16A34">
        <w:rPr>
          <w:rFonts w:ascii="Mazda Type" w:hAnsi="Mazda Type" w:cs="Calibri"/>
          <w:sz w:val="20"/>
          <w:szCs w:val="20"/>
        </w:rPr>
        <w:br/>
      </w:r>
      <w:r w:rsidR="00A916A3" w:rsidRPr="00C16A34">
        <w:rPr>
          <w:rFonts w:ascii="Mazda Type" w:hAnsi="Mazda Type" w:cs="Calibri"/>
          <w:sz w:val="20"/>
          <w:szCs w:val="20"/>
        </w:rPr>
        <w:br/>
      </w:r>
      <w:r w:rsidR="00F1685F">
        <w:rPr>
          <w:rFonts w:ascii="Mazda Type" w:hAnsi="Mazda Type" w:cs="Calibri"/>
          <w:sz w:val="20"/>
          <w:szCs w:val="20"/>
        </w:rPr>
        <w:t>Obok</w:t>
      </w:r>
      <w:r w:rsidR="00D5741B" w:rsidRPr="00C16A34">
        <w:rPr>
          <w:rFonts w:ascii="Mazda Type" w:hAnsi="Mazda Type" w:cs="Calibri"/>
          <w:sz w:val="20"/>
          <w:szCs w:val="20"/>
        </w:rPr>
        <w:t xml:space="preserve"> wysokiej wydajności i mocy, nowe silniki</w:t>
      </w:r>
      <w:r w:rsidR="00F1685F">
        <w:rPr>
          <w:rFonts w:ascii="Mazda Type" w:hAnsi="Mazda Type" w:cs="Calibri"/>
          <w:sz w:val="20"/>
          <w:szCs w:val="20"/>
        </w:rPr>
        <w:t xml:space="preserve"> przyniosą</w:t>
      </w:r>
      <w:r w:rsidR="00D5741B" w:rsidRPr="00C16A34">
        <w:rPr>
          <w:rFonts w:ascii="Mazda Type" w:hAnsi="Mazda Type" w:cs="Calibri"/>
          <w:sz w:val="20"/>
          <w:szCs w:val="20"/>
        </w:rPr>
        <w:t xml:space="preserve"> rewolucj</w:t>
      </w:r>
      <w:r w:rsidR="00F1685F">
        <w:rPr>
          <w:rFonts w:ascii="Mazda Type" w:hAnsi="Mazda Type" w:cs="Calibri"/>
          <w:sz w:val="20"/>
          <w:szCs w:val="20"/>
        </w:rPr>
        <w:t>ę</w:t>
      </w:r>
      <w:r w:rsidR="00D5741B" w:rsidRPr="00C16A34">
        <w:rPr>
          <w:rFonts w:ascii="Mazda Type" w:hAnsi="Mazda Type" w:cs="Calibri"/>
          <w:sz w:val="20"/>
          <w:szCs w:val="20"/>
        </w:rPr>
        <w:t xml:space="preserve"> </w:t>
      </w:r>
      <w:r w:rsidR="00F1685F">
        <w:rPr>
          <w:rFonts w:ascii="Mazda Type" w:hAnsi="Mazda Type" w:cs="Calibri"/>
          <w:sz w:val="20"/>
          <w:szCs w:val="20"/>
        </w:rPr>
        <w:t>w konstrukcji</w:t>
      </w:r>
      <w:r w:rsidRPr="00C16A34">
        <w:rPr>
          <w:rFonts w:ascii="Mazda Type" w:hAnsi="Mazda Type" w:cs="Calibri"/>
          <w:sz w:val="20"/>
          <w:szCs w:val="20"/>
        </w:rPr>
        <w:t xml:space="preserve"> </w:t>
      </w:r>
      <w:r w:rsidR="00D5741B" w:rsidRPr="00C16A34">
        <w:rPr>
          <w:rFonts w:ascii="Mazda Type" w:hAnsi="Mazda Type" w:cs="Calibri"/>
          <w:sz w:val="20"/>
          <w:szCs w:val="20"/>
        </w:rPr>
        <w:t xml:space="preserve">pojazdów, ponieważ będą </w:t>
      </w:r>
      <w:r w:rsidRPr="00C16A34">
        <w:rPr>
          <w:rFonts w:ascii="Mazda Type" w:hAnsi="Mazda Type" w:cs="Calibri"/>
          <w:sz w:val="20"/>
          <w:szCs w:val="20"/>
        </w:rPr>
        <w:t xml:space="preserve">one w przyszłości </w:t>
      </w:r>
      <w:r w:rsidR="00D5741B" w:rsidRPr="00C16A34">
        <w:rPr>
          <w:rFonts w:ascii="Mazda Type" w:hAnsi="Mazda Type" w:cs="Calibri"/>
          <w:sz w:val="20"/>
          <w:szCs w:val="20"/>
        </w:rPr>
        <w:t>bardziej kompaktowe</w:t>
      </w:r>
      <w:r w:rsidR="00F1685F">
        <w:rPr>
          <w:rFonts w:ascii="Mazda Type" w:hAnsi="Mazda Type" w:cs="Calibri"/>
          <w:sz w:val="20"/>
          <w:szCs w:val="20"/>
        </w:rPr>
        <w:t>,</w:t>
      </w:r>
      <w:r w:rsidR="00D5741B" w:rsidRPr="00C16A34">
        <w:rPr>
          <w:rFonts w:ascii="Mazda Type" w:hAnsi="Mazda Type" w:cs="Calibri"/>
          <w:sz w:val="20"/>
          <w:szCs w:val="20"/>
        </w:rPr>
        <w:t xml:space="preserve"> niż </w:t>
      </w:r>
      <w:r w:rsidRPr="00C16A34">
        <w:rPr>
          <w:rFonts w:ascii="Mazda Type" w:hAnsi="Mazda Type" w:cs="Calibri"/>
          <w:sz w:val="20"/>
          <w:szCs w:val="20"/>
        </w:rPr>
        <w:t>obecnie sprzedawane</w:t>
      </w:r>
      <w:r w:rsidR="00D5741B" w:rsidRPr="00C16A34">
        <w:rPr>
          <w:rFonts w:ascii="Mazda Type" w:hAnsi="Mazda Type" w:cs="Calibri"/>
          <w:sz w:val="20"/>
          <w:szCs w:val="20"/>
        </w:rPr>
        <w:t xml:space="preserve"> modele. Mniejsze silniki pozwolą na </w:t>
      </w:r>
      <w:r w:rsidRPr="00C16A34">
        <w:rPr>
          <w:rFonts w:ascii="Mazda Type" w:hAnsi="Mazda Type" w:cs="Calibri"/>
          <w:sz w:val="20"/>
          <w:szCs w:val="20"/>
        </w:rPr>
        <w:t xml:space="preserve">obniżenie przedniej </w:t>
      </w:r>
      <w:r w:rsidR="00D5741B" w:rsidRPr="00C16A34">
        <w:rPr>
          <w:rFonts w:ascii="Mazda Type" w:hAnsi="Mazda Type" w:cs="Calibri"/>
          <w:sz w:val="20"/>
          <w:szCs w:val="20"/>
        </w:rPr>
        <w:t>maski, poprawiając</w:t>
      </w:r>
      <w:r w:rsidRPr="00C16A34">
        <w:rPr>
          <w:rFonts w:ascii="Mazda Type" w:hAnsi="Mazda Type" w:cs="Calibri"/>
          <w:sz w:val="20"/>
          <w:szCs w:val="20"/>
        </w:rPr>
        <w:t xml:space="preserve"> stylistykę</w:t>
      </w:r>
      <w:r w:rsidR="00D5741B" w:rsidRPr="00C16A34">
        <w:rPr>
          <w:rFonts w:ascii="Mazda Type" w:hAnsi="Mazda Type" w:cs="Calibri"/>
          <w:sz w:val="20"/>
          <w:szCs w:val="20"/>
        </w:rPr>
        <w:t xml:space="preserve"> i osiągi aerodynamiczne, jednocześnie przyczyniając się do lepszej wydajności paliwowej. </w:t>
      </w:r>
      <w:r w:rsidRPr="00C16A34">
        <w:rPr>
          <w:rFonts w:ascii="Mazda Type" w:hAnsi="Mazda Type" w:cs="Calibri"/>
          <w:sz w:val="20"/>
          <w:szCs w:val="20"/>
        </w:rPr>
        <w:t xml:space="preserve">W toku prac </w:t>
      </w:r>
      <w:r w:rsidRPr="00C16A34">
        <w:rPr>
          <w:rFonts w:ascii="Mazda Type" w:hAnsi="Mazda Type" w:cs="Calibri"/>
          <w:sz w:val="20"/>
          <w:szCs w:val="20"/>
        </w:rPr>
        <w:lastRenderedPageBreak/>
        <w:t xml:space="preserve">rozwojowych </w:t>
      </w:r>
      <w:r w:rsidR="00D5741B" w:rsidRPr="00C16A34">
        <w:rPr>
          <w:rFonts w:ascii="Mazda Type" w:hAnsi="Mazda Type" w:cs="Calibri"/>
          <w:sz w:val="20"/>
          <w:szCs w:val="20"/>
        </w:rPr>
        <w:t xml:space="preserve">będzie również </w:t>
      </w:r>
      <w:r w:rsidR="00217DEB">
        <w:rPr>
          <w:rFonts w:ascii="Mazda Type" w:hAnsi="Mazda Type" w:cs="Calibri"/>
          <w:sz w:val="20"/>
          <w:szCs w:val="20"/>
        </w:rPr>
        <w:t>położony</w:t>
      </w:r>
      <w:r w:rsidR="00D5741B" w:rsidRPr="00C16A34">
        <w:rPr>
          <w:rFonts w:ascii="Mazda Type" w:hAnsi="Mazda Type" w:cs="Calibri"/>
          <w:sz w:val="20"/>
          <w:szCs w:val="20"/>
        </w:rPr>
        <w:t xml:space="preserve"> nacisk na zgodność z coraz bardziej rygorystycznymi</w:t>
      </w:r>
      <w:r w:rsidRPr="00C16A34">
        <w:rPr>
          <w:rFonts w:ascii="Mazda Type" w:hAnsi="Mazda Type" w:cs="Calibri"/>
          <w:sz w:val="20"/>
          <w:szCs w:val="20"/>
        </w:rPr>
        <w:t xml:space="preserve"> normami</w:t>
      </w:r>
      <w:r w:rsidR="00217DEB">
        <w:rPr>
          <w:rFonts w:ascii="Mazda Type" w:hAnsi="Mazda Type" w:cs="Calibri"/>
          <w:sz w:val="20"/>
          <w:szCs w:val="20"/>
        </w:rPr>
        <w:t xml:space="preserve"> </w:t>
      </w:r>
      <w:r w:rsidR="00D5741B" w:rsidRPr="00C16A34">
        <w:rPr>
          <w:rFonts w:ascii="Mazda Type" w:hAnsi="Mazda Type" w:cs="Calibri"/>
          <w:sz w:val="20"/>
          <w:szCs w:val="20"/>
        </w:rPr>
        <w:t>dotyczącymi emisji.</w:t>
      </w:r>
    </w:p>
    <w:p w14:paraId="03B81B17" w14:textId="7E36ECDE" w:rsidR="00A916A3" w:rsidRPr="00C16A34" w:rsidRDefault="00D5741B"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 xml:space="preserve">Jednocześnie nowe silniki staną się neutralne pod względem emisji dwutlenku węgla, odchodząc od paliw kopalnych i oferując kompatybilność z różnymi alternatywami, w tym e-paliwem (paliwem syntetycznym), biopaliwami i ciekłym wodorem. W ten sposób silniki te przyczynią się do szerszego zastosowania paliw </w:t>
      </w:r>
      <w:r w:rsidR="0053246A" w:rsidRPr="00C16A34">
        <w:rPr>
          <w:rFonts w:ascii="Mazda Type" w:hAnsi="Mazda Type" w:cs="Calibri"/>
          <w:sz w:val="20"/>
          <w:szCs w:val="20"/>
        </w:rPr>
        <w:t xml:space="preserve">neutralnych węglowo </w:t>
      </w:r>
      <w:r w:rsidR="00217DEB">
        <w:rPr>
          <w:rFonts w:ascii="Mazda Type" w:hAnsi="Mazda Type" w:cs="Calibri"/>
          <w:sz w:val="20"/>
          <w:szCs w:val="20"/>
        </w:rPr>
        <w:t>(</w:t>
      </w:r>
      <w:r w:rsidRPr="00C16A34">
        <w:rPr>
          <w:rFonts w:ascii="Mazda Type" w:hAnsi="Mazda Type" w:cs="Calibri"/>
          <w:sz w:val="20"/>
          <w:szCs w:val="20"/>
        </w:rPr>
        <w:t>CN</w:t>
      </w:r>
      <w:r w:rsidR="00217DEB">
        <w:rPr>
          <w:rFonts w:ascii="Mazda Type" w:hAnsi="Mazda Type" w:cs="Calibri"/>
          <w:sz w:val="20"/>
          <w:szCs w:val="20"/>
        </w:rPr>
        <w:t>)</w:t>
      </w:r>
      <w:r w:rsidRPr="00C16A34">
        <w:rPr>
          <w:rFonts w:ascii="Mazda Type" w:hAnsi="Mazda Type" w:cs="Calibri"/>
          <w:sz w:val="20"/>
          <w:szCs w:val="20"/>
        </w:rPr>
        <w:t>.</w:t>
      </w:r>
    </w:p>
    <w:p w14:paraId="477F26C9" w14:textId="7C178E09" w:rsidR="008F529F" w:rsidRPr="00164E56" w:rsidRDefault="00D5741B"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 xml:space="preserve"> </w:t>
      </w:r>
    </w:p>
    <w:p w14:paraId="1496B6CF" w14:textId="2A0C800C" w:rsidR="008F529F" w:rsidRPr="00C16A34" w:rsidRDefault="008F529F"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Po ogłoszeniu powyższej deklaracji, dyrektorzy generalni każdej z firm podz</w:t>
      </w:r>
      <w:r w:rsidR="00AD72D4" w:rsidRPr="00C16A34">
        <w:rPr>
          <w:rFonts w:ascii="Mazda Type" w:hAnsi="Mazda Type" w:cs="Calibri"/>
          <w:sz w:val="20"/>
          <w:szCs w:val="20"/>
        </w:rPr>
        <w:t>i</w:t>
      </w:r>
      <w:r w:rsidRPr="00C16A34">
        <w:rPr>
          <w:rFonts w:ascii="Mazda Type" w:hAnsi="Mazda Type" w:cs="Calibri"/>
          <w:sz w:val="20"/>
          <w:szCs w:val="20"/>
        </w:rPr>
        <w:t xml:space="preserve">elili się </w:t>
      </w:r>
      <w:r w:rsidR="00AD72D4" w:rsidRPr="00C16A34">
        <w:rPr>
          <w:rFonts w:ascii="Mazda Type" w:hAnsi="Mazda Type" w:cs="Calibri"/>
          <w:sz w:val="20"/>
          <w:szCs w:val="20"/>
        </w:rPr>
        <w:t xml:space="preserve">swoimi </w:t>
      </w:r>
      <w:r w:rsidRPr="00C16A34">
        <w:rPr>
          <w:rFonts w:ascii="Mazda Type" w:hAnsi="Mazda Type" w:cs="Calibri"/>
          <w:sz w:val="20"/>
          <w:szCs w:val="20"/>
        </w:rPr>
        <w:t>komentarz</w:t>
      </w:r>
      <w:r w:rsidR="00AD72D4" w:rsidRPr="00C16A34">
        <w:rPr>
          <w:rFonts w:ascii="Mazda Type" w:hAnsi="Mazda Type" w:cs="Calibri"/>
          <w:sz w:val="20"/>
          <w:szCs w:val="20"/>
        </w:rPr>
        <w:t>ami</w:t>
      </w:r>
      <w:r w:rsidRPr="00C16A34">
        <w:rPr>
          <w:rFonts w:ascii="Mazda Type" w:hAnsi="Mazda Type" w:cs="Calibri"/>
          <w:sz w:val="20"/>
          <w:szCs w:val="20"/>
        </w:rPr>
        <w:t>:</w:t>
      </w:r>
    </w:p>
    <w:p w14:paraId="35A1FE1D" w14:textId="4CA45CB1" w:rsidR="00AD72D4" w:rsidRPr="00C16A34" w:rsidRDefault="00AD72D4" w:rsidP="00C43169">
      <w:pPr>
        <w:pStyle w:val="NormalWeb"/>
        <w:spacing w:before="0" w:beforeAutospacing="0" w:after="0" w:afterAutospacing="0" w:line="260" w:lineRule="atLeast"/>
        <w:jc w:val="both"/>
        <w:rPr>
          <w:rFonts w:ascii="Mazda Type" w:hAnsi="Mazda Type" w:cs="Calibri"/>
          <w:i/>
          <w:iCs/>
          <w:sz w:val="20"/>
          <w:szCs w:val="20"/>
        </w:rPr>
      </w:pPr>
    </w:p>
    <w:p w14:paraId="4A6FED3B" w14:textId="74E3A4FF" w:rsidR="00A916A3" w:rsidRPr="00C16A34" w:rsidRDefault="00AD72D4" w:rsidP="00C43169">
      <w:pPr>
        <w:pStyle w:val="NormalWeb"/>
        <w:spacing w:before="0" w:beforeAutospacing="0" w:after="0" w:afterAutospacing="0" w:line="260" w:lineRule="atLeast"/>
        <w:jc w:val="both"/>
        <w:rPr>
          <w:rFonts w:ascii="Mazda Type" w:eastAsia="MS Mincho" w:hAnsi="Mazda Type" w:cs="MS Mincho"/>
          <w:sz w:val="20"/>
          <w:szCs w:val="20"/>
        </w:rPr>
      </w:pPr>
      <w:r w:rsidRPr="00C16A34">
        <w:rPr>
          <w:rFonts w:ascii="Mazda Type" w:hAnsi="Mazda Type" w:cs="Calibri"/>
          <w:sz w:val="20"/>
          <w:szCs w:val="20"/>
        </w:rPr>
        <w:t>„Osiągnięcie społeczeństwa neutralnego pod względem emisji dwutlenku węgla jest wyzwaniem, które musi zostać podjęte przez</w:t>
      </w:r>
      <w:r w:rsidR="00C16A34" w:rsidRPr="00C16A34">
        <w:rPr>
          <w:rFonts w:ascii="Mazda Type" w:hAnsi="Mazda Type" w:cs="Calibri"/>
          <w:sz w:val="20"/>
          <w:szCs w:val="20"/>
        </w:rPr>
        <w:t xml:space="preserve"> przedstawicieli</w:t>
      </w:r>
      <w:r w:rsidRPr="00C16A34">
        <w:rPr>
          <w:rFonts w:ascii="Mazda Type" w:hAnsi="Mazda Type" w:cs="Calibri"/>
          <w:sz w:val="20"/>
          <w:szCs w:val="20"/>
        </w:rPr>
        <w:t xml:space="preserve"> japoński</w:t>
      </w:r>
      <w:r w:rsidR="00C16A34" w:rsidRPr="00C16A34">
        <w:rPr>
          <w:rFonts w:ascii="Mazda Type" w:hAnsi="Mazda Type" w:cs="Calibri"/>
          <w:sz w:val="20"/>
          <w:szCs w:val="20"/>
        </w:rPr>
        <w:t>ego przemysłu</w:t>
      </w:r>
      <w:r w:rsidRPr="00C16A34">
        <w:rPr>
          <w:rFonts w:ascii="Mazda Type" w:hAnsi="Mazda Type" w:cs="Calibri"/>
          <w:sz w:val="20"/>
          <w:szCs w:val="20"/>
        </w:rPr>
        <w:t xml:space="preserve"> i całe społeczeństwo. Kontynuując udoskonalanie technologii elektryfikacji, będziemy również ulepszać nasze silniki </w:t>
      </w:r>
      <w:r w:rsidR="00217DEB">
        <w:rPr>
          <w:rFonts w:ascii="Mazda Type" w:hAnsi="Mazda Type" w:cs="Calibri"/>
          <w:sz w:val="20"/>
          <w:szCs w:val="20"/>
        </w:rPr>
        <w:t>typu bokser</w:t>
      </w:r>
      <w:r w:rsidRPr="00C16A34">
        <w:rPr>
          <w:rFonts w:ascii="Mazda Type" w:hAnsi="Mazda Type" w:cs="Calibri"/>
          <w:sz w:val="20"/>
          <w:szCs w:val="20"/>
        </w:rPr>
        <w:t xml:space="preserve">, aby w przyszłości wykorzystywać paliwa neutralne pod względem emisji dwutlenku węgla. Idąc dalej, trzy firmy dzielące te same aspiracje będą kontynuować dążenie do </w:t>
      </w:r>
      <w:r w:rsidR="00C16A34" w:rsidRPr="00C16A34">
        <w:rPr>
          <w:rFonts w:ascii="Mazda Type" w:hAnsi="Mazda Type" w:cs="Calibri"/>
          <w:sz w:val="20"/>
          <w:szCs w:val="20"/>
        </w:rPr>
        <w:t xml:space="preserve">osiągnięcia </w:t>
      </w:r>
      <w:r w:rsidRPr="00C16A34">
        <w:rPr>
          <w:rFonts w:ascii="Mazda Type" w:hAnsi="Mazda Type" w:cs="Calibri"/>
          <w:sz w:val="20"/>
          <w:szCs w:val="20"/>
        </w:rPr>
        <w:t>zrównoważonej doskonałości w japoński</w:t>
      </w:r>
      <w:r w:rsidR="00C16A34" w:rsidRPr="00C16A34">
        <w:rPr>
          <w:rFonts w:ascii="Mazda Type" w:hAnsi="Mazda Type" w:cs="Calibri"/>
          <w:sz w:val="20"/>
          <w:szCs w:val="20"/>
        </w:rPr>
        <w:t>m</w:t>
      </w:r>
      <w:r w:rsidRPr="00C16A34">
        <w:rPr>
          <w:rFonts w:ascii="Mazda Type" w:hAnsi="Mazda Type" w:cs="Calibri"/>
          <w:sz w:val="20"/>
          <w:szCs w:val="20"/>
        </w:rPr>
        <w:t xml:space="preserve"> pr</w:t>
      </w:r>
      <w:r w:rsidR="00C16A34" w:rsidRPr="00C16A34">
        <w:rPr>
          <w:rFonts w:ascii="Mazda Type" w:hAnsi="Mazda Type" w:cs="Calibri"/>
          <w:sz w:val="20"/>
          <w:szCs w:val="20"/>
        </w:rPr>
        <w:t>zemyśle motoryzacyjnym</w:t>
      </w:r>
      <w:r w:rsidRPr="00C16A34">
        <w:rPr>
          <w:rFonts w:ascii="Mazda Type" w:hAnsi="Mazda Type" w:cs="Calibri"/>
          <w:sz w:val="20"/>
          <w:szCs w:val="20"/>
        </w:rPr>
        <w:t>.”</w:t>
      </w:r>
      <w:r w:rsidR="00A916A3" w:rsidRPr="00C16A34">
        <w:rPr>
          <w:rFonts w:ascii="Mazda Type" w:hAnsi="Mazda Type" w:cs="Calibri"/>
          <w:sz w:val="20"/>
          <w:szCs w:val="20"/>
        </w:rPr>
        <w:br/>
      </w:r>
      <w:r w:rsidR="00A916A3" w:rsidRPr="00C16A34">
        <w:rPr>
          <w:rFonts w:ascii="Mazda Type" w:eastAsia="MS Mincho" w:hAnsi="Mazda Type" w:cs="MS Mincho"/>
          <w:sz w:val="20"/>
          <w:szCs w:val="20"/>
        </w:rPr>
        <w:t>（</w:t>
      </w:r>
      <w:r w:rsidR="00A916A3" w:rsidRPr="00C16A34">
        <w:rPr>
          <w:rFonts w:ascii="Mazda Type" w:hAnsi="Mazda Type" w:cs="Calibri"/>
          <w:sz w:val="20"/>
          <w:szCs w:val="20"/>
        </w:rPr>
        <w:t xml:space="preserve">Atsushi Osaki, </w:t>
      </w:r>
      <w:r w:rsidR="00C91D74" w:rsidRPr="00C16A34">
        <w:rPr>
          <w:rFonts w:ascii="Mazda Type" w:hAnsi="Mazda Type" w:cs="Calibri"/>
          <w:sz w:val="20"/>
          <w:szCs w:val="20"/>
        </w:rPr>
        <w:t xml:space="preserve">Dyrektor </w:t>
      </w:r>
      <w:r w:rsidR="00217DEB">
        <w:rPr>
          <w:rFonts w:ascii="Mazda Type" w:hAnsi="Mazda Type" w:cs="Calibri"/>
          <w:sz w:val="20"/>
          <w:szCs w:val="20"/>
        </w:rPr>
        <w:t>R</w:t>
      </w:r>
      <w:r w:rsidR="00C91D74" w:rsidRPr="00C16A34">
        <w:rPr>
          <w:rFonts w:ascii="Mazda Type" w:hAnsi="Mazda Type" w:cs="Calibri"/>
          <w:sz w:val="20"/>
          <w:szCs w:val="20"/>
        </w:rPr>
        <w:t>eprezentujący</w:t>
      </w:r>
      <w:r w:rsidR="00A916A3" w:rsidRPr="00C16A34">
        <w:rPr>
          <w:rFonts w:ascii="Mazda Type" w:hAnsi="Mazda Type" w:cs="Calibri"/>
          <w:sz w:val="20"/>
          <w:szCs w:val="20"/>
        </w:rPr>
        <w:t>, Pre</w:t>
      </w:r>
      <w:r w:rsidR="00C91D74" w:rsidRPr="00C16A34">
        <w:rPr>
          <w:rFonts w:ascii="Mazda Type" w:hAnsi="Mazda Type" w:cs="Calibri"/>
          <w:sz w:val="20"/>
          <w:szCs w:val="20"/>
        </w:rPr>
        <w:t xml:space="preserve">zes oraz </w:t>
      </w:r>
      <w:r w:rsidR="00A916A3" w:rsidRPr="00C16A34">
        <w:rPr>
          <w:rFonts w:ascii="Mazda Type" w:hAnsi="Mazda Type" w:cs="Calibri"/>
          <w:sz w:val="20"/>
          <w:szCs w:val="20"/>
        </w:rPr>
        <w:t>CEO, Subaru Corporation</w:t>
      </w:r>
      <w:r w:rsidR="00A916A3" w:rsidRPr="00C16A34">
        <w:rPr>
          <w:rFonts w:ascii="Mazda Type" w:eastAsia="MS Mincho" w:hAnsi="Mazda Type" w:cs="MS Mincho"/>
          <w:sz w:val="20"/>
          <w:szCs w:val="20"/>
        </w:rPr>
        <w:t>）</w:t>
      </w:r>
    </w:p>
    <w:p w14:paraId="148022F9" w14:textId="0D6DEA70" w:rsidR="00C91D74" w:rsidRPr="00164E56" w:rsidRDefault="00C91D74" w:rsidP="00C43169">
      <w:pPr>
        <w:pStyle w:val="NormalWeb"/>
        <w:spacing w:before="0" w:beforeAutospacing="0" w:after="0" w:afterAutospacing="0" w:line="260" w:lineRule="atLeast"/>
        <w:jc w:val="both"/>
        <w:rPr>
          <w:rFonts w:ascii="Mazda Type" w:hAnsi="Mazda Type" w:cs="Calibri"/>
          <w:i/>
          <w:iCs/>
          <w:sz w:val="20"/>
          <w:szCs w:val="20"/>
        </w:rPr>
      </w:pPr>
    </w:p>
    <w:p w14:paraId="60074526" w14:textId="77777777" w:rsidR="00C43169" w:rsidRDefault="00C91D74"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„Aby zapewnić naszym klientom różnorodne opcje osiągnięcia neutralności węglowej, konieczne jest podjęcie wyzwania ewolucji silników, które są zgodne ze środowiskiem energetycznym przyszłości. Trzy firmy, które mają te same aspiracje, będą udoskonalać technologie silnikowe poprzez przyjazną konkurencję.”</w:t>
      </w:r>
    </w:p>
    <w:p w14:paraId="42ECC674" w14:textId="11F4BCF1" w:rsidR="00A916A3" w:rsidRPr="00C16A34" w:rsidRDefault="00A916A3" w:rsidP="00C43169">
      <w:pPr>
        <w:pStyle w:val="NormalWeb"/>
        <w:spacing w:before="0" w:beforeAutospacing="0" w:after="0" w:afterAutospacing="0" w:line="260" w:lineRule="atLeast"/>
        <w:jc w:val="both"/>
        <w:rPr>
          <w:rFonts w:ascii="Mazda Type" w:eastAsia="MS Mincho" w:hAnsi="Mazda Type" w:cs="MS Mincho"/>
          <w:sz w:val="20"/>
          <w:szCs w:val="20"/>
        </w:rPr>
      </w:pPr>
      <w:r w:rsidRPr="00C16A34">
        <w:rPr>
          <w:rFonts w:ascii="Mazda Type" w:eastAsia="MS Mincho" w:hAnsi="Mazda Type" w:cs="MS Mincho"/>
          <w:sz w:val="20"/>
          <w:szCs w:val="20"/>
        </w:rPr>
        <w:t>（</w:t>
      </w:r>
      <w:r w:rsidRPr="00C16A34">
        <w:rPr>
          <w:rFonts w:ascii="Mazda Type" w:hAnsi="Mazda Type" w:cs="Calibri"/>
          <w:sz w:val="20"/>
          <w:szCs w:val="20"/>
        </w:rPr>
        <w:t>Koji Sato, Pre</w:t>
      </w:r>
      <w:r w:rsidR="00C91D74" w:rsidRPr="00C16A34">
        <w:rPr>
          <w:rFonts w:ascii="Mazda Type" w:hAnsi="Mazda Type" w:cs="Calibri"/>
          <w:sz w:val="20"/>
          <w:szCs w:val="20"/>
        </w:rPr>
        <w:t>zes</w:t>
      </w:r>
      <w:r w:rsidRPr="00C16A34">
        <w:rPr>
          <w:rFonts w:ascii="Mazda Type" w:hAnsi="Mazda Type" w:cs="Calibri"/>
          <w:sz w:val="20"/>
          <w:szCs w:val="20"/>
        </w:rPr>
        <w:t xml:space="preserve">, </w:t>
      </w:r>
      <w:r w:rsidR="00C91D74" w:rsidRPr="00C16A34">
        <w:rPr>
          <w:rFonts w:ascii="Mazda Type" w:hAnsi="Mazda Type" w:cs="Calibri"/>
          <w:sz w:val="20"/>
          <w:szCs w:val="20"/>
        </w:rPr>
        <w:t xml:space="preserve">Członek Rady Dyrektorów oraz </w:t>
      </w:r>
      <w:r w:rsidRPr="00C16A34">
        <w:rPr>
          <w:rFonts w:ascii="Mazda Type" w:hAnsi="Mazda Type" w:cs="Calibri"/>
          <w:sz w:val="20"/>
          <w:szCs w:val="20"/>
        </w:rPr>
        <w:t>CEO, Toyota Motor Corporation</w:t>
      </w:r>
      <w:r w:rsidRPr="00C16A34">
        <w:rPr>
          <w:rFonts w:ascii="Mazda Type" w:eastAsia="MS Mincho" w:hAnsi="Mazda Type" w:cs="MS Mincho"/>
          <w:sz w:val="20"/>
          <w:szCs w:val="20"/>
        </w:rPr>
        <w:t>）</w:t>
      </w:r>
    </w:p>
    <w:p w14:paraId="50420CB7" w14:textId="1BB5F4A4" w:rsidR="00C91D74" w:rsidRPr="00C43169" w:rsidRDefault="00C91D74" w:rsidP="00C43169">
      <w:pPr>
        <w:pStyle w:val="NormalWeb"/>
        <w:spacing w:before="0" w:beforeAutospacing="0" w:after="0" w:afterAutospacing="0" w:line="260" w:lineRule="atLeast"/>
        <w:jc w:val="both"/>
        <w:rPr>
          <w:rFonts w:ascii="Mazda Type" w:hAnsi="Mazda Type" w:cs="Calibri"/>
          <w:i/>
          <w:iCs/>
          <w:sz w:val="20"/>
          <w:szCs w:val="20"/>
        </w:rPr>
      </w:pPr>
    </w:p>
    <w:p w14:paraId="4730A24D" w14:textId="5C3DB8A1" w:rsidR="00C43169" w:rsidRDefault="00C91D74"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„Będziemy nadal oferować klientom ekscytujące samochody, doskonaląc silniki spalinowe w erze elektryfikacji i rozszerzając możliwości osiągnięcia neutralności węglowej na wielu ścieżkach równocześnie. Biorąc pod uwagę kompatybilność silnika Wankla z</w:t>
      </w:r>
      <w:r w:rsidR="00217DEB">
        <w:rPr>
          <w:rFonts w:ascii="Mazda Type" w:hAnsi="Mazda Type" w:cs="Calibri"/>
          <w:sz w:val="20"/>
          <w:szCs w:val="20"/>
        </w:rPr>
        <w:t>e</w:t>
      </w:r>
      <w:r w:rsidRPr="00C16A34">
        <w:rPr>
          <w:rFonts w:ascii="Mazda Type" w:hAnsi="Mazda Type" w:cs="Calibri"/>
          <w:sz w:val="20"/>
          <w:szCs w:val="20"/>
        </w:rPr>
        <w:t xml:space="preserve"> zelektryfikowanymi układami napędu i paliwami neutralnymi pod względem emisji dwutlenku węgla, Mazda będzie nadal rozwijać tę technologię poprzez współtworzenie i konkurowanie, aby zapewnić jej szeroki wkład w społeczeństwo przyszłości.”</w:t>
      </w:r>
    </w:p>
    <w:p w14:paraId="108617B3" w14:textId="3DAC0740" w:rsidR="00A916A3" w:rsidRPr="00C16A34" w:rsidRDefault="00A916A3" w:rsidP="00C43169">
      <w:pPr>
        <w:pStyle w:val="NormalWeb"/>
        <w:spacing w:before="0" w:beforeAutospacing="0" w:after="0" w:afterAutospacing="0" w:line="260" w:lineRule="atLeast"/>
        <w:jc w:val="both"/>
        <w:rPr>
          <w:rFonts w:ascii="Mazda Type" w:eastAsia="MS Mincho" w:hAnsi="Mazda Type" w:cs="MS Mincho"/>
          <w:sz w:val="20"/>
          <w:szCs w:val="20"/>
        </w:rPr>
      </w:pPr>
      <w:r w:rsidRPr="00C16A34">
        <w:rPr>
          <w:rFonts w:ascii="Mazda Type" w:eastAsia="MS Mincho" w:hAnsi="Mazda Type" w:cs="MS Mincho"/>
          <w:sz w:val="20"/>
          <w:szCs w:val="20"/>
        </w:rPr>
        <w:t>（</w:t>
      </w:r>
      <w:r w:rsidRPr="00C16A34">
        <w:rPr>
          <w:rFonts w:ascii="Mazda Type" w:hAnsi="Mazda Type" w:cs="Calibri"/>
          <w:sz w:val="20"/>
          <w:szCs w:val="20"/>
        </w:rPr>
        <w:t xml:space="preserve">Masahiro Moro, </w:t>
      </w:r>
      <w:r w:rsidR="00C91D74" w:rsidRPr="00C16A34">
        <w:rPr>
          <w:rFonts w:ascii="Mazda Type" w:hAnsi="Mazda Type" w:cs="Calibri"/>
          <w:sz w:val="20"/>
          <w:szCs w:val="20"/>
        </w:rPr>
        <w:t xml:space="preserve">Dyrektor </w:t>
      </w:r>
      <w:r w:rsidR="00217DEB">
        <w:rPr>
          <w:rFonts w:ascii="Mazda Type" w:hAnsi="Mazda Type" w:cs="Calibri"/>
          <w:sz w:val="20"/>
          <w:szCs w:val="20"/>
        </w:rPr>
        <w:t>R</w:t>
      </w:r>
      <w:r w:rsidR="00C91D74" w:rsidRPr="00C16A34">
        <w:rPr>
          <w:rFonts w:ascii="Mazda Type" w:hAnsi="Mazda Type" w:cs="Calibri"/>
          <w:sz w:val="20"/>
          <w:szCs w:val="20"/>
        </w:rPr>
        <w:t>eprezentujący, Prezes oraz CEO</w:t>
      </w:r>
      <w:r w:rsidRPr="00C16A34">
        <w:rPr>
          <w:rFonts w:ascii="Mazda Type" w:hAnsi="Mazda Type" w:cs="Calibri"/>
          <w:sz w:val="20"/>
          <w:szCs w:val="20"/>
        </w:rPr>
        <w:t>, Mazda Motor Corporation</w:t>
      </w:r>
      <w:r w:rsidRPr="00C16A34">
        <w:rPr>
          <w:rFonts w:ascii="Mazda Type" w:eastAsia="MS Mincho" w:hAnsi="Mazda Type" w:cs="MS Mincho"/>
          <w:sz w:val="20"/>
          <w:szCs w:val="20"/>
        </w:rPr>
        <w:t>）</w:t>
      </w:r>
    </w:p>
    <w:p w14:paraId="69AF8955" w14:textId="3BF92C71" w:rsidR="007542E7" w:rsidRPr="00C43169" w:rsidRDefault="007542E7" w:rsidP="00C43169">
      <w:pPr>
        <w:pStyle w:val="NormalWeb"/>
        <w:spacing w:before="0" w:beforeAutospacing="0" w:after="0" w:afterAutospacing="0" w:line="260" w:lineRule="atLeast"/>
        <w:jc w:val="both"/>
        <w:rPr>
          <w:rFonts w:ascii="Mazda Type" w:hAnsi="Mazda Type" w:cs="Calibri"/>
          <w:sz w:val="20"/>
          <w:szCs w:val="20"/>
        </w:rPr>
      </w:pPr>
    </w:p>
    <w:p w14:paraId="0A676B3E" w14:textId="4D4DE592" w:rsidR="007542E7" w:rsidRPr="00C16A34" w:rsidRDefault="007542E7"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 xml:space="preserve">Choć Subaru, Toyota i Mazda konkurują na rynku motoryzacyjnym </w:t>
      </w:r>
      <w:r w:rsidR="00217DEB">
        <w:rPr>
          <w:rFonts w:ascii="Mazda Type" w:hAnsi="Mazda Type" w:cs="Calibri"/>
          <w:sz w:val="20"/>
          <w:szCs w:val="20"/>
        </w:rPr>
        <w:t>ze</w:t>
      </w:r>
      <w:r w:rsidRPr="00C16A34">
        <w:rPr>
          <w:rFonts w:ascii="Mazda Type" w:hAnsi="Mazda Type" w:cs="Calibri"/>
          <w:sz w:val="20"/>
          <w:szCs w:val="20"/>
        </w:rPr>
        <w:t xml:space="preserve"> swoim</w:t>
      </w:r>
      <w:r w:rsidR="00217DEB">
        <w:rPr>
          <w:rFonts w:ascii="Mazda Type" w:hAnsi="Mazda Type" w:cs="Calibri"/>
          <w:sz w:val="20"/>
          <w:szCs w:val="20"/>
        </w:rPr>
        <w:t>i</w:t>
      </w:r>
      <w:r w:rsidRPr="00C16A34">
        <w:rPr>
          <w:rFonts w:ascii="Mazda Type" w:hAnsi="Mazda Type" w:cs="Calibri"/>
          <w:sz w:val="20"/>
          <w:szCs w:val="20"/>
        </w:rPr>
        <w:t xml:space="preserve"> unika</w:t>
      </w:r>
      <w:r w:rsidR="00217DEB">
        <w:rPr>
          <w:rFonts w:ascii="Mazda Type" w:hAnsi="Mazda Type" w:cs="Calibri"/>
          <w:sz w:val="20"/>
          <w:szCs w:val="20"/>
        </w:rPr>
        <w:t>towymi</w:t>
      </w:r>
      <w:r w:rsidRPr="00C16A34">
        <w:rPr>
          <w:rFonts w:ascii="Mazda Type" w:hAnsi="Mazda Type" w:cs="Calibri"/>
          <w:sz w:val="20"/>
          <w:szCs w:val="20"/>
        </w:rPr>
        <w:t xml:space="preserve"> silnik</w:t>
      </w:r>
      <w:r w:rsidR="00217DEB">
        <w:rPr>
          <w:rFonts w:ascii="Mazda Type" w:hAnsi="Mazda Type" w:cs="Calibri"/>
          <w:sz w:val="20"/>
          <w:szCs w:val="20"/>
        </w:rPr>
        <w:t>ami</w:t>
      </w:r>
      <w:r w:rsidRPr="00C16A34">
        <w:rPr>
          <w:rFonts w:ascii="Mazda Type" w:hAnsi="Mazda Type" w:cs="Calibri"/>
          <w:sz w:val="20"/>
          <w:szCs w:val="20"/>
        </w:rPr>
        <w:t xml:space="preserve"> i </w:t>
      </w:r>
      <w:r w:rsidR="00C16A34" w:rsidRPr="00C16A34">
        <w:rPr>
          <w:rFonts w:ascii="Mazda Type" w:hAnsi="Mazda Type" w:cs="Calibri"/>
          <w:sz w:val="20"/>
          <w:szCs w:val="20"/>
        </w:rPr>
        <w:t>model</w:t>
      </w:r>
      <w:r w:rsidR="00217DEB">
        <w:rPr>
          <w:rFonts w:ascii="Mazda Type" w:hAnsi="Mazda Type" w:cs="Calibri"/>
          <w:sz w:val="20"/>
          <w:szCs w:val="20"/>
        </w:rPr>
        <w:t>ami</w:t>
      </w:r>
      <w:r w:rsidR="00C16A34" w:rsidRPr="00C16A34">
        <w:rPr>
          <w:rFonts w:ascii="Mazda Type" w:hAnsi="Mazda Type" w:cs="Calibri"/>
          <w:sz w:val="20"/>
          <w:szCs w:val="20"/>
        </w:rPr>
        <w:t xml:space="preserve"> samochodów</w:t>
      </w:r>
      <w:r w:rsidRPr="00C16A34">
        <w:rPr>
          <w:rFonts w:ascii="Mazda Type" w:hAnsi="Mazda Type" w:cs="Calibri"/>
          <w:sz w:val="20"/>
          <w:szCs w:val="20"/>
        </w:rPr>
        <w:t>, to ich wspólnym celem jest osiągnięcie neutralności pod względem emisji dwutlenku węgla poprzez podejście wielotorowe. Wraz z podobnie myślącymi partnerami</w:t>
      </w:r>
      <w:r w:rsidR="00217DEB">
        <w:rPr>
          <w:rFonts w:ascii="Mazda Type" w:hAnsi="Mazda Type" w:cs="Calibri"/>
          <w:sz w:val="20"/>
          <w:szCs w:val="20"/>
        </w:rPr>
        <w:t xml:space="preserve"> z</w:t>
      </w:r>
      <w:r w:rsidRPr="00C16A34">
        <w:rPr>
          <w:rFonts w:ascii="Mazda Type" w:hAnsi="Mazda Type" w:cs="Calibri"/>
          <w:sz w:val="20"/>
          <w:szCs w:val="20"/>
        </w:rPr>
        <w:t xml:space="preserve"> podobn</w:t>
      </w:r>
      <w:r w:rsidR="00217DEB">
        <w:rPr>
          <w:rFonts w:ascii="Mazda Type" w:hAnsi="Mazda Type" w:cs="Calibri"/>
          <w:sz w:val="20"/>
          <w:szCs w:val="20"/>
        </w:rPr>
        <w:t>ymi</w:t>
      </w:r>
      <w:r w:rsidRPr="00C16A34">
        <w:rPr>
          <w:rFonts w:ascii="Mazda Type" w:hAnsi="Mazda Type" w:cs="Calibri"/>
          <w:sz w:val="20"/>
          <w:szCs w:val="20"/>
        </w:rPr>
        <w:t xml:space="preserve"> </w:t>
      </w:r>
      <w:r w:rsidR="00217DEB">
        <w:rPr>
          <w:rFonts w:ascii="Mazda Type" w:hAnsi="Mazda Type" w:cs="Calibri"/>
          <w:sz w:val="20"/>
          <w:szCs w:val="20"/>
        </w:rPr>
        <w:t>kwalifikacjami</w:t>
      </w:r>
      <w:r w:rsidRPr="00C16A34">
        <w:rPr>
          <w:rFonts w:ascii="Mazda Type" w:hAnsi="Mazda Type" w:cs="Calibri"/>
          <w:sz w:val="20"/>
          <w:szCs w:val="20"/>
        </w:rPr>
        <w:t xml:space="preserve"> i pasj</w:t>
      </w:r>
      <w:r w:rsidR="00217DEB">
        <w:rPr>
          <w:rFonts w:ascii="Mazda Type" w:hAnsi="Mazda Type" w:cs="Calibri"/>
          <w:sz w:val="20"/>
          <w:szCs w:val="20"/>
        </w:rPr>
        <w:t>ą do</w:t>
      </w:r>
      <w:r w:rsidRPr="00C16A34">
        <w:rPr>
          <w:rFonts w:ascii="Mazda Type" w:hAnsi="Mazda Type" w:cs="Calibri"/>
          <w:sz w:val="20"/>
          <w:szCs w:val="20"/>
        </w:rPr>
        <w:t xml:space="preserve"> silnik</w:t>
      </w:r>
      <w:r w:rsidR="00217DEB">
        <w:rPr>
          <w:rFonts w:ascii="Mazda Type" w:hAnsi="Mazda Type" w:cs="Calibri"/>
          <w:sz w:val="20"/>
          <w:szCs w:val="20"/>
        </w:rPr>
        <w:t>ów</w:t>
      </w:r>
      <w:r w:rsidRPr="00C16A34">
        <w:rPr>
          <w:rFonts w:ascii="Mazda Type" w:hAnsi="Mazda Type" w:cs="Calibri"/>
          <w:sz w:val="20"/>
          <w:szCs w:val="20"/>
        </w:rPr>
        <w:t>, będą pracować nad stworzeniem przyszłości japońskiego przemysłu motoryzacyjnego.</w:t>
      </w:r>
    </w:p>
    <w:p w14:paraId="4B004CE5" w14:textId="77777777" w:rsidR="00586071" w:rsidRDefault="00A916A3" w:rsidP="00C76497">
      <w:pPr>
        <w:pStyle w:val="NormalWeb"/>
        <w:spacing w:before="0" w:beforeAutospacing="0" w:after="0" w:afterAutospacing="0" w:line="260" w:lineRule="atLeast"/>
        <w:jc w:val="both"/>
        <w:rPr>
          <w:rFonts w:ascii="Mazda Type" w:hAnsi="Mazda Type" w:cs="Calibri"/>
          <w:sz w:val="16"/>
          <w:szCs w:val="16"/>
        </w:rPr>
      </w:pPr>
      <w:r w:rsidRPr="00C16A34">
        <w:rPr>
          <w:rFonts w:ascii="Mazda Type" w:hAnsi="Mazda Type" w:cs="Calibri"/>
          <w:sz w:val="20"/>
          <w:szCs w:val="20"/>
        </w:rPr>
        <w:br/>
      </w:r>
      <w:r w:rsidRPr="00C16A34">
        <w:rPr>
          <w:rFonts w:ascii="Mazda Type" w:hAnsi="Mazda Type" w:cs="Calibri"/>
          <w:sz w:val="16"/>
          <w:szCs w:val="16"/>
        </w:rPr>
        <w:t xml:space="preserve">*1: </w:t>
      </w:r>
      <w:r w:rsidR="007542E7" w:rsidRPr="00C16A34">
        <w:rPr>
          <w:rFonts w:ascii="Mazda Type" w:hAnsi="Mazda Type" w:cs="Calibri"/>
          <w:sz w:val="16"/>
          <w:szCs w:val="16"/>
        </w:rPr>
        <w:t>Paliwa o zerowej emisji CO</w:t>
      </w:r>
      <w:r w:rsidR="00586071">
        <w:rPr>
          <w:rFonts w:ascii="Mazda Type" w:hAnsi="Mazda Type" w:cs="Calibri"/>
          <w:sz w:val="16"/>
          <w:szCs w:val="16"/>
        </w:rPr>
        <w:t>₂</w:t>
      </w:r>
      <w:r w:rsidR="007542E7" w:rsidRPr="00C16A34">
        <w:rPr>
          <w:rFonts w:ascii="Mazda Type" w:hAnsi="Mazda Type" w:cs="Calibri"/>
          <w:sz w:val="16"/>
          <w:szCs w:val="16"/>
        </w:rPr>
        <w:t xml:space="preserve"> netto do atmosfery w całym cyklu życia, od produkcji do użycia. Należą do nich e-paliwa wytwarzane z wodoru i dwutlenku węgla oraz biopaliwa pochodzące z biomasy (roślin</w:t>
      </w:r>
      <w:r w:rsidR="00586071">
        <w:rPr>
          <w:rFonts w:ascii="Mazda Type" w:hAnsi="Mazda Type" w:cs="Calibri"/>
          <w:sz w:val="16"/>
          <w:szCs w:val="16"/>
        </w:rPr>
        <w:t xml:space="preserve"> </w:t>
      </w:r>
      <w:r w:rsidR="007542E7" w:rsidRPr="00C16A34">
        <w:rPr>
          <w:rFonts w:ascii="Mazda Type" w:hAnsi="Mazda Type" w:cs="Calibri"/>
          <w:sz w:val="16"/>
          <w:szCs w:val="16"/>
        </w:rPr>
        <w:t>itp.).</w:t>
      </w:r>
    </w:p>
    <w:p w14:paraId="28C534C1" w14:textId="77777777" w:rsidR="00947516" w:rsidRDefault="00947516" w:rsidP="00C76497">
      <w:pPr>
        <w:pStyle w:val="NormalWeb"/>
        <w:spacing w:before="0" w:beforeAutospacing="0" w:after="0" w:afterAutospacing="0" w:line="260" w:lineRule="atLeast"/>
        <w:jc w:val="both"/>
        <w:rPr>
          <w:rFonts w:ascii="Mazda Type" w:hAnsi="Mazda Type" w:cs="Calibri"/>
          <w:sz w:val="16"/>
          <w:szCs w:val="16"/>
        </w:rPr>
      </w:pPr>
    </w:p>
    <w:p w14:paraId="61CD8518" w14:textId="5955C8AC" w:rsidR="003B3DD3" w:rsidRPr="00C16A34" w:rsidRDefault="00A916A3" w:rsidP="00C76497">
      <w:pPr>
        <w:pStyle w:val="NormalWeb"/>
        <w:spacing w:before="0" w:beforeAutospacing="0" w:after="0" w:afterAutospacing="0" w:line="260" w:lineRule="atLeast"/>
        <w:jc w:val="both"/>
        <w:rPr>
          <w:rFonts w:ascii="Mazda Type" w:hAnsi="Mazda Type" w:cs="Calibri"/>
          <w:sz w:val="16"/>
          <w:szCs w:val="16"/>
        </w:rPr>
      </w:pPr>
      <w:r w:rsidRPr="00C16A34">
        <w:rPr>
          <w:rFonts w:ascii="Mazda Type" w:hAnsi="Mazda Type" w:cs="Calibri"/>
          <w:sz w:val="16"/>
          <w:szCs w:val="16"/>
        </w:rPr>
        <w:lastRenderedPageBreak/>
        <w:br/>
        <w:t xml:space="preserve">*2: </w:t>
      </w:r>
      <w:r w:rsidR="007542E7" w:rsidRPr="00C16A34">
        <w:rPr>
          <w:rFonts w:ascii="Mazda Type" w:hAnsi="Mazda Type" w:cs="Calibri"/>
          <w:sz w:val="16"/>
          <w:szCs w:val="16"/>
        </w:rPr>
        <w:t>Kultowe silniki każdej firmy</w:t>
      </w:r>
    </w:p>
    <w:p w14:paraId="62C7E9FE" w14:textId="4DE064C8" w:rsidR="003B3DD3" w:rsidRPr="00C16A34" w:rsidRDefault="007542E7" w:rsidP="00C43169">
      <w:pPr>
        <w:pStyle w:val="NormalWeb"/>
        <w:spacing w:before="0" w:beforeAutospacing="0" w:after="0" w:afterAutospacing="0" w:line="260" w:lineRule="atLeast"/>
        <w:jc w:val="both"/>
        <w:rPr>
          <w:rFonts w:ascii="Mazda Type" w:hAnsi="Mazda Type" w:cs="Calibri"/>
          <w:sz w:val="16"/>
          <w:szCs w:val="16"/>
        </w:rPr>
      </w:pPr>
      <w:r w:rsidRPr="00C16A34">
        <w:rPr>
          <w:rFonts w:ascii="Mazda Type" w:hAnsi="Mazda Type" w:cs="Calibri"/>
          <w:sz w:val="16"/>
          <w:szCs w:val="16"/>
        </w:rPr>
        <w:t>Subaru:</w:t>
      </w:r>
      <w:r w:rsidR="00576F1D" w:rsidRPr="00C16A34">
        <w:rPr>
          <w:rFonts w:ascii="Mazda Type" w:hAnsi="Mazda Type" w:cs="Calibri"/>
          <w:sz w:val="16"/>
          <w:szCs w:val="16"/>
        </w:rPr>
        <w:t xml:space="preserve"> Poziomy – przeciwsobny układ silnika</w:t>
      </w:r>
      <w:r w:rsidR="00217DEB">
        <w:rPr>
          <w:rFonts w:ascii="Mazda Type" w:hAnsi="Mazda Type" w:cs="Calibri"/>
          <w:sz w:val="16"/>
          <w:szCs w:val="16"/>
        </w:rPr>
        <w:t xml:space="preserve"> typu bokser</w:t>
      </w:r>
      <w:r w:rsidR="00576F1D" w:rsidRPr="00C16A34">
        <w:rPr>
          <w:rFonts w:ascii="Mazda Type" w:hAnsi="Mazda Type" w:cs="Calibri"/>
          <w:sz w:val="16"/>
          <w:szCs w:val="16"/>
        </w:rPr>
        <w:t>, który polega na rozłożeniu każdej pary cylindrów i tłoków o 180° względem siebie. W efekcie tworzy to silnik, który jest niższy i bardziej płaski</w:t>
      </w:r>
      <w:r w:rsidR="00217DEB">
        <w:rPr>
          <w:rFonts w:ascii="Mazda Type" w:hAnsi="Mazda Type" w:cs="Calibri"/>
          <w:sz w:val="16"/>
          <w:szCs w:val="16"/>
        </w:rPr>
        <w:t>,</w:t>
      </w:r>
      <w:r w:rsidR="00576F1D" w:rsidRPr="00C16A34">
        <w:rPr>
          <w:rFonts w:ascii="Mazda Type" w:hAnsi="Mazda Type" w:cs="Calibri"/>
          <w:sz w:val="16"/>
          <w:szCs w:val="16"/>
        </w:rPr>
        <w:t xml:space="preserve"> niż jednostki napędowe innych typów.</w:t>
      </w:r>
    </w:p>
    <w:p w14:paraId="01D69BD7" w14:textId="7D4F5E95" w:rsidR="003B3DD3" w:rsidRPr="00C16A34" w:rsidRDefault="007542E7" w:rsidP="00C43169">
      <w:pPr>
        <w:pStyle w:val="NormalWeb"/>
        <w:spacing w:before="0" w:beforeAutospacing="0" w:after="0" w:afterAutospacing="0" w:line="260" w:lineRule="atLeast"/>
        <w:jc w:val="both"/>
        <w:rPr>
          <w:rFonts w:ascii="Mazda Type" w:hAnsi="Mazda Type" w:cs="Calibri"/>
          <w:sz w:val="16"/>
          <w:szCs w:val="16"/>
        </w:rPr>
      </w:pPr>
      <w:r w:rsidRPr="00C16A34">
        <w:rPr>
          <w:rFonts w:ascii="Mazda Type" w:hAnsi="Mazda Type" w:cs="Calibri"/>
          <w:sz w:val="16"/>
          <w:szCs w:val="16"/>
        </w:rPr>
        <w:t xml:space="preserve">Toyota: </w:t>
      </w:r>
      <w:r w:rsidR="00576F1D" w:rsidRPr="00C16A34">
        <w:rPr>
          <w:rFonts w:ascii="Mazda Type" w:hAnsi="Mazda Type" w:cs="Calibri"/>
          <w:sz w:val="16"/>
          <w:szCs w:val="16"/>
        </w:rPr>
        <w:t xml:space="preserve">czterocylindrowy </w:t>
      </w:r>
      <w:r w:rsidRPr="00C16A34">
        <w:rPr>
          <w:rFonts w:ascii="Mazda Type" w:hAnsi="Mazda Type" w:cs="Calibri"/>
          <w:sz w:val="16"/>
          <w:szCs w:val="16"/>
        </w:rPr>
        <w:t>silnik rzędowy. Osiąga zarówno wysoką moc, jak i wysoką sprawność</w:t>
      </w:r>
      <w:r w:rsidR="003B3DD3" w:rsidRPr="00C16A34">
        <w:rPr>
          <w:rFonts w:ascii="Mazda Type" w:hAnsi="Mazda Type" w:cs="Calibri"/>
          <w:sz w:val="16"/>
          <w:szCs w:val="16"/>
        </w:rPr>
        <w:t xml:space="preserve"> energetyczną</w:t>
      </w:r>
      <w:r w:rsidRPr="00C16A34">
        <w:rPr>
          <w:rFonts w:ascii="Mazda Type" w:hAnsi="Mazda Type" w:cs="Calibri"/>
          <w:sz w:val="16"/>
          <w:szCs w:val="16"/>
        </w:rPr>
        <w:t>.</w:t>
      </w:r>
      <w:r w:rsidR="003B3DD3" w:rsidRPr="00C16A34">
        <w:rPr>
          <w:rFonts w:ascii="Mazda Type" w:hAnsi="Mazda Type" w:cs="Calibri"/>
          <w:sz w:val="16"/>
          <w:szCs w:val="16"/>
        </w:rPr>
        <w:t xml:space="preserve"> </w:t>
      </w:r>
    </w:p>
    <w:p w14:paraId="32BCB408" w14:textId="5641CA08" w:rsidR="00A916A3" w:rsidRPr="00C16A34" w:rsidRDefault="007542E7" w:rsidP="00C43169">
      <w:pPr>
        <w:pStyle w:val="NormalWeb"/>
        <w:spacing w:before="0" w:beforeAutospacing="0" w:after="0" w:afterAutospacing="0" w:line="260" w:lineRule="atLeast"/>
        <w:jc w:val="both"/>
        <w:rPr>
          <w:rFonts w:ascii="Mazda Type" w:hAnsi="Mazda Type" w:cs="Calibri"/>
          <w:sz w:val="16"/>
          <w:szCs w:val="16"/>
        </w:rPr>
      </w:pPr>
      <w:r w:rsidRPr="00C16A34">
        <w:rPr>
          <w:rFonts w:ascii="Mazda Type" w:hAnsi="Mazda Type" w:cs="Calibri"/>
          <w:sz w:val="16"/>
          <w:szCs w:val="16"/>
        </w:rPr>
        <w:t xml:space="preserve">Mazda: Silnik </w:t>
      </w:r>
      <w:r w:rsidR="00576F1D" w:rsidRPr="00C16A34">
        <w:rPr>
          <w:rFonts w:ascii="Mazda Type" w:hAnsi="Mazda Type" w:cs="Calibri"/>
          <w:sz w:val="16"/>
          <w:szCs w:val="16"/>
        </w:rPr>
        <w:t>Wankla</w:t>
      </w:r>
      <w:r w:rsidRPr="00C16A34">
        <w:rPr>
          <w:rFonts w:ascii="Mazda Type" w:hAnsi="Mazda Type" w:cs="Calibri"/>
          <w:sz w:val="16"/>
          <w:szCs w:val="16"/>
        </w:rPr>
        <w:t>. Kompaktowy i lekki, a jednocześnie mocny. Obecnie stosowany</w:t>
      </w:r>
      <w:r w:rsidR="00576F1D" w:rsidRPr="00C16A34">
        <w:rPr>
          <w:rFonts w:ascii="Mazda Type" w:hAnsi="Mazda Type" w:cs="Calibri"/>
          <w:sz w:val="16"/>
          <w:szCs w:val="16"/>
        </w:rPr>
        <w:t>, jako generator energii elektrycznej Mazdy MX-30 R-EV</w:t>
      </w:r>
      <w:r w:rsidRPr="00C16A34">
        <w:rPr>
          <w:rFonts w:ascii="Mazda Type" w:hAnsi="Mazda Type" w:cs="Calibri"/>
          <w:sz w:val="16"/>
          <w:szCs w:val="16"/>
        </w:rPr>
        <w:t>.</w:t>
      </w:r>
    </w:p>
    <w:p w14:paraId="0AD39FDB" w14:textId="77777777" w:rsidR="003B3DD3" w:rsidRPr="00C16A34" w:rsidRDefault="00A916A3"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br/>
      </w:r>
    </w:p>
    <w:p w14:paraId="1798CD33" w14:textId="77777777" w:rsidR="003B3DD3" w:rsidRPr="00C16A34" w:rsidRDefault="003B3DD3" w:rsidP="00C43169">
      <w:pPr>
        <w:pStyle w:val="NormalWeb"/>
        <w:spacing w:before="0" w:beforeAutospacing="0" w:after="0" w:afterAutospacing="0" w:line="260" w:lineRule="atLeast"/>
        <w:jc w:val="both"/>
        <w:rPr>
          <w:rFonts w:ascii="Mazda Type" w:hAnsi="Mazda Type" w:cs="Calibri"/>
          <w:sz w:val="20"/>
          <w:szCs w:val="20"/>
        </w:rPr>
      </w:pPr>
    </w:p>
    <w:p w14:paraId="0C5362AA" w14:textId="73A838D2" w:rsidR="00A916A3" w:rsidRPr="00C16A34" w:rsidRDefault="00576F1D" w:rsidP="00C43169">
      <w:pPr>
        <w:pStyle w:val="NormalWeb"/>
        <w:spacing w:before="0" w:beforeAutospacing="0" w:after="0" w:afterAutospacing="0" w:line="260" w:lineRule="atLeast"/>
        <w:jc w:val="both"/>
        <w:rPr>
          <w:rFonts w:ascii="Mazda Type" w:hAnsi="Mazda Type" w:cs="Calibri"/>
          <w:sz w:val="20"/>
          <w:szCs w:val="20"/>
        </w:rPr>
      </w:pPr>
      <w:r w:rsidRPr="00C16A34">
        <w:rPr>
          <w:rFonts w:ascii="Mazda Type" w:hAnsi="Mazda Type" w:cs="Calibri"/>
          <w:sz w:val="20"/>
          <w:szCs w:val="20"/>
        </w:rPr>
        <w:t xml:space="preserve">Strona internetowa </w:t>
      </w:r>
      <w:r w:rsidR="00A916A3" w:rsidRPr="00C16A34">
        <w:rPr>
          <w:rFonts w:ascii="Mazda Type" w:hAnsi="Mazda Type" w:cs="Calibri"/>
          <w:sz w:val="20"/>
          <w:szCs w:val="20"/>
        </w:rPr>
        <w:t>Subaru: https://www.subaru.co.jp/news-en/2024_05_28_112205</w:t>
      </w:r>
      <w:r w:rsidR="00A916A3" w:rsidRPr="00C16A34">
        <w:rPr>
          <w:rFonts w:ascii="Mazda Type" w:hAnsi="Mazda Type" w:cs="Calibri"/>
          <w:sz w:val="20"/>
          <w:szCs w:val="20"/>
        </w:rPr>
        <w:br/>
      </w:r>
      <w:r w:rsidRPr="00C16A34">
        <w:rPr>
          <w:rFonts w:ascii="Mazda Type" w:hAnsi="Mazda Type" w:cs="Calibri"/>
          <w:sz w:val="20"/>
          <w:szCs w:val="20"/>
        </w:rPr>
        <w:t xml:space="preserve">Strona internetowa </w:t>
      </w:r>
      <w:r w:rsidR="00A916A3" w:rsidRPr="00C16A34">
        <w:rPr>
          <w:rFonts w:ascii="Mazda Type" w:hAnsi="Mazda Type" w:cs="Calibri"/>
          <w:sz w:val="20"/>
          <w:szCs w:val="20"/>
        </w:rPr>
        <w:t>Toyota: https://global.toyota/en/newsroom/corporate/40850156.html</w:t>
      </w:r>
      <w:r w:rsidR="00A916A3" w:rsidRPr="00C16A34">
        <w:rPr>
          <w:rFonts w:ascii="Mazda Type" w:hAnsi="Mazda Type" w:cs="Calibri"/>
          <w:sz w:val="20"/>
          <w:szCs w:val="20"/>
        </w:rPr>
        <w:br/>
        <w:t>YouTube URL: https://youtube.com/live/lwwlnGIAxVw</w:t>
      </w:r>
    </w:p>
    <w:p w14:paraId="75FCB95E" w14:textId="77777777" w:rsidR="00A916A3" w:rsidRPr="00C16A34" w:rsidRDefault="00A916A3" w:rsidP="00C43169">
      <w:pPr>
        <w:pStyle w:val="NormalWeb"/>
        <w:spacing w:before="0" w:beforeAutospacing="0" w:after="0" w:afterAutospacing="0" w:line="260" w:lineRule="atLeast"/>
        <w:jc w:val="both"/>
        <w:rPr>
          <w:rFonts w:ascii="Mazda Type" w:hAnsi="Mazda Type" w:cs="Calibri"/>
          <w:sz w:val="18"/>
          <w:szCs w:val="18"/>
        </w:rPr>
      </w:pPr>
    </w:p>
    <w:p w14:paraId="7B605264" w14:textId="77777777" w:rsidR="00A916A3" w:rsidRPr="00C16A34" w:rsidRDefault="00A916A3" w:rsidP="00C43169">
      <w:pPr>
        <w:jc w:val="both"/>
        <w:rPr>
          <w:rFonts w:ascii="Mazda Type" w:hAnsi="Mazda Type" w:cs="Calibri"/>
          <w:sz w:val="18"/>
          <w:szCs w:val="18"/>
        </w:rPr>
      </w:pPr>
    </w:p>
    <w:p w14:paraId="0AF01F84" w14:textId="55DDB09D" w:rsidR="004541AF" w:rsidRPr="00C16A34" w:rsidRDefault="00A916A3" w:rsidP="00C43169">
      <w:pPr>
        <w:spacing w:line="276" w:lineRule="auto"/>
        <w:jc w:val="both"/>
        <w:rPr>
          <w:rFonts w:ascii="Mazda Type" w:hAnsi="Mazda Type"/>
          <w:sz w:val="22"/>
          <w:szCs w:val="22"/>
        </w:rPr>
      </w:pPr>
      <w:r w:rsidRPr="00C16A34">
        <w:rPr>
          <w:rFonts w:ascii="Mazda Type" w:hAnsi="Mazda Type" w:cs="Calibri"/>
          <w:sz w:val="22"/>
          <w:szCs w:val="22"/>
        </w:rPr>
        <w:t xml:space="preserve"> </w:t>
      </w:r>
    </w:p>
    <w:sectPr w:rsidR="004541AF" w:rsidRPr="00C16A34">
      <w:headerReference w:type="default" r:id="rId8"/>
      <w:footerReference w:type="default" r:id="rId9"/>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07BF" w14:textId="77777777" w:rsidR="00302AA6" w:rsidRDefault="00302AA6" w:rsidP="004A3985">
      <w:r>
        <w:separator/>
      </w:r>
    </w:p>
  </w:endnote>
  <w:endnote w:type="continuationSeparator" w:id="0">
    <w:p w14:paraId="40188BD7" w14:textId="77777777" w:rsidR="00302AA6" w:rsidRDefault="00302AA6" w:rsidP="004A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w:panose1 w:val="02000505000000090004"/>
    <w:charset w:val="00"/>
    <w:family w:val="auto"/>
    <w:pitch w:val="variable"/>
    <w:sig w:usb0="A00002AF" w:usb1="5000204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B28A" w14:textId="77777777" w:rsidR="007959D5" w:rsidRDefault="007959D5">
    <w:pPr>
      <w:pStyle w:val="Heading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44AD2FB9" w14:textId="77777777" w:rsidR="007959D5" w:rsidRPr="00312D5E" w:rsidRDefault="007959D5">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430CB302" w14:textId="77777777" w:rsidR="007959D5" w:rsidRPr="00312D5E" w:rsidRDefault="007959D5">
    <w:pPr>
      <w:pStyle w:val="Footer"/>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2521" w14:textId="77777777" w:rsidR="00302AA6" w:rsidRDefault="00302AA6" w:rsidP="004A3985">
      <w:r>
        <w:separator/>
      </w:r>
    </w:p>
  </w:footnote>
  <w:footnote w:type="continuationSeparator" w:id="0">
    <w:p w14:paraId="237926A0" w14:textId="77777777" w:rsidR="00302AA6" w:rsidRDefault="00302AA6" w:rsidP="004A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A43B" w14:textId="60D1977E" w:rsidR="007959D5" w:rsidRPr="00743580" w:rsidRDefault="00546E35" w:rsidP="00511222">
    <w:pPr>
      <w:pStyle w:val="Header"/>
      <w:jc w:val="center"/>
      <w:rPr>
        <w:rFonts w:ascii="Mazda" w:hAnsi="Mazda"/>
        <w:b/>
        <w:bCs/>
        <w:noProof/>
        <w:sz w:val="34"/>
        <w:szCs w:val="34"/>
        <w:lang w:eastAsia="pl-PL"/>
      </w:rPr>
    </w:pPr>
    <w:r>
      <w:rPr>
        <w:rFonts w:ascii="Mazda" w:hAnsi="Mazda"/>
        <w:b/>
        <w:bCs/>
        <w:noProof/>
        <w:sz w:val="34"/>
        <w:szCs w:val="34"/>
        <w:lang w:eastAsia="pl-PL"/>
      </w:rPr>
      <mc:AlternateContent>
        <mc:Choice Requires="wps">
          <w:drawing>
            <wp:anchor distT="0" distB="0" distL="114300" distR="114300" simplePos="0" relativeHeight="251659264" behindDoc="0" locked="0" layoutInCell="0" allowOverlap="1" wp14:anchorId="63ADA3CC" wp14:editId="5CD65554">
              <wp:simplePos x="0" y="0"/>
              <wp:positionH relativeFrom="page">
                <wp:posOffset>0</wp:posOffset>
              </wp:positionH>
              <wp:positionV relativeFrom="page">
                <wp:posOffset>190500</wp:posOffset>
              </wp:positionV>
              <wp:extent cx="7556500" cy="252095"/>
              <wp:effectExtent l="0" t="0" r="0" b="14605"/>
              <wp:wrapNone/>
              <wp:docPr id="1" name="MSIPCMcab44e8c8a1c81f28193f0ff" descr="{&quot;HashCode&quot;:-11785430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5980D2" w14:textId="54F7117C" w:rsidR="00546E35" w:rsidRPr="00546E35" w:rsidRDefault="00546E35" w:rsidP="00546E35">
                          <w:pPr>
                            <w:rPr>
                              <w:rFonts w:ascii="Arial" w:hAnsi="Arial" w:cs="Arial"/>
                              <w:color w:val="7F7F7F"/>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63ADA3CC" id="_x0000_t202" coordsize="21600,21600" o:spt="202" path="m,l,21600r21600,l21600,xe">
              <v:stroke joinstyle="miter"/>
              <v:path gradientshapeok="t" o:connecttype="rect"/>
            </v:shapetype>
            <v:shape id="MSIPCMcab44e8c8a1c81f28193f0ff" o:spid="_x0000_s1026" type="#_x0000_t202" alt="{&quot;HashCode&quot;:-1178543093,&quot;Height&quot;:841.0,&quot;Width&quot;:595.0,&quot;Placement&quot;:&quot;Header&quot;,&quot;Index&quot;:&quot;Primary&quot;,&quot;Section&quot;:1,&quot;Top&quot;:0.0,&quot;Left&quot;:0.0}" style="position:absolute;left:0;text-align:left;margin-left:0;margin-top:15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" o:allowincell="f" filled="f" stroked="f" strokeweight=".5pt">
              <v:textbox inset="20pt,0,,0">
                <w:txbxContent>
                  <w:p w14:paraId="415980D2" w14:textId="54F7117C" w:rsidR="00546E35" w:rsidRPr="00546E35" w:rsidRDefault="00546E35" w:rsidP="00546E35">
                    <w:pPr>
                      <w:rPr>
                        <w:rFonts w:ascii="Arial" w:hAnsi="Arial" w:cs="Arial"/>
                        <w:color w:val="7F7F7F"/>
                        <w:sz w:val="18"/>
                      </w:rPr>
                    </w:pPr>
                  </w:p>
                </w:txbxContent>
              </v:textbox>
              <w10:wrap anchorx="page" anchory="page"/>
            </v:shape>
          </w:pict>
        </mc:Fallback>
      </mc:AlternateContent>
    </w:r>
    <w:r w:rsidR="007959D5">
      <w:rPr>
        <w:rFonts w:ascii="Mazda" w:hAnsi="Mazda"/>
        <w:b/>
        <w:bCs/>
        <w:noProof/>
        <w:sz w:val="34"/>
        <w:szCs w:val="34"/>
        <w:lang w:eastAsia="pl-PL"/>
      </w:rPr>
      <w:drawing>
        <wp:inline distT="0" distB="0" distL="0" distR="0" wp14:anchorId="2D9C0CEA" wp14:editId="56A83D68">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78FD49EA" w14:textId="77777777" w:rsidR="007959D5" w:rsidRDefault="007959D5" w:rsidP="00511222">
    <w:pPr>
      <w:jc w:val="center"/>
      <w:rPr>
        <w:rFonts w:ascii="Mazda Type" w:eastAsia="Times New Roman" w:hAnsi="Mazda Type" w:cs="Arial"/>
        <w:b/>
        <w:color w:val="636363"/>
      </w:rPr>
    </w:pPr>
  </w:p>
  <w:p w14:paraId="28099816" w14:textId="77777777" w:rsidR="007959D5" w:rsidRPr="00511222" w:rsidRDefault="007959D5"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8B5"/>
    <w:multiLevelType w:val="hybridMultilevel"/>
    <w:tmpl w:val="297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D4000"/>
    <w:multiLevelType w:val="hybridMultilevel"/>
    <w:tmpl w:val="1BD06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D125BA"/>
    <w:multiLevelType w:val="hybridMultilevel"/>
    <w:tmpl w:val="08E45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FF4CFE"/>
    <w:multiLevelType w:val="hybridMultilevel"/>
    <w:tmpl w:val="0720C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820F00"/>
    <w:multiLevelType w:val="hybridMultilevel"/>
    <w:tmpl w:val="E552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763958">
    <w:abstractNumId w:val="0"/>
  </w:num>
  <w:num w:numId="2" w16cid:durableId="539367788">
    <w:abstractNumId w:val="2"/>
  </w:num>
  <w:num w:numId="3" w16cid:durableId="126901177">
    <w:abstractNumId w:val="5"/>
  </w:num>
  <w:num w:numId="4" w16cid:durableId="1634021722">
    <w:abstractNumId w:val="3"/>
  </w:num>
  <w:num w:numId="5" w16cid:durableId="1164010613">
    <w:abstractNumId w:val="4"/>
  </w:num>
  <w:num w:numId="6" w16cid:durableId="195882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A1"/>
    <w:rsid w:val="0000542A"/>
    <w:rsid w:val="00012781"/>
    <w:rsid w:val="00025084"/>
    <w:rsid w:val="00032567"/>
    <w:rsid w:val="00036319"/>
    <w:rsid w:val="00046597"/>
    <w:rsid w:val="00065D21"/>
    <w:rsid w:val="000813E7"/>
    <w:rsid w:val="00086BCB"/>
    <w:rsid w:val="00087ABD"/>
    <w:rsid w:val="000A1A6C"/>
    <w:rsid w:val="000C20E9"/>
    <w:rsid w:val="000C5E8E"/>
    <w:rsid w:val="000E2693"/>
    <w:rsid w:val="000F424B"/>
    <w:rsid w:val="00100B35"/>
    <w:rsid w:val="001015E5"/>
    <w:rsid w:val="00106057"/>
    <w:rsid w:val="00113C4A"/>
    <w:rsid w:val="00122A4A"/>
    <w:rsid w:val="00127F48"/>
    <w:rsid w:val="001404DB"/>
    <w:rsid w:val="00157521"/>
    <w:rsid w:val="00160534"/>
    <w:rsid w:val="00164E56"/>
    <w:rsid w:val="00172F0C"/>
    <w:rsid w:val="00195357"/>
    <w:rsid w:val="001B3AF5"/>
    <w:rsid w:val="001D6A50"/>
    <w:rsid w:val="001F73B5"/>
    <w:rsid w:val="0020503B"/>
    <w:rsid w:val="00217DEB"/>
    <w:rsid w:val="00232E2B"/>
    <w:rsid w:val="0023526D"/>
    <w:rsid w:val="002367A3"/>
    <w:rsid w:val="00261905"/>
    <w:rsid w:val="0028190B"/>
    <w:rsid w:val="0028268E"/>
    <w:rsid w:val="00287F8C"/>
    <w:rsid w:val="002A4B26"/>
    <w:rsid w:val="002C6C5A"/>
    <w:rsid w:val="002E1E64"/>
    <w:rsid w:val="002E4E6D"/>
    <w:rsid w:val="002E7650"/>
    <w:rsid w:val="003004F3"/>
    <w:rsid w:val="00302212"/>
    <w:rsid w:val="00302AA6"/>
    <w:rsid w:val="00322AC4"/>
    <w:rsid w:val="00324E7A"/>
    <w:rsid w:val="003429DC"/>
    <w:rsid w:val="00343C7E"/>
    <w:rsid w:val="00352F22"/>
    <w:rsid w:val="00357565"/>
    <w:rsid w:val="003634CA"/>
    <w:rsid w:val="0038207A"/>
    <w:rsid w:val="00390F07"/>
    <w:rsid w:val="00397CD3"/>
    <w:rsid w:val="003B065B"/>
    <w:rsid w:val="003B3DD3"/>
    <w:rsid w:val="003C0726"/>
    <w:rsid w:val="003E23E8"/>
    <w:rsid w:val="003F23A0"/>
    <w:rsid w:val="00413520"/>
    <w:rsid w:val="004526C9"/>
    <w:rsid w:val="00453E51"/>
    <w:rsid w:val="004541AF"/>
    <w:rsid w:val="00456073"/>
    <w:rsid w:val="00460308"/>
    <w:rsid w:val="00467E2E"/>
    <w:rsid w:val="004909C6"/>
    <w:rsid w:val="004950EA"/>
    <w:rsid w:val="004A3985"/>
    <w:rsid w:val="004A3EBE"/>
    <w:rsid w:val="004A6EB4"/>
    <w:rsid w:val="004C10FA"/>
    <w:rsid w:val="004F099C"/>
    <w:rsid w:val="005006F7"/>
    <w:rsid w:val="00511222"/>
    <w:rsid w:val="00525A25"/>
    <w:rsid w:val="00531F78"/>
    <w:rsid w:val="0053246A"/>
    <w:rsid w:val="00546E35"/>
    <w:rsid w:val="005470D0"/>
    <w:rsid w:val="00557804"/>
    <w:rsid w:val="0057234C"/>
    <w:rsid w:val="00576F1D"/>
    <w:rsid w:val="00586071"/>
    <w:rsid w:val="005C33DA"/>
    <w:rsid w:val="005D0208"/>
    <w:rsid w:val="005D6DA5"/>
    <w:rsid w:val="005E5E75"/>
    <w:rsid w:val="005F5D89"/>
    <w:rsid w:val="006055A4"/>
    <w:rsid w:val="00622FCB"/>
    <w:rsid w:val="006365A6"/>
    <w:rsid w:val="006473CE"/>
    <w:rsid w:val="00654182"/>
    <w:rsid w:val="00681841"/>
    <w:rsid w:val="006A1452"/>
    <w:rsid w:val="006A538C"/>
    <w:rsid w:val="006B69A5"/>
    <w:rsid w:val="006C7A3E"/>
    <w:rsid w:val="006D6CC2"/>
    <w:rsid w:val="007026F1"/>
    <w:rsid w:val="007273C5"/>
    <w:rsid w:val="00743580"/>
    <w:rsid w:val="007542E7"/>
    <w:rsid w:val="00790F11"/>
    <w:rsid w:val="00792B25"/>
    <w:rsid w:val="007959D5"/>
    <w:rsid w:val="007D50D2"/>
    <w:rsid w:val="007E0211"/>
    <w:rsid w:val="007E1A68"/>
    <w:rsid w:val="007F522E"/>
    <w:rsid w:val="00803715"/>
    <w:rsid w:val="008037FF"/>
    <w:rsid w:val="008379B4"/>
    <w:rsid w:val="0084264D"/>
    <w:rsid w:val="008461CD"/>
    <w:rsid w:val="00852C21"/>
    <w:rsid w:val="008701B1"/>
    <w:rsid w:val="00874F07"/>
    <w:rsid w:val="0087641D"/>
    <w:rsid w:val="00882631"/>
    <w:rsid w:val="008976C2"/>
    <w:rsid w:val="008A27CC"/>
    <w:rsid w:val="008A4F7E"/>
    <w:rsid w:val="008D70CF"/>
    <w:rsid w:val="008E56BE"/>
    <w:rsid w:val="008F529F"/>
    <w:rsid w:val="008F7EF8"/>
    <w:rsid w:val="009342C1"/>
    <w:rsid w:val="009379C6"/>
    <w:rsid w:val="00937EBE"/>
    <w:rsid w:val="00946EDE"/>
    <w:rsid w:val="00947516"/>
    <w:rsid w:val="009525EB"/>
    <w:rsid w:val="00952982"/>
    <w:rsid w:val="00952AE5"/>
    <w:rsid w:val="009705D8"/>
    <w:rsid w:val="00980DA1"/>
    <w:rsid w:val="0098696B"/>
    <w:rsid w:val="0099701C"/>
    <w:rsid w:val="009A4800"/>
    <w:rsid w:val="009A7A12"/>
    <w:rsid w:val="009C5F6E"/>
    <w:rsid w:val="009E1EA3"/>
    <w:rsid w:val="009F7068"/>
    <w:rsid w:val="00A104D0"/>
    <w:rsid w:val="00A119D2"/>
    <w:rsid w:val="00A224CB"/>
    <w:rsid w:val="00A27781"/>
    <w:rsid w:val="00A27C2A"/>
    <w:rsid w:val="00A40B9D"/>
    <w:rsid w:val="00A50390"/>
    <w:rsid w:val="00A5440E"/>
    <w:rsid w:val="00A916A3"/>
    <w:rsid w:val="00AA2D48"/>
    <w:rsid w:val="00AA4D67"/>
    <w:rsid w:val="00AB65D3"/>
    <w:rsid w:val="00AD4000"/>
    <w:rsid w:val="00AD72D4"/>
    <w:rsid w:val="00AE0EBB"/>
    <w:rsid w:val="00AE378B"/>
    <w:rsid w:val="00AF3778"/>
    <w:rsid w:val="00AF634C"/>
    <w:rsid w:val="00B01908"/>
    <w:rsid w:val="00B23C63"/>
    <w:rsid w:val="00B30430"/>
    <w:rsid w:val="00B47A2E"/>
    <w:rsid w:val="00B518DF"/>
    <w:rsid w:val="00B76934"/>
    <w:rsid w:val="00B96CB2"/>
    <w:rsid w:val="00BF720B"/>
    <w:rsid w:val="00C02349"/>
    <w:rsid w:val="00C15097"/>
    <w:rsid w:val="00C16A34"/>
    <w:rsid w:val="00C20A27"/>
    <w:rsid w:val="00C301A5"/>
    <w:rsid w:val="00C35587"/>
    <w:rsid w:val="00C37DA1"/>
    <w:rsid w:val="00C43169"/>
    <w:rsid w:val="00C439AD"/>
    <w:rsid w:val="00C43F1C"/>
    <w:rsid w:val="00C46DBE"/>
    <w:rsid w:val="00C47BB5"/>
    <w:rsid w:val="00C5556A"/>
    <w:rsid w:val="00C651C3"/>
    <w:rsid w:val="00C653E3"/>
    <w:rsid w:val="00C70CE6"/>
    <w:rsid w:val="00C72B7E"/>
    <w:rsid w:val="00C76497"/>
    <w:rsid w:val="00C8453D"/>
    <w:rsid w:val="00C91D74"/>
    <w:rsid w:val="00CB50B3"/>
    <w:rsid w:val="00CC0033"/>
    <w:rsid w:val="00CE676E"/>
    <w:rsid w:val="00D032D5"/>
    <w:rsid w:val="00D05A85"/>
    <w:rsid w:val="00D172B3"/>
    <w:rsid w:val="00D240A5"/>
    <w:rsid w:val="00D32050"/>
    <w:rsid w:val="00D445A5"/>
    <w:rsid w:val="00D50530"/>
    <w:rsid w:val="00D50730"/>
    <w:rsid w:val="00D5741B"/>
    <w:rsid w:val="00D73F90"/>
    <w:rsid w:val="00D763AD"/>
    <w:rsid w:val="00D94DD3"/>
    <w:rsid w:val="00DA31CF"/>
    <w:rsid w:val="00DA6D35"/>
    <w:rsid w:val="00DD6204"/>
    <w:rsid w:val="00DE096F"/>
    <w:rsid w:val="00E0030F"/>
    <w:rsid w:val="00E300F0"/>
    <w:rsid w:val="00E41741"/>
    <w:rsid w:val="00E41D4F"/>
    <w:rsid w:val="00E57472"/>
    <w:rsid w:val="00E6723D"/>
    <w:rsid w:val="00E76DE6"/>
    <w:rsid w:val="00E8458C"/>
    <w:rsid w:val="00EB1176"/>
    <w:rsid w:val="00EB7EE3"/>
    <w:rsid w:val="00ED120A"/>
    <w:rsid w:val="00F060D8"/>
    <w:rsid w:val="00F158E0"/>
    <w:rsid w:val="00F1685F"/>
    <w:rsid w:val="00F177B8"/>
    <w:rsid w:val="00F537D8"/>
    <w:rsid w:val="00F90E5D"/>
    <w:rsid w:val="00F9141A"/>
    <w:rsid w:val="00FC5C79"/>
    <w:rsid w:val="00FE354F"/>
    <w:rsid w:val="00FF613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4407"/>
  <w15:docId w15:val="{2D1FB1A3-4F87-4257-BE93-6175D9E0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A1"/>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9"/>
    <w:qFormat/>
    <w:rsid w:val="00980DA1"/>
    <w:pPr>
      <w:keepNext/>
      <w:outlineLvl w:val="1"/>
    </w:pPr>
    <w:rPr>
      <w:rFonts w:ascii="Arial" w:eastAsia="MS Mincho" w:hAnsi="Arial" w:cs="Times New Roman"/>
      <w:b/>
      <w:bCs/>
      <w:sz w:val="16"/>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80DA1"/>
    <w:rPr>
      <w:rFonts w:ascii="Arial" w:eastAsia="MS Mincho" w:hAnsi="Arial" w:cs="Times New Roman"/>
      <w:b/>
      <w:bCs/>
      <w:sz w:val="16"/>
      <w:szCs w:val="24"/>
      <w:lang w:val="es-ES" w:eastAsia="ja-JP"/>
    </w:rPr>
  </w:style>
  <w:style w:type="paragraph" w:styleId="Header">
    <w:name w:val="header"/>
    <w:basedOn w:val="Normal"/>
    <w:link w:val="HeaderChar"/>
    <w:uiPriority w:val="99"/>
    <w:unhideWhenUsed/>
    <w:rsid w:val="00980DA1"/>
    <w:pPr>
      <w:tabs>
        <w:tab w:val="center" w:pos="4536"/>
        <w:tab w:val="right" w:pos="9072"/>
      </w:tabs>
    </w:pPr>
  </w:style>
  <w:style w:type="character" w:customStyle="1" w:styleId="HeaderChar">
    <w:name w:val="Header Char"/>
    <w:basedOn w:val="DefaultParagraphFont"/>
    <w:link w:val="Header"/>
    <w:uiPriority w:val="99"/>
    <w:rsid w:val="00980DA1"/>
    <w:rPr>
      <w:rFonts w:eastAsiaTheme="minorEastAsia"/>
      <w:sz w:val="24"/>
      <w:szCs w:val="24"/>
      <w:lang w:val="de-DE" w:eastAsia="de-DE"/>
    </w:rPr>
  </w:style>
  <w:style w:type="paragraph" w:styleId="Footer">
    <w:name w:val="footer"/>
    <w:basedOn w:val="Normal"/>
    <w:link w:val="FooterChar"/>
    <w:uiPriority w:val="99"/>
    <w:unhideWhenUsed/>
    <w:rsid w:val="00980DA1"/>
    <w:pPr>
      <w:tabs>
        <w:tab w:val="center" w:pos="4536"/>
        <w:tab w:val="right" w:pos="9072"/>
      </w:tabs>
    </w:pPr>
  </w:style>
  <w:style w:type="character" w:customStyle="1" w:styleId="FooterChar">
    <w:name w:val="Footer Char"/>
    <w:basedOn w:val="DefaultParagraphFont"/>
    <w:link w:val="Footer"/>
    <w:uiPriority w:val="99"/>
    <w:rsid w:val="00980DA1"/>
    <w:rPr>
      <w:rFonts w:eastAsiaTheme="minorEastAsia"/>
      <w:sz w:val="24"/>
      <w:szCs w:val="24"/>
      <w:lang w:val="de-DE" w:eastAsia="de-DE"/>
    </w:rPr>
  </w:style>
  <w:style w:type="paragraph" w:customStyle="1" w:styleId="BalloonText1">
    <w:name w:val="Balloon Text1"/>
    <w:basedOn w:val="Normal"/>
    <w:uiPriority w:val="99"/>
    <w:rsid w:val="00980DA1"/>
    <w:rPr>
      <w:rFonts w:ascii="Tahoma" w:eastAsia="MS Mincho" w:hAnsi="Tahoma" w:cs="Tahoma"/>
      <w:sz w:val="16"/>
      <w:szCs w:val="16"/>
      <w:lang w:val="en-GB" w:eastAsia="en-US"/>
    </w:rPr>
  </w:style>
  <w:style w:type="character" w:styleId="Hyperlink">
    <w:name w:val="Hyperlink"/>
    <w:basedOn w:val="DefaultParagraphFont"/>
    <w:uiPriority w:val="99"/>
    <w:rsid w:val="00980DA1"/>
    <w:rPr>
      <w:rFonts w:cs="Times New Roman"/>
      <w:color w:val="0000FF"/>
      <w:u w:val="single"/>
    </w:rPr>
  </w:style>
  <w:style w:type="paragraph" w:styleId="BalloonText">
    <w:name w:val="Balloon Text"/>
    <w:basedOn w:val="Normal"/>
    <w:link w:val="BalloonTextChar"/>
    <w:uiPriority w:val="99"/>
    <w:semiHidden/>
    <w:unhideWhenUsed/>
    <w:rsid w:val="00F060D8"/>
    <w:rPr>
      <w:rFonts w:ascii="Tahoma" w:hAnsi="Tahoma" w:cs="Tahoma"/>
      <w:sz w:val="16"/>
      <w:szCs w:val="16"/>
    </w:rPr>
  </w:style>
  <w:style w:type="character" w:customStyle="1" w:styleId="BalloonTextChar">
    <w:name w:val="Balloon Text Char"/>
    <w:basedOn w:val="DefaultParagraphFont"/>
    <w:link w:val="BalloonText"/>
    <w:uiPriority w:val="99"/>
    <w:semiHidden/>
    <w:rsid w:val="00F060D8"/>
    <w:rPr>
      <w:rFonts w:ascii="Tahoma" w:eastAsiaTheme="minorEastAsia" w:hAnsi="Tahoma" w:cs="Tahoma"/>
      <w:sz w:val="16"/>
      <w:szCs w:val="16"/>
      <w:lang w:val="de-DE" w:eastAsia="de-DE"/>
    </w:rPr>
  </w:style>
  <w:style w:type="paragraph" w:styleId="ListParagraph">
    <w:name w:val="List Paragraph"/>
    <w:basedOn w:val="Normal"/>
    <w:uiPriority w:val="34"/>
    <w:qFormat/>
    <w:rsid w:val="00195357"/>
    <w:pPr>
      <w:spacing w:after="160" w:line="259" w:lineRule="auto"/>
      <w:ind w:left="720"/>
      <w:contextualSpacing/>
    </w:pPr>
    <w:rPr>
      <w:sz w:val="22"/>
      <w:szCs w:val="22"/>
      <w:lang w:val="en-US" w:eastAsia="en-US"/>
    </w:rPr>
  </w:style>
  <w:style w:type="paragraph" w:styleId="NoSpacing">
    <w:name w:val="No Spacing"/>
    <w:uiPriority w:val="1"/>
    <w:qFormat/>
    <w:rsid w:val="00195357"/>
    <w:pPr>
      <w:spacing w:after="0" w:line="240" w:lineRule="auto"/>
    </w:pPr>
    <w:rPr>
      <w:rFonts w:eastAsiaTheme="minorEastAsia"/>
      <w:lang w:val="en-US"/>
    </w:rPr>
  </w:style>
  <w:style w:type="paragraph" w:styleId="FootnoteText">
    <w:name w:val="footnote text"/>
    <w:basedOn w:val="Normal"/>
    <w:link w:val="FootnoteTextChar"/>
    <w:uiPriority w:val="99"/>
    <w:semiHidden/>
    <w:unhideWhenUsed/>
    <w:rsid w:val="00195357"/>
    <w:rPr>
      <w:sz w:val="20"/>
      <w:szCs w:val="20"/>
    </w:rPr>
  </w:style>
  <w:style w:type="character" w:customStyle="1" w:styleId="FootnoteTextChar">
    <w:name w:val="Footnote Text Char"/>
    <w:basedOn w:val="DefaultParagraphFont"/>
    <w:link w:val="FootnoteText"/>
    <w:uiPriority w:val="99"/>
    <w:semiHidden/>
    <w:rsid w:val="00195357"/>
    <w:rPr>
      <w:rFonts w:eastAsiaTheme="minorEastAsia"/>
      <w:sz w:val="20"/>
      <w:szCs w:val="20"/>
      <w:lang w:eastAsia="de-DE"/>
    </w:rPr>
  </w:style>
  <w:style w:type="character" w:styleId="FootnoteReference">
    <w:name w:val="footnote reference"/>
    <w:basedOn w:val="DefaultParagraphFont"/>
    <w:uiPriority w:val="99"/>
    <w:semiHidden/>
    <w:unhideWhenUsed/>
    <w:rsid w:val="00195357"/>
    <w:rPr>
      <w:vertAlign w:val="superscript"/>
    </w:rPr>
  </w:style>
  <w:style w:type="paragraph" w:customStyle="1" w:styleId="Default">
    <w:name w:val="Default"/>
    <w:rsid w:val="00B518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A1A6C"/>
    <w:pPr>
      <w:spacing w:before="100" w:beforeAutospacing="1" w:after="100" w:afterAutospacing="1"/>
    </w:pPr>
    <w:rPr>
      <w:rFonts w:ascii="Times New Roman" w:eastAsia="Times New Roman" w:hAnsi="Times New Roman" w:cs="Times New Roman"/>
      <w:lang w:eastAsia="pl-PL"/>
    </w:rPr>
  </w:style>
  <w:style w:type="table" w:styleId="TableGrid">
    <w:name w:val="Table Grid"/>
    <w:basedOn w:val="TableNormal"/>
    <w:uiPriority w:val="39"/>
    <w:rsid w:val="0000542A"/>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3"/>
    <w:basedOn w:val="Normal"/>
    <w:rsid w:val="005006F7"/>
    <w:pPr>
      <w:spacing w:before="100" w:beforeAutospacing="1" w:after="100" w:afterAutospacing="1"/>
    </w:pPr>
    <w:rPr>
      <w:rFonts w:ascii="Times New Roman" w:eastAsiaTheme="minorHAnsi" w:hAnsi="Times New Roman" w:cs="Times New Roman"/>
      <w:lang w:val="en-GB" w:eastAsia="en-GB"/>
    </w:rPr>
  </w:style>
  <w:style w:type="character" w:customStyle="1" w:styleId="bumpedfont20">
    <w:name w:val="bumpedfont20"/>
    <w:basedOn w:val="DefaultParagraphFont"/>
    <w:rsid w:val="005006F7"/>
  </w:style>
  <w:style w:type="character" w:styleId="UnresolvedMention">
    <w:name w:val="Unresolved Mention"/>
    <w:basedOn w:val="DefaultParagraphFont"/>
    <w:uiPriority w:val="99"/>
    <w:semiHidden/>
    <w:unhideWhenUsed/>
    <w:rsid w:val="002E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3873">
      <w:bodyDiv w:val="1"/>
      <w:marLeft w:val="0"/>
      <w:marRight w:val="0"/>
      <w:marTop w:val="0"/>
      <w:marBottom w:val="0"/>
      <w:divBdr>
        <w:top w:val="none" w:sz="0" w:space="0" w:color="auto"/>
        <w:left w:val="none" w:sz="0" w:space="0" w:color="auto"/>
        <w:bottom w:val="none" w:sz="0" w:space="0" w:color="auto"/>
        <w:right w:val="none" w:sz="0" w:space="0" w:color="auto"/>
      </w:divBdr>
      <w:divsChild>
        <w:div w:id="916941292">
          <w:marLeft w:val="0"/>
          <w:marRight w:val="0"/>
          <w:marTop w:val="0"/>
          <w:marBottom w:val="0"/>
          <w:divBdr>
            <w:top w:val="none" w:sz="0" w:space="0" w:color="auto"/>
            <w:left w:val="none" w:sz="0" w:space="0" w:color="auto"/>
            <w:bottom w:val="none" w:sz="0" w:space="0" w:color="auto"/>
            <w:right w:val="none" w:sz="0" w:space="0" w:color="auto"/>
          </w:divBdr>
          <w:divsChild>
            <w:div w:id="1912500013">
              <w:marLeft w:val="0"/>
              <w:marRight w:val="60"/>
              <w:marTop w:val="0"/>
              <w:marBottom w:val="0"/>
              <w:divBdr>
                <w:top w:val="none" w:sz="0" w:space="0" w:color="auto"/>
                <w:left w:val="none" w:sz="0" w:space="0" w:color="auto"/>
                <w:bottom w:val="none" w:sz="0" w:space="0" w:color="auto"/>
                <w:right w:val="none" w:sz="0" w:space="0" w:color="auto"/>
              </w:divBdr>
              <w:divsChild>
                <w:div w:id="2081173937">
                  <w:marLeft w:val="0"/>
                  <w:marRight w:val="0"/>
                  <w:marTop w:val="0"/>
                  <w:marBottom w:val="120"/>
                  <w:divBdr>
                    <w:top w:val="single" w:sz="6" w:space="0" w:color="C0C0C0"/>
                    <w:left w:val="single" w:sz="6" w:space="0" w:color="D9D9D9"/>
                    <w:bottom w:val="single" w:sz="6" w:space="0" w:color="D9D9D9"/>
                    <w:right w:val="single" w:sz="6" w:space="0" w:color="D9D9D9"/>
                  </w:divBdr>
                  <w:divsChild>
                    <w:div w:id="828330918">
                      <w:marLeft w:val="0"/>
                      <w:marRight w:val="0"/>
                      <w:marTop w:val="0"/>
                      <w:marBottom w:val="0"/>
                      <w:divBdr>
                        <w:top w:val="none" w:sz="0" w:space="0" w:color="auto"/>
                        <w:left w:val="none" w:sz="0" w:space="0" w:color="auto"/>
                        <w:bottom w:val="none" w:sz="0" w:space="0" w:color="auto"/>
                        <w:right w:val="none" w:sz="0" w:space="0" w:color="auto"/>
                      </w:divBdr>
                    </w:div>
                    <w:div w:id="4166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4048">
          <w:marLeft w:val="0"/>
          <w:marRight w:val="0"/>
          <w:marTop w:val="0"/>
          <w:marBottom w:val="0"/>
          <w:divBdr>
            <w:top w:val="none" w:sz="0" w:space="0" w:color="auto"/>
            <w:left w:val="none" w:sz="0" w:space="0" w:color="auto"/>
            <w:bottom w:val="none" w:sz="0" w:space="0" w:color="auto"/>
            <w:right w:val="none" w:sz="0" w:space="0" w:color="auto"/>
          </w:divBdr>
          <w:divsChild>
            <w:div w:id="1639453826">
              <w:marLeft w:val="60"/>
              <w:marRight w:val="0"/>
              <w:marTop w:val="0"/>
              <w:marBottom w:val="0"/>
              <w:divBdr>
                <w:top w:val="none" w:sz="0" w:space="0" w:color="auto"/>
                <w:left w:val="none" w:sz="0" w:space="0" w:color="auto"/>
                <w:bottom w:val="none" w:sz="0" w:space="0" w:color="auto"/>
                <w:right w:val="none" w:sz="0" w:space="0" w:color="auto"/>
              </w:divBdr>
              <w:divsChild>
                <w:div w:id="138034530">
                  <w:marLeft w:val="0"/>
                  <w:marRight w:val="0"/>
                  <w:marTop w:val="0"/>
                  <w:marBottom w:val="0"/>
                  <w:divBdr>
                    <w:top w:val="none" w:sz="0" w:space="0" w:color="auto"/>
                    <w:left w:val="none" w:sz="0" w:space="0" w:color="auto"/>
                    <w:bottom w:val="none" w:sz="0" w:space="0" w:color="auto"/>
                    <w:right w:val="none" w:sz="0" w:space="0" w:color="auto"/>
                  </w:divBdr>
                  <w:divsChild>
                    <w:div w:id="1075010149">
                      <w:marLeft w:val="0"/>
                      <w:marRight w:val="0"/>
                      <w:marTop w:val="0"/>
                      <w:marBottom w:val="120"/>
                      <w:divBdr>
                        <w:top w:val="single" w:sz="6" w:space="0" w:color="F5F5F5"/>
                        <w:left w:val="single" w:sz="6" w:space="0" w:color="F5F5F5"/>
                        <w:bottom w:val="single" w:sz="6" w:space="0" w:color="F5F5F5"/>
                        <w:right w:val="single" w:sz="6" w:space="0" w:color="F5F5F5"/>
                      </w:divBdr>
                      <w:divsChild>
                        <w:div w:id="1048340325">
                          <w:marLeft w:val="0"/>
                          <w:marRight w:val="0"/>
                          <w:marTop w:val="0"/>
                          <w:marBottom w:val="0"/>
                          <w:divBdr>
                            <w:top w:val="none" w:sz="0" w:space="0" w:color="auto"/>
                            <w:left w:val="none" w:sz="0" w:space="0" w:color="auto"/>
                            <w:bottom w:val="none" w:sz="0" w:space="0" w:color="auto"/>
                            <w:right w:val="none" w:sz="0" w:space="0" w:color="auto"/>
                          </w:divBdr>
                          <w:divsChild>
                            <w:div w:id="8064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1225-6897-4E16-B53C-98FF8133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901</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springer</dc:creator>
  <cp:lastModifiedBy>Soltysik, Szymon</cp:lastModifiedBy>
  <cp:revision>4</cp:revision>
  <cp:lastPrinted>2021-05-14T12:26:00Z</cp:lastPrinted>
  <dcterms:created xsi:type="dcterms:W3CDTF">2024-05-28T12:18:00Z</dcterms:created>
  <dcterms:modified xsi:type="dcterms:W3CDTF">2024-05-28T12:19:00Z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2022-05-12T21:10:13Z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59663619-1e57-4eca-99b8-f84c2e089275</vt:lpwstr>
  </property>
  <property fmtid="{D5CDD505-2E9C-101B-9397-08002B2CF9AE}" pid="8" name="MSIP_Label_24138167-8415-4dc6-b34d-59d664cf5b49_ContentBits">
    <vt:lpwstr>1</vt:lpwstr>
  </property>
</Properties>
</file>