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F1C1" w14:textId="77777777" w:rsidR="00955791" w:rsidRPr="00D41A14" w:rsidRDefault="00955791" w:rsidP="00F76172">
      <w:pPr>
        <w:spacing w:line="276" w:lineRule="auto"/>
        <w:jc w:val="center"/>
        <w:rPr>
          <w:rFonts w:ascii="Mazda Type" w:eastAsia="Times New Roman" w:hAnsi="Mazda Type"/>
          <w:bCs/>
          <w:color w:val="000000"/>
          <w:sz w:val="22"/>
          <w:szCs w:val="22"/>
        </w:rPr>
      </w:pPr>
    </w:p>
    <w:p w14:paraId="19F75843" w14:textId="6B152B92" w:rsidR="00955791" w:rsidRPr="00D41A14" w:rsidRDefault="00955791" w:rsidP="00F76172">
      <w:pPr>
        <w:spacing w:line="276" w:lineRule="auto"/>
        <w:jc w:val="center"/>
        <w:rPr>
          <w:rFonts w:ascii="Mazda Type" w:hAnsi="Mazda Type" w:cs="Arial"/>
          <w:bCs/>
          <w:sz w:val="32"/>
          <w:szCs w:val="32"/>
        </w:rPr>
      </w:pPr>
      <w:r w:rsidRPr="00D41A14">
        <w:rPr>
          <w:rFonts w:ascii="Mazda Type" w:eastAsia="Times New Roman" w:hAnsi="Mazda Type"/>
          <w:bCs/>
          <w:color w:val="000000"/>
          <w:sz w:val="22"/>
          <w:szCs w:val="22"/>
        </w:rPr>
        <w:t xml:space="preserve"> </w:t>
      </w:r>
      <w:r w:rsidR="00703D61" w:rsidRPr="00D41A14">
        <w:rPr>
          <w:rFonts w:ascii="Mazda Type" w:hAnsi="Mazda Type" w:cs="Arial"/>
          <w:bCs/>
          <w:sz w:val="32"/>
          <w:szCs w:val="32"/>
        </w:rPr>
        <w:t xml:space="preserve">Mazda Motor Poland ogłasza nowe partnerstwo finansowe </w:t>
      </w:r>
    </w:p>
    <w:p w14:paraId="6895657B" w14:textId="77E008E1" w:rsidR="00955791" w:rsidRPr="00D41A14" w:rsidRDefault="00703D61" w:rsidP="00F76172">
      <w:pPr>
        <w:spacing w:line="276" w:lineRule="auto"/>
        <w:jc w:val="center"/>
        <w:rPr>
          <w:rFonts w:ascii="Mazda Type" w:hAnsi="Mazda Type" w:cs="Arial"/>
          <w:bCs/>
          <w:sz w:val="32"/>
          <w:szCs w:val="32"/>
        </w:rPr>
      </w:pPr>
      <w:r w:rsidRPr="00D41A14">
        <w:rPr>
          <w:rFonts w:ascii="Mazda Type" w:hAnsi="Mazda Type" w:cs="Arial"/>
          <w:bCs/>
          <w:sz w:val="32"/>
          <w:szCs w:val="32"/>
        </w:rPr>
        <w:t xml:space="preserve">z CA Auto Bank i </w:t>
      </w:r>
      <w:proofErr w:type="spellStart"/>
      <w:r w:rsidRPr="00D41A14">
        <w:rPr>
          <w:rFonts w:ascii="Mazda Type" w:hAnsi="Mazda Type" w:cs="Arial"/>
          <w:bCs/>
          <w:sz w:val="32"/>
          <w:szCs w:val="32"/>
        </w:rPr>
        <w:t>Drivalia</w:t>
      </w:r>
      <w:proofErr w:type="spellEnd"/>
      <w:r w:rsidRPr="00D41A14">
        <w:rPr>
          <w:rFonts w:ascii="Mazda Type" w:hAnsi="Mazda Type" w:cs="Arial"/>
          <w:bCs/>
          <w:sz w:val="32"/>
          <w:szCs w:val="32"/>
        </w:rPr>
        <w:t xml:space="preserve"> </w:t>
      </w:r>
      <w:proofErr w:type="spellStart"/>
      <w:r w:rsidRPr="00D41A14">
        <w:rPr>
          <w:rFonts w:ascii="Mazda Type" w:hAnsi="Mazda Type" w:cs="Arial"/>
          <w:bCs/>
          <w:sz w:val="32"/>
          <w:szCs w:val="32"/>
        </w:rPr>
        <w:t>Leas</w:t>
      </w:r>
      <w:r w:rsidR="00F03B09">
        <w:rPr>
          <w:rFonts w:ascii="Mazda Type" w:hAnsi="Mazda Type" w:cs="Arial"/>
          <w:bCs/>
          <w:sz w:val="32"/>
          <w:szCs w:val="32"/>
        </w:rPr>
        <w:t>e</w:t>
      </w:r>
      <w:proofErr w:type="spellEnd"/>
      <w:r w:rsidRPr="00D41A14">
        <w:rPr>
          <w:rFonts w:ascii="Mazda Type" w:hAnsi="Mazda Type" w:cs="Arial"/>
          <w:bCs/>
          <w:sz w:val="32"/>
          <w:szCs w:val="32"/>
        </w:rPr>
        <w:t xml:space="preserve"> </w:t>
      </w:r>
      <w:r w:rsidR="00AF01ED">
        <w:rPr>
          <w:rFonts w:ascii="Mazda Type" w:hAnsi="Mazda Type" w:cs="Arial"/>
          <w:bCs/>
          <w:sz w:val="32"/>
          <w:szCs w:val="32"/>
        </w:rPr>
        <w:t>w ramach Mazda Finance</w:t>
      </w:r>
    </w:p>
    <w:p w14:paraId="6A324B5F" w14:textId="77777777" w:rsidR="00847C96" w:rsidRPr="00F76172" w:rsidRDefault="00847C96" w:rsidP="00F76172">
      <w:pPr>
        <w:spacing w:line="276" w:lineRule="auto"/>
        <w:jc w:val="center"/>
        <w:rPr>
          <w:rFonts w:ascii="Mazda Type" w:hAnsi="Mazda Type" w:cs="Arial"/>
          <w:b/>
          <w:sz w:val="22"/>
          <w:szCs w:val="22"/>
        </w:rPr>
      </w:pPr>
    </w:p>
    <w:p w14:paraId="75D3F888" w14:textId="41DB425B" w:rsidR="00847C96" w:rsidRPr="00F76172" w:rsidRDefault="00703D61" w:rsidP="00F7617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Mazda Type" w:hAnsi="Mazda Type" w:cs="Arial"/>
          <w:b/>
          <w:bCs/>
          <w:sz w:val="22"/>
          <w:szCs w:val="22"/>
          <w:lang w:val="pl-PL"/>
        </w:rPr>
      </w:pPr>
      <w:r>
        <w:rPr>
          <w:rFonts w:ascii="Mazda Type" w:hAnsi="Mazda Type" w:cs="Arial"/>
          <w:b/>
          <w:bCs/>
          <w:sz w:val="22"/>
          <w:szCs w:val="22"/>
          <w:lang w:val="pl-PL"/>
        </w:rPr>
        <w:t>MMPOL</w:t>
      </w:r>
      <w:r w:rsidR="00955791" w:rsidRPr="00F76172">
        <w:rPr>
          <w:rFonts w:ascii="Mazda Type" w:hAnsi="Mazda Type" w:cs="Arial"/>
          <w:b/>
          <w:bCs/>
          <w:sz w:val="22"/>
          <w:szCs w:val="22"/>
          <w:lang w:val="pl-PL"/>
        </w:rPr>
        <w:t xml:space="preserve"> rozpoczyna</w:t>
      </w:r>
      <w:r w:rsidR="004C1756">
        <w:rPr>
          <w:rFonts w:ascii="Mazda Type" w:hAnsi="Mazda Type" w:cs="Arial"/>
          <w:b/>
          <w:bCs/>
          <w:sz w:val="22"/>
          <w:szCs w:val="22"/>
          <w:lang w:val="pl-PL"/>
        </w:rPr>
        <w:t xml:space="preserve"> </w:t>
      </w:r>
      <w:r w:rsidR="00955791" w:rsidRPr="00F76172">
        <w:rPr>
          <w:rFonts w:ascii="Mazda Type" w:hAnsi="Mazda Type" w:cs="Arial"/>
          <w:b/>
          <w:bCs/>
          <w:sz w:val="22"/>
          <w:szCs w:val="22"/>
          <w:lang w:val="pl-PL"/>
        </w:rPr>
        <w:t>współpracę w zakresie finansowania</w:t>
      </w:r>
      <w:r>
        <w:rPr>
          <w:rFonts w:ascii="Mazda Type" w:hAnsi="Mazda Type" w:cs="Arial"/>
          <w:b/>
          <w:bCs/>
          <w:sz w:val="22"/>
          <w:szCs w:val="22"/>
          <w:lang w:val="pl-PL"/>
        </w:rPr>
        <w:t xml:space="preserve"> pod nazwą Mazda Finance</w:t>
      </w:r>
      <w:r w:rsidR="00955791" w:rsidRPr="00F76172">
        <w:rPr>
          <w:rFonts w:ascii="Mazda Type" w:hAnsi="Mazda Type" w:cs="Arial"/>
          <w:b/>
          <w:bCs/>
          <w:sz w:val="22"/>
          <w:szCs w:val="22"/>
          <w:lang w:val="pl-PL"/>
        </w:rPr>
        <w:t xml:space="preserve"> z międzynarodową grupą bankową CA Auto Bank</w:t>
      </w:r>
    </w:p>
    <w:p w14:paraId="24981A8D" w14:textId="73D72D60" w:rsidR="00955791" w:rsidRPr="00F76172" w:rsidRDefault="00955791" w:rsidP="00F76172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Mazda Type" w:hAnsi="Mazda Type" w:cs="Arial"/>
          <w:b/>
          <w:sz w:val="22"/>
          <w:szCs w:val="22"/>
          <w:lang w:val="pl-PL"/>
        </w:rPr>
      </w:pPr>
      <w:r w:rsidRPr="00F76172">
        <w:rPr>
          <w:rFonts w:ascii="Mazda Type" w:hAnsi="Mazda Type" w:cs="Arial"/>
          <w:b/>
          <w:sz w:val="22"/>
          <w:szCs w:val="22"/>
          <w:lang w:val="pl-PL"/>
        </w:rPr>
        <w:t xml:space="preserve">CA Auto Bank </w:t>
      </w:r>
      <w:r w:rsidR="004C1756">
        <w:rPr>
          <w:rFonts w:ascii="Mazda Type" w:hAnsi="Mazda Type" w:cs="Arial"/>
          <w:b/>
          <w:sz w:val="22"/>
          <w:szCs w:val="22"/>
          <w:lang w:val="pl-PL"/>
        </w:rPr>
        <w:t>oraz</w:t>
      </w:r>
      <w:r w:rsidRPr="00F76172">
        <w:rPr>
          <w:rFonts w:ascii="Mazda Type" w:hAnsi="Mazda Type" w:cs="Arial"/>
          <w:b/>
          <w:sz w:val="22"/>
          <w:szCs w:val="22"/>
          <w:lang w:val="pl-PL"/>
        </w:rPr>
        <w:t xml:space="preserve"> Drivalia Lease zapewnią obszerny katalog produktów finansowych wspierających ogólnokrajową sieć dealerską i działalność Mazdy w Polsce</w:t>
      </w:r>
    </w:p>
    <w:p w14:paraId="43BAC780" w14:textId="399DD6CB" w:rsidR="00847C96" w:rsidRPr="00F76172" w:rsidRDefault="00847C96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16E06322" w14:textId="626D6387" w:rsidR="00955791" w:rsidRPr="00F76172" w:rsidRDefault="00EF5889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  <w:bookmarkStart w:id="0" w:name="_Hlk155116455"/>
      <w:r w:rsidRPr="00F76172">
        <w:rPr>
          <w:rFonts w:ascii="Mazda Type" w:hAnsi="Mazda Type" w:cs="Arial"/>
          <w:b/>
          <w:bCs/>
          <w:sz w:val="22"/>
          <w:szCs w:val="22"/>
        </w:rPr>
        <w:t xml:space="preserve">Warszawa, </w:t>
      </w:r>
      <w:r w:rsidR="00712B72">
        <w:rPr>
          <w:rFonts w:ascii="Mazda Type" w:hAnsi="Mazda Type" w:cs="Arial"/>
          <w:b/>
          <w:bCs/>
          <w:sz w:val="22"/>
          <w:szCs w:val="22"/>
        </w:rPr>
        <w:t>10</w:t>
      </w:r>
      <w:r w:rsidRPr="00F76172">
        <w:rPr>
          <w:rFonts w:ascii="Mazda Type" w:hAnsi="Mazda Type" w:cs="Arial"/>
          <w:b/>
          <w:bCs/>
          <w:sz w:val="22"/>
          <w:szCs w:val="22"/>
        </w:rPr>
        <w:t xml:space="preserve"> stycznia 2024</w:t>
      </w:r>
      <w:r w:rsidR="00703D61">
        <w:rPr>
          <w:rFonts w:ascii="Mazda Type" w:hAnsi="Mazda Type" w:cs="Arial"/>
          <w:b/>
          <w:bCs/>
          <w:sz w:val="22"/>
          <w:szCs w:val="22"/>
        </w:rPr>
        <w:t xml:space="preserve"> r.</w:t>
      </w:r>
      <w:r w:rsidRPr="00F76172">
        <w:rPr>
          <w:rFonts w:ascii="Mazda Type" w:hAnsi="Mazda Type" w:cs="Arial"/>
          <w:b/>
          <w:bCs/>
          <w:sz w:val="22"/>
          <w:szCs w:val="22"/>
        </w:rPr>
        <w:t>,</w:t>
      </w:r>
      <w:r w:rsidRPr="00F76172">
        <w:rPr>
          <w:rFonts w:ascii="Mazda Type" w:hAnsi="Mazda Type" w:cs="Arial"/>
          <w:sz w:val="22"/>
          <w:szCs w:val="22"/>
        </w:rPr>
        <w:t xml:space="preserve"> </w:t>
      </w:r>
      <w:r w:rsidR="00955791" w:rsidRPr="00F76172">
        <w:rPr>
          <w:rFonts w:ascii="Mazda Type" w:hAnsi="Mazda Type" w:cs="Arial"/>
          <w:sz w:val="22"/>
          <w:szCs w:val="22"/>
        </w:rPr>
        <w:t xml:space="preserve">Mazda Motor Poland ogłosiła nowe partnerstwo finansowe z CA Auto Bank i Drivalia Lease, polskimi podmiotami międzynarodowej Grupy CA Auto Bank. </w:t>
      </w:r>
      <w:r w:rsidR="004C1756">
        <w:rPr>
          <w:rFonts w:ascii="Mazda Type" w:hAnsi="Mazda Type" w:cs="Arial"/>
          <w:sz w:val="22"/>
          <w:szCs w:val="22"/>
        </w:rPr>
        <w:t>Nasz kraj</w:t>
      </w:r>
      <w:r w:rsidR="004C1756" w:rsidRPr="00F76172">
        <w:rPr>
          <w:rFonts w:ascii="Mazda Type" w:hAnsi="Mazda Type" w:cs="Arial"/>
          <w:sz w:val="22"/>
          <w:szCs w:val="22"/>
        </w:rPr>
        <w:t xml:space="preserve"> jest kolejnym rynkiem</w:t>
      </w:r>
      <w:r w:rsidR="00AF5D21">
        <w:rPr>
          <w:rFonts w:ascii="Mazda Type" w:hAnsi="Mazda Type" w:cs="Arial"/>
          <w:sz w:val="22"/>
          <w:szCs w:val="22"/>
        </w:rPr>
        <w:t xml:space="preserve"> w Europie</w:t>
      </w:r>
      <w:r w:rsidR="004C1756" w:rsidRPr="00F76172">
        <w:rPr>
          <w:rFonts w:ascii="Mazda Type" w:hAnsi="Mazda Type" w:cs="Arial"/>
          <w:sz w:val="22"/>
          <w:szCs w:val="22"/>
        </w:rPr>
        <w:t>, na którym Grup</w:t>
      </w:r>
      <w:r w:rsidR="004C1756">
        <w:rPr>
          <w:rFonts w:ascii="Mazda Type" w:hAnsi="Mazda Type" w:cs="Arial"/>
          <w:sz w:val="22"/>
          <w:szCs w:val="22"/>
        </w:rPr>
        <w:t>a</w:t>
      </w:r>
      <w:r w:rsidR="004C1756" w:rsidRPr="00F76172">
        <w:rPr>
          <w:rFonts w:ascii="Mazda Type" w:hAnsi="Mazda Type" w:cs="Arial"/>
          <w:sz w:val="22"/>
          <w:szCs w:val="22"/>
        </w:rPr>
        <w:t xml:space="preserve"> CA Auto Bank </w:t>
      </w:r>
      <w:r w:rsidR="004C1756">
        <w:rPr>
          <w:rFonts w:ascii="Mazda Type" w:hAnsi="Mazda Type" w:cs="Arial"/>
          <w:sz w:val="22"/>
          <w:szCs w:val="22"/>
        </w:rPr>
        <w:t>dołącza</w:t>
      </w:r>
      <w:r w:rsidR="004C1756" w:rsidRPr="00703D61">
        <w:rPr>
          <w:rFonts w:ascii="Mazda Type" w:hAnsi="Mazda Type" w:cs="Arial"/>
          <w:sz w:val="22"/>
          <w:szCs w:val="22"/>
        </w:rPr>
        <w:t xml:space="preserve"> </w:t>
      </w:r>
      <w:r w:rsidR="004C1756" w:rsidRPr="00F76172">
        <w:rPr>
          <w:rFonts w:ascii="Mazda Type" w:hAnsi="Mazda Type" w:cs="Arial"/>
          <w:sz w:val="22"/>
          <w:szCs w:val="22"/>
        </w:rPr>
        <w:t>do grona strategicznych partnerów</w:t>
      </w:r>
      <w:r w:rsidR="004C1756">
        <w:rPr>
          <w:rFonts w:ascii="Mazda Type" w:hAnsi="Mazda Type" w:cs="Arial"/>
          <w:sz w:val="22"/>
          <w:szCs w:val="22"/>
        </w:rPr>
        <w:t xml:space="preserve"> Mazdy</w:t>
      </w:r>
      <w:r w:rsidR="004C1756" w:rsidRPr="00F76172">
        <w:rPr>
          <w:rFonts w:ascii="Mazda Type" w:hAnsi="Mazda Type" w:cs="Arial"/>
          <w:sz w:val="22"/>
          <w:szCs w:val="22"/>
        </w:rPr>
        <w:t>.</w:t>
      </w:r>
      <w:r w:rsidR="004C1756">
        <w:rPr>
          <w:rFonts w:ascii="Mazda Type" w:hAnsi="Mazda Type" w:cs="Arial"/>
          <w:sz w:val="22"/>
          <w:szCs w:val="22"/>
        </w:rPr>
        <w:t xml:space="preserve"> </w:t>
      </w:r>
      <w:r w:rsidR="00955791" w:rsidRPr="00F76172">
        <w:rPr>
          <w:rFonts w:ascii="Mazda Type" w:hAnsi="Mazda Type" w:cs="Arial"/>
          <w:sz w:val="22"/>
          <w:szCs w:val="22"/>
        </w:rPr>
        <w:t>Firm</w:t>
      </w:r>
      <w:r w:rsidR="004C1756">
        <w:rPr>
          <w:rFonts w:ascii="Mazda Type" w:hAnsi="Mazda Type" w:cs="Arial"/>
          <w:sz w:val="22"/>
          <w:szCs w:val="22"/>
        </w:rPr>
        <w:t>a</w:t>
      </w:r>
      <w:r w:rsidR="00955791" w:rsidRPr="00F76172">
        <w:rPr>
          <w:rFonts w:ascii="Mazda Type" w:hAnsi="Mazda Type" w:cs="Arial"/>
          <w:sz w:val="22"/>
          <w:szCs w:val="22"/>
        </w:rPr>
        <w:t>, któr</w:t>
      </w:r>
      <w:r w:rsidR="004C1756">
        <w:rPr>
          <w:rFonts w:ascii="Mazda Type" w:hAnsi="Mazda Type" w:cs="Arial"/>
          <w:sz w:val="22"/>
          <w:szCs w:val="22"/>
        </w:rPr>
        <w:t>a</w:t>
      </w:r>
      <w:r w:rsidR="00955791" w:rsidRPr="00F76172">
        <w:rPr>
          <w:rFonts w:ascii="Mazda Type" w:hAnsi="Mazda Type" w:cs="Arial"/>
          <w:sz w:val="22"/>
          <w:szCs w:val="22"/>
        </w:rPr>
        <w:t xml:space="preserve"> ma wieloletnie doświadczenie w finansowaniu pojazdów i w sektorze mobilności, kontynuuj</w:t>
      </w:r>
      <w:r w:rsidR="004C1756">
        <w:rPr>
          <w:rFonts w:ascii="Mazda Type" w:hAnsi="Mazda Type" w:cs="Arial"/>
          <w:sz w:val="22"/>
          <w:szCs w:val="22"/>
        </w:rPr>
        <w:t>e</w:t>
      </w:r>
      <w:r w:rsidR="00955791" w:rsidRPr="00F76172">
        <w:rPr>
          <w:rFonts w:ascii="Mazda Type" w:hAnsi="Mazda Type" w:cs="Arial"/>
          <w:sz w:val="22"/>
          <w:szCs w:val="22"/>
        </w:rPr>
        <w:t xml:space="preserve"> strategię rozwoju w Polsce poprzez współpracę z prestiżowymi markami motoryzacyjnymi. </w:t>
      </w:r>
    </w:p>
    <w:bookmarkEnd w:id="0"/>
    <w:p w14:paraId="50D0C96F" w14:textId="32C78940" w:rsidR="004324FE" w:rsidRPr="00F76172" w:rsidRDefault="00F03B09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  <w:r>
        <w:rPr>
          <w:rFonts w:ascii="Mazda Type" w:hAnsi="Mazda Type" w:cs="Arial"/>
          <w:sz w:val="22"/>
          <w:szCs w:val="22"/>
        </w:rPr>
        <w:t xml:space="preserve"> </w:t>
      </w:r>
    </w:p>
    <w:p w14:paraId="13E46251" w14:textId="1C40B05D" w:rsidR="003840E9" w:rsidRPr="00F76172" w:rsidRDefault="003840E9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F76172">
        <w:rPr>
          <w:rFonts w:ascii="Mazda Type" w:hAnsi="Mazda Type" w:cs="Arial"/>
          <w:sz w:val="22"/>
          <w:szCs w:val="22"/>
        </w:rPr>
        <w:t>CA Auto Bank i Drivalia Lease</w:t>
      </w:r>
      <w:r w:rsidR="004C1756">
        <w:rPr>
          <w:rFonts w:ascii="Mazda Type" w:hAnsi="Mazda Type" w:cs="Arial"/>
          <w:sz w:val="22"/>
          <w:szCs w:val="22"/>
        </w:rPr>
        <w:t xml:space="preserve"> od 1 stycznia 2024 r.</w:t>
      </w:r>
      <w:r w:rsidRPr="00F76172">
        <w:rPr>
          <w:rFonts w:ascii="Mazda Type" w:hAnsi="Mazda Type" w:cs="Arial"/>
          <w:sz w:val="22"/>
          <w:szCs w:val="22"/>
        </w:rPr>
        <w:t xml:space="preserve"> zapewni</w:t>
      </w:r>
      <w:r w:rsidR="004C1756">
        <w:rPr>
          <w:rFonts w:ascii="Mazda Type" w:hAnsi="Mazda Type" w:cs="Arial"/>
          <w:sz w:val="22"/>
          <w:szCs w:val="22"/>
        </w:rPr>
        <w:t>ają</w:t>
      </w:r>
      <w:r w:rsidR="00D41A14">
        <w:rPr>
          <w:rFonts w:ascii="Mazda Type" w:hAnsi="Mazda Type" w:cs="Arial"/>
          <w:sz w:val="22"/>
          <w:szCs w:val="22"/>
        </w:rPr>
        <w:t xml:space="preserve"> klientom i</w:t>
      </w:r>
      <w:r w:rsidRPr="00F76172">
        <w:rPr>
          <w:rFonts w:ascii="Mazda Type" w:hAnsi="Mazda Type" w:cs="Arial"/>
          <w:sz w:val="22"/>
          <w:szCs w:val="22"/>
        </w:rPr>
        <w:t xml:space="preserve"> dealerom Mazdy </w:t>
      </w:r>
      <w:r w:rsidR="004C1756">
        <w:rPr>
          <w:rFonts w:ascii="Mazda Type" w:hAnsi="Mazda Type" w:cs="Arial"/>
          <w:sz w:val="22"/>
          <w:szCs w:val="22"/>
        </w:rPr>
        <w:t xml:space="preserve">w Polsce </w:t>
      </w:r>
      <w:r w:rsidRPr="00F76172">
        <w:rPr>
          <w:rFonts w:ascii="Mazda Type" w:hAnsi="Mazda Type" w:cs="Arial"/>
          <w:sz w:val="22"/>
          <w:szCs w:val="22"/>
        </w:rPr>
        <w:t xml:space="preserve">szeroki katalog produktów finansowych, w tym usługi </w:t>
      </w:r>
      <w:r w:rsidR="002107F9" w:rsidRPr="00F76172">
        <w:rPr>
          <w:rFonts w:ascii="Mazda Type" w:hAnsi="Mazda Type" w:cs="Arial"/>
          <w:sz w:val="22"/>
          <w:szCs w:val="22"/>
        </w:rPr>
        <w:t xml:space="preserve">finansowania </w:t>
      </w:r>
      <w:r w:rsidR="0044208E">
        <w:rPr>
          <w:rFonts w:ascii="Mazda Type" w:hAnsi="Mazda Type" w:cs="Arial"/>
          <w:sz w:val="22"/>
          <w:szCs w:val="22"/>
        </w:rPr>
        <w:t>stoków</w:t>
      </w:r>
      <w:r w:rsidR="00D41A14">
        <w:rPr>
          <w:rFonts w:ascii="Mazda Type" w:hAnsi="Mazda Type" w:cs="Arial"/>
          <w:sz w:val="22"/>
          <w:szCs w:val="22"/>
        </w:rPr>
        <w:t xml:space="preserve"> dla dealerów oraz</w:t>
      </w:r>
      <w:r w:rsidRPr="00F76172">
        <w:rPr>
          <w:rFonts w:ascii="Mazda Type" w:hAnsi="Mazda Type" w:cs="Arial"/>
          <w:sz w:val="22"/>
          <w:szCs w:val="22"/>
        </w:rPr>
        <w:t xml:space="preserve"> kredyto</w:t>
      </w:r>
      <w:r w:rsidR="002107F9" w:rsidRPr="00F76172">
        <w:rPr>
          <w:rFonts w:ascii="Mazda Type" w:hAnsi="Mazda Type" w:cs="Arial"/>
          <w:sz w:val="22"/>
          <w:szCs w:val="22"/>
        </w:rPr>
        <w:t>wania</w:t>
      </w:r>
      <w:r w:rsidRPr="00F76172">
        <w:rPr>
          <w:rFonts w:ascii="Mazda Type" w:hAnsi="Mazda Type" w:cs="Arial"/>
          <w:sz w:val="22"/>
          <w:szCs w:val="22"/>
        </w:rPr>
        <w:t>, leasing</w:t>
      </w:r>
      <w:r w:rsidR="002107F9" w:rsidRPr="00F76172">
        <w:rPr>
          <w:rFonts w:ascii="Mazda Type" w:hAnsi="Mazda Type" w:cs="Arial"/>
          <w:sz w:val="22"/>
          <w:szCs w:val="22"/>
        </w:rPr>
        <w:t>u</w:t>
      </w:r>
      <w:r w:rsidRPr="00F76172">
        <w:rPr>
          <w:rFonts w:ascii="Mazda Type" w:hAnsi="Mazda Type" w:cs="Arial"/>
          <w:sz w:val="22"/>
          <w:szCs w:val="22"/>
        </w:rPr>
        <w:t>, a w niedalekiej przyszłości także wynajmu</w:t>
      </w:r>
      <w:r w:rsidR="00D41A14">
        <w:rPr>
          <w:rFonts w:ascii="Mazda Type" w:hAnsi="Mazda Type" w:cs="Arial"/>
          <w:sz w:val="22"/>
          <w:szCs w:val="22"/>
        </w:rPr>
        <w:t xml:space="preserve"> dla odbiorców instytucjonalnych i prywatnych</w:t>
      </w:r>
      <w:r w:rsidRPr="00F76172">
        <w:rPr>
          <w:rFonts w:ascii="Mazda Type" w:hAnsi="Mazda Type" w:cs="Arial"/>
          <w:sz w:val="22"/>
          <w:szCs w:val="22"/>
        </w:rPr>
        <w:t>. Produkty te pomogą</w:t>
      </w:r>
      <w:r w:rsidR="00D41A14">
        <w:rPr>
          <w:rFonts w:ascii="Mazda Type" w:hAnsi="Mazda Type" w:cs="Arial"/>
          <w:sz w:val="22"/>
          <w:szCs w:val="22"/>
        </w:rPr>
        <w:t xml:space="preserve"> klientom</w:t>
      </w:r>
      <w:r w:rsidRPr="00F76172">
        <w:rPr>
          <w:rFonts w:ascii="Mazda Type" w:hAnsi="Mazda Type" w:cs="Arial"/>
          <w:sz w:val="22"/>
          <w:szCs w:val="22"/>
        </w:rPr>
        <w:t xml:space="preserve"> w finansowaniu </w:t>
      </w:r>
      <w:r w:rsidR="00D41A14">
        <w:rPr>
          <w:rFonts w:ascii="Mazda Type" w:hAnsi="Mazda Type" w:cs="Arial"/>
          <w:sz w:val="22"/>
          <w:szCs w:val="22"/>
        </w:rPr>
        <w:t>samochodów</w:t>
      </w:r>
      <w:r w:rsidRPr="00F76172">
        <w:rPr>
          <w:rFonts w:ascii="Mazda Type" w:hAnsi="Mazda Type" w:cs="Arial"/>
          <w:sz w:val="22"/>
          <w:szCs w:val="22"/>
        </w:rPr>
        <w:t xml:space="preserve"> Mazdy na polskim rynku </w:t>
      </w:r>
      <w:r w:rsidR="004C1756">
        <w:rPr>
          <w:rFonts w:ascii="Mazda Type" w:hAnsi="Mazda Type" w:cs="Arial"/>
          <w:sz w:val="22"/>
          <w:szCs w:val="22"/>
        </w:rPr>
        <w:t>oraz</w:t>
      </w:r>
      <w:r w:rsidRPr="00F76172">
        <w:rPr>
          <w:rFonts w:ascii="Mazda Type" w:hAnsi="Mazda Type" w:cs="Arial"/>
          <w:sz w:val="22"/>
          <w:szCs w:val="22"/>
        </w:rPr>
        <w:t xml:space="preserve"> wesprą sieć dealerską firmy w całym kraju</w:t>
      </w:r>
      <w:r w:rsidR="004C1756">
        <w:rPr>
          <w:rFonts w:ascii="Mazda Type" w:hAnsi="Mazda Type" w:cs="Arial"/>
          <w:sz w:val="22"/>
          <w:szCs w:val="22"/>
        </w:rPr>
        <w:t xml:space="preserve"> i będą oferowane pod dotychczasowym szyldem Mazda Finance.</w:t>
      </w:r>
    </w:p>
    <w:p w14:paraId="48450A34" w14:textId="77777777" w:rsidR="002107F9" w:rsidRPr="00F76172" w:rsidRDefault="002107F9" w:rsidP="00F76172">
      <w:pPr>
        <w:spacing w:line="276" w:lineRule="auto"/>
        <w:jc w:val="both"/>
        <w:rPr>
          <w:rFonts w:ascii="Mazda Type" w:hAnsi="Mazda Type" w:cs="Arial"/>
          <w:bCs/>
          <w:sz w:val="22"/>
          <w:szCs w:val="22"/>
        </w:rPr>
      </w:pPr>
    </w:p>
    <w:p w14:paraId="68A4C1AF" w14:textId="78BAAA7C" w:rsidR="003840E9" w:rsidRDefault="002107F9" w:rsidP="00F76172">
      <w:pPr>
        <w:spacing w:line="276" w:lineRule="auto"/>
        <w:jc w:val="both"/>
        <w:rPr>
          <w:rFonts w:ascii="Mazda Type" w:hAnsi="Mazda Type" w:cs="Arial"/>
          <w:bCs/>
          <w:sz w:val="22"/>
          <w:szCs w:val="22"/>
        </w:rPr>
      </w:pPr>
      <w:r w:rsidRPr="00F76172">
        <w:rPr>
          <w:rFonts w:ascii="Mazda Type" w:hAnsi="Mazda Type" w:cs="Arial"/>
          <w:bCs/>
          <w:sz w:val="22"/>
          <w:szCs w:val="22"/>
        </w:rPr>
        <w:t>„</w:t>
      </w:r>
      <w:r w:rsidR="003840E9" w:rsidRPr="00F76172">
        <w:rPr>
          <w:rFonts w:ascii="Mazda Type" w:hAnsi="Mazda Type" w:cs="Arial"/>
          <w:bCs/>
          <w:sz w:val="22"/>
          <w:szCs w:val="22"/>
        </w:rPr>
        <w:t>Zależy nam na stworzeniu nowej oferty finansowania zakupu Mazdy, która spełni oczekiwania rynku i zwiększy atrakcyjność naszych produktów</w:t>
      </w:r>
      <w:r w:rsidRPr="00F76172">
        <w:rPr>
          <w:rFonts w:ascii="Mazda Type" w:hAnsi="Mazda Type" w:cs="Arial"/>
          <w:bCs/>
          <w:sz w:val="22"/>
          <w:szCs w:val="22"/>
        </w:rPr>
        <w:t xml:space="preserve"> finansowych</w:t>
      </w:r>
      <w:r w:rsidR="004C1756">
        <w:rPr>
          <w:rFonts w:ascii="Mazda Type" w:hAnsi="Mazda Type" w:cs="Arial"/>
          <w:bCs/>
          <w:sz w:val="22"/>
          <w:szCs w:val="22"/>
        </w:rPr>
        <w:t>”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- powiedziała Lucyna Bogusz, Dyrektor </w:t>
      </w:r>
      <w:r w:rsidR="0044208E" w:rsidRPr="00F76172">
        <w:rPr>
          <w:rFonts w:ascii="Mazda Type" w:hAnsi="Mazda Type" w:cs="Arial"/>
          <w:bCs/>
          <w:sz w:val="22"/>
          <w:szCs w:val="22"/>
        </w:rPr>
        <w:t>Zarządzając</w:t>
      </w:r>
      <w:r w:rsidR="0044208E">
        <w:rPr>
          <w:rFonts w:ascii="Mazda Type" w:hAnsi="Mazda Type" w:cs="Arial"/>
          <w:bCs/>
          <w:sz w:val="22"/>
          <w:szCs w:val="22"/>
        </w:rPr>
        <w:t>a</w:t>
      </w:r>
      <w:r w:rsidR="0044208E" w:rsidRPr="00F76172">
        <w:rPr>
          <w:rFonts w:ascii="Mazda Type" w:hAnsi="Mazda Type" w:cs="Arial"/>
          <w:bCs/>
          <w:sz w:val="22"/>
          <w:szCs w:val="22"/>
        </w:rPr>
        <w:t xml:space="preserve"> 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CA Auto Bank Oddział w Polsce. </w:t>
      </w:r>
      <w:r w:rsidRPr="00F76172">
        <w:rPr>
          <w:rFonts w:ascii="Mazda Type" w:hAnsi="Mazda Type" w:cs="Arial"/>
          <w:bCs/>
          <w:sz w:val="22"/>
          <w:szCs w:val="22"/>
        </w:rPr>
        <w:t>Obie f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irmy stawiają na </w:t>
      </w:r>
      <w:r w:rsidR="004C1756">
        <w:rPr>
          <w:rFonts w:ascii="Mazda Type" w:hAnsi="Mazda Type" w:cs="Arial"/>
          <w:bCs/>
          <w:sz w:val="22"/>
          <w:szCs w:val="22"/>
        </w:rPr>
        <w:t>szyte na miarę</w:t>
      </w:r>
      <w:r w:rsidRPr="00F76172">
        <w:rPr>
          <w:rFonts w:ascii="Mazda Type" w:hAnsi="Mazda Type" w:cs="Arial"/>
          <w:bCs/>
          <w:sz w:val="22"/>
          <w:szCs w:val="22"/>
        </w:rPr>
        <w:t xml:space="preserve"> </w:t>
      </w:r>
      <w:r w:rsidR="003840E9" w:rsidRPr="00F76172">
        <w:rPr>
          <w:rFonts w:ascii="Mazda Type" w:hAnsi="Mazda Type" w:cs="Arial"/>
          <w:bCs/>
          <w:sz w:val="22"/>
          <w:szCs w:val="22"/>
        </w:rPr>
        <w:t>produkty finansowe</w:t>
      </w:r>
      <w:r w:rsidRPr="00F76172">
        <w:rPr>
          <w:rFonts w:ascii="Mazda Type" w:hAnsi="Mazda Type" w:cs="Arial"/>
          <w:bCs/>
          <w:sz w:val="22"/>
          <w:szCs w:val="22"/>
        </w:rPr>
        <w:t xml:space="preserve"> budujące lojalność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klient</w:t>
      </w:r>
      <w:r w:rsidRPr="00F76172">
        <w:rPr>
          <w:rFonts w:ascii="Mazda Type" w:hAnsi="Mazda Type" w:cs="Arial"/>
          <w:bCs/>
          <w:sz w:val="22"/>
          <w:szCs w:val="22"/>
        </w:rPr>
        <w:t>ów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Mazdy, takie jak </w:t>
      </w:r>
      <w:r w:rsidR="003840E9" w:rsidRPr="00F76172">
        <w:rPr>
          <w:rFonts w:ascii="Mazda Type" w:hAnsi="Mazda Type" w:cs="Arial"/>
          <w:sz w:val="22"/>
          <w:szCs w:val="22"/>
        </w:rPr>
        <w:t>kredyt Mazda DriveFlex oraz leasing Mazda DriveFlex Lease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z bardzo atrakcyjnym oprocentowaniem i niskimi miesięcznymi ratami.</w:t>
      </w:r>
    </w:p>
    <w:p w14:paraId="322D1312" w14:textId="77777777" w:rsidR="004C1756" w:rsidRPr="00F76172" w:rsidRDefault="004C1756" w:rsidP="00F76172">
      <w:pPr>
        <w:spacing w:line="276" w:lineRule="auto"/>
        <w:jc w:val="both"/>
        <w:rPr>
          <w:rFonts w:ascii="Mazda Type" w:hAnsi="Mazda Type" w:cs="Arial"/>
          <w:bCs/>
          <w:sz w:val="22"/>
          <w:szCs w:val="22"/>
        </w:rPr>
      </w:pPr>
    </w:p>
    <w:p w14:paraId="618E4C46" w14:textId="3D20CDB5" w:rsidR="003840E9" w:rsidRPr="00F76172" w:rsidRDefault="004C1756" w:rsidP="00F76172">
      <w:pPr>
        <w:spacing w:line="276" w:lineRule="auto"/>
        <w:jc w:val="both"/>
        <w:rPr>
          <w:rFonts w:ascii="Mazda Type" w:hAnsi="Mazda Type" w:cs="Arial"/>
          <w:i/>
          <w:iCs/>
          <w:strike/>
          <w:sz w:val="22"/>
          <w:szCs w:val="22"/>
        </w:rPr>
      </w:pPr>
      <w:r>
        <w:rPr>
          <w:rFonts w:ascii="Mazda Type" w:hAnsi="Mazda Type" w:cs="Arial"/>
          <w:bCs/>
          <w:sz w:val="22"/>
          <w:szCs w:val="22"/>
        </w:rPr>
        <w:t>Produkty finansowe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obejmą wszystkie </w:t>
      </w:r>
      <w:r>
        <w:rPr>
          <w:rFonts w:ascii="Mazda Type" w:hAnsi="Mazda Type" w:cs="Arial"/>
          <w:bCs/>
          <w:sz w:val="22"/>
          <w:szCs w:val="22"/>
        </w:rPr>
        <w:t>nowe samochody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z obecnej gamy Mazdy, łącznie z flagowym SUV-em CX-60, światowym bestsellerem – CX-5 oraz </w:t>
      </w:r>
      <w:r>
        <w:rPr>
          <w:rFonts w:ascii="Mazda Type" w:hAnsi="Mazda Type" w:cs="Arial"/>
          <w:bCs/>
          <w:sz w:val="22"/>
          <w:szCs w:val="22"/>
        </w:rPr>
        <w:t>kultowym</w:t>
      </w:r>
      <w:r w:rsidR="003840E9" w:rsidRPr="00F76172">
        <w:rPr>
          <w:rFonts w:ascii="Mazda Type" w:hAnsi="Mazda Type" w:cs="Arial"/>
          <w:bCs/>
          <w:sz w:val="22"/>
          <w:szCs w:val="22"/>
        </w:rPr>
        <w:t xml:space="preserve"> roadsterem MX-5.</w:t>
      </w:r>
    </w:p>
    <w:p w14:paraId="321C062F" w14:textId="77777777" w:rsidR="003840E9" w:rsidRPr="00F76172" w:rsidRDefault="003840E9" w:rsidP="00F76172">
      <w:pPr>
        <w:spacing w:line="276" w:lineRule="auto"/>
        <w:jc w:val="both"/>
        <w:rPr>
          <w:rFonts w:ascii="Mazda Type" w:hAnsi="Mazda Type" w:cs="Arial"/>
          <w:i/>
          <w:iCs/>
          <w:strike/>
          <w:sz w:val="22"/>
          <w:szCs w:val="22"/>
        </w:rPr>
      </w:pPr>
    </w:p>
    <w:p w14:paraId="213AC1A8" w14:textId="1854BFAB" w:rsidR="00891502" w:rsidRPr="00F76172" w:rsidRDefault="00891502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F76172">
        <w:rPr>
          <w:rFonts w:ascii="Mazda Type" w:hAnsi="Mazda Type" w:cs="Arial"/>
          <w:sz w:val="22"/>
          <w:szCs w:val="22"/>
        </w:rPr>
        <w:lastRenderedPageBreak/>
        <w:t>Maciej Hochman, Dyrektor Zarządzający Mazda Motor Poland</w:t>
      </w:r>
      <w:r w:rsidR="00A3103C" w:rsidRPr="00F76172">
        <w:rPr>
          <w:rFonts w:ascii="Mazda Type" w:hAnsi="Mazda Type" w:cs="Arial"/>
          <w:sz w:val="22"/>
          <w:szCs w:val="22"/>
        </w:rPr>
        <w:t xml:space="preserve"> skomentował umowę współpracy następującymi słowami: </w:t>
      </w:r>
      <w:r w:rsidR="002107F9" w:rsidRPr="00F76172">
        <w:rPr>
          <w:rFonts w:ascii="Mazda Type" w:hAnsi="Mazda Type" w:cs="Arial"/>
          <w:sz w:val="22"/>
          <w:szCs w:val="22"/>
        </w:rPr>
        <w:t>„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Jesteśmy bardzo podekscytowani naszą współpracą i </w:t>
      </w:r>
      <w:r w:rsidR="00AF5D21">
        <w:rPr>
          <w:rFonts w:ascii="Mazda Type" w:hAnsi="Mazda Type" w:cs="Arial"/>
          <w:i/>
          <w:iCs/>
          <w:sz w:val="22"/>
          <w:szCs w:val="22"/>
        </w:rPr>
        <w:t>mamy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pewn</w:t>
      </w:r>
      <w:r w:rsidR="00AF5D21">
        <w:rPr>
          <w:rFonts w:ascii="Mazda Type" w:hAnsi="Mazda Type" w:cs="Arial"/>
          <w:i/>
          <w:iCs/>
          <w:sz w:val="22"/>
          <w:szCs w:val="22"/>
        </w:rPr>
        <w:t>ość</w:t>
      </w:r>
      <w:r w:rsidRPr="0046752B">
        <w:rPr>
          <w:rFonts w:ascii="Mazda Type" w:hAnsi="Mazda Type" w:cs="Arial"/>
          <w:i/>
          <w:iCs/>
          <w:sz w:val="22"/>
          <w:szCs w:val="22"/>
        </w:rPr>
        <w:t>, że przyniesie ona korzyści zarówno naszym klientom, jak i sieci dealerskiej. Widzimy, że b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ranża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motoryzacyjn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a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zmienia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 xml:space="preserve"> się bardzo dynamicznie</w:t>
      </w:r>
      <w:r w:rsidRPr="0046752B">
        <w:rPr>
          <w:rFonts w:ascii="Mazda Type" w:hAnsi="Mazda Type" w:cs="Arial"/>
          <w:i/>
          <w:iCs/>
          <w:sz w:val="22"/>
          <w:szCs w:val="22"/>
        </w:rPr>
        <w:t>, a posiadanie odpowiedniej oferty finansow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ania zakupu,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dostosowanej do potrzeb klientów ma kluczowe znaczenie dla odniesienia sukcesu na rynku. Dla nas ważne jest, aby mieć odpowiedniego, 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elastycznego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i konkurencyjnego partnera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, który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gotow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>y jest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do dostosowania się do</w:t>
      </w:r>
      <w:r w:rsidR="002107F9" w:rsidRPr="0046752B">
        <w:rPr>
          <w:rFonts w:ascii="Mazda Type" w:hAnsi="Mazda Type" w:cs="Arial"/>
          <w:i/>
          <w:iCs/>
          <w:sz w:val="22"/>
          <w:szCs w:val="22"/>
        </w:rPr>
        <w:t xml:space="preserve"> aktualnych wymagań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i oczekujemy, że CA Auto Bank </w:t>
      </w:r>
      <w:r w:rsidR="004C1756">
        <w:rPr>
          <w:rFonts w:ascii="Mazda Type" w:hAnsi="Mazda Type" w:cs="Arial"/>
          <w:i/>
          <w:iCs/>
          <w:sz w:val="22"/>
          <w:szCs w:val="22"/>
        </w:rPr>
        <w:t>oraz</w:t>
      </w:r>
      <w:r w:rsidRPr="0046752B">
        <w:rPr>
          <w:rFonts w:ascii="Mazda Type" w:hAnsi="Mazda Type" w:cs="Arial"/>
          <w:i/>
          <w:iCs/>
          <w:sz w:val="22"/>
          <w:szCs w:val="22"/>
        </w:rPr>
        <w:t xml:space="preserve"> Drivalia Lease dostarczą najlepsze dostępne rozwiązania</w:t>
      </w:r>
      <w:r w:rsidR="00AB4312" w:rsidRPr="0046752B">
        <w:rPr>
          <w:rFonts w:ascii="Mazda Type" w:hAnsi="Mazda Type" w:cs="Arial"/>
          <w:i/>
          <w:iCs/>
          <w:sz w:val="22"/>
          <w:szCs w:val="22"/>
        </w:rPr>
        <w:t>.”</w:t>
      </w:r>
    </w:p>
    <w:p w14:paraId="1161AC21" w14:textId="77777777" w:rsidR="00891502" w:rsidRPr="00F76172" w:rsidRDefault="00891502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6F4C6EBC" w14:textId="2C2B5AEC" w:rsidR="00A3103C" w:rsidRDefault="00847C96" w:rsidP="00F76172">
      <w:pPr>
        <w:spacing w:line="276" w:lineRule="auto"/>
        <w:jc w:val="both"/>
        <w:rPr>
          <w:rFonts w:ascii="Mazda Type" w:hAnsi="Mazda Type" w:cs="Arial"/>
          <w:i/>
          <w:iCs/>
          <w:sz w:val="22"/>
          <w:szCs w:val="22"/>
        </w:rPr>
      </w:pPr>
      <w:r w:rsidRPr="00F76172">
        <w:rPr>
          <w:rFonts w:ascii="Mazda Type" w:hAnsi="Mazda Type" w:cs="Arial"/>
          <w:sz w:val="22"/>
          <w:szCs w:val="22"/>
        </w:rPr>
        <w:t xml:space="preserve">Lucyna Bogusz </w:t>
      </w:r>
      <w:r w:rsidR="001033DF" w:rsidRPr="00F76172">
        <w:rPr>
          <w:rFonts w:ascii="Mazda Type" w:hAnsi="Mazda Type" w:cs="Arial"/>
          <w:sz w:val="22"/>
          <w:szCs w:val="22"/>
        </w:rPr>
        <w:t>dodała</w:t>
      </w:r>
      <w:r w:rsidRPr="00F76172">
        <w:rPr>
          <w:rFonts w:ascii="Mazda Type" w:hAnsi="Mazda Type" w:cs="Arial"/>
          <w:sz w:val="22"/>
          <w:szCs w:val="22"/>
        </w:rPr>
        <w:t xml:space="preserve">: </w:t>
      </w:r>
      <w:r w:rsidR="00AB4312" w:rsidRPr="00F76172">
        <w:rPr>
          <w:rFonts w:ascii="Mazda Type" w:hAnsi="Mazda Type" w:cs="Arial"/>
          <w:i/>
          <w:iCs/>
          <w:sz w:val="22"/>
          <w:szCs w:val="22"/>
        </w:rPr>
        <w:t>„</w:t>
      </w:r>
      <w:r w:rsidR="00A3103C" w:rsidRPr="00F76172">
        <w:rPr>
          <w:rFonts w:ascii="Mazda Type" w:hAnsi="Mazda Type" w:cs="Arial"/>
          <w:i/>
          <w:iCs/>
          <w:sz w:val="22"/>
          <w:szCs w:val="22"/>
        </w:rPr>
        <w:t xml:space="preserve">Jesteśmy dumni, że Mazda wybrała nasze wieloletnie doświadczenie w branży finansowej i motoryzacyjnej. To zaszczyt być głównym i rekomendowanym partnerem, który zapewnia finansowanie dla dealerów Mazdy i ich klientów na polskim rynku. Cieszymy się, że możemy być aktywną częścią wzrostu </w:t>
      </w:r>
      <w:r w:rsidR="0044208E">
        <w:rPr>
          <w:rFonts w:ascii="Mazda Type" w:hAnsi="Mazda Type" w:cs="Arial"/>
          <w:i/>
          <w:iCs/>
          <w:sz w:val="22"/>
          <w:szCs w:val="22"/>
        </w:rPr>
        <w:t xml:space="preserve">sprzedaży </w:t>
      </w:r>
      <w:r w:rsidR="00A3103C" w:rsidRPr="00F76172">
        <w:rPr>
          <w:rFonts w:ascii="Mazda Type" w:hAnsi="Mazda Type" w:cs="Arial"/>
          <w:i/>
          <w:iCs/>
          <w:sz w:val="22"/>
          <w:szCs w:val="22"/>
        </w:rPr>
        <w:t>Mazdy, teraz i w przyszłości. Jesteśmy przekonani, że procesy i produkty finansowe oferowane dealerom i naszym wspólnym klientom zbudują dobrą i długoterminową współpracę między naszymi firmami</w:t>
      </w:r>
      <w:r w:rsidR="00215A8D">
        <w:rPr>
          <w:rFonts w:ascii="Mazda Type" w:hAnsi="Mazda Type" w:cs="Arial"/>
          <w:i/>
          <w:iCs/>
          <w:sz w:val="22"/>
          <w:szCs w:val="22"/>
        </w:rPr>
        <w:t>.</w:t>
      </w:r>
      <w:r w:rsidR="00A3103C" w:rsidRPr="00F76172">
        <w:rPr>
          <w:rFonts w:ascii="Mazda Type" w:hAnsi="Mazda Type" w:cs="Arial"/>
          <w:i/>
          <w:iCs/>
          <w:sz w:val="22"/>
          <w:szCs w:val="22"/>
        </w:rPr>
        <w:t>"</w:t>
      </w:r>
    </w:p>
    <w:p w14:paraId="56A3C998" w14:textId="6479BF62" w:rsidR="00AF5D21" w:rsidRDefault="00AF5D21" w:rsidP="00F76172">
      <w:pPr>
        <w:spacing w:line="276" w:lineRule="auto"/>
        <w:jc w:val="both"/>
        <w:rPr>
          <w:rFonts w:ascii="Mazda Type" w:hAnsi="Mazda Type" w:cs="Arial"/>
          <w:i/>
          <w:iCs/>
          <w:sz w:val="22"/>
          <w:szCs w:val="22"/>
        </w:rPr>
      </w:pPr>
    </w:p>
    <w:p w14:paraId="2DAFF369" w14:textId="5BE82DD1" w:rsidR="00AF5D21" w:rsidRDefault="00AF5D21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AF5D21">
        <w:rPr>
          <w:rFonts w:ascii="Mazda Type" w:hAnsi="Mazda Type" w:cs="Arial"/>
          <w:sz w:val="22"/>
          <w:szCs w:val="22"/>
        </w:rPr>
        <w:t>Produkty finansowe Mazda Finance oferowane przez CA Auto Bank oraz Drivalia Lease są dostępne</w:t>
      </w:r>
      <w:r>
        <w:rPr>
          <w:rFonts w:ascii="Mazda Type" w:hAnsi="Mazda Type" w:cs="Arial"/>
          <w:sz w:val="22"/>
          <w:szCs w:val="22"/>
        </w:rPr>
        <w:t xml:space="preserve"> u wszystkich 32 autoryzowanych dealerów Mazdy na terenie Polski.</w:t>
      </w:r>
    </w:p>
    <w:p w14:paraId="5CBB248F" w14:textId="77777777" w:rsidR="004324FE" w:rsidRDefault="004324FE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65667B1E" w14:textId="77777777" w:rsidR="004324FE" w:rsidRPr="00AF5D21" w:rsidRDefault="004324FE" w:rsidP="00F76172">
      <w:pPr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58B7B645" w14:textId="57506223" w:rsidR="0089690E" w:rsidRPr="00F76172" w:rsidRDefault="0089690E" w:rsidP="00F76172">
      <w:pPr>
        <w:spacing w:line="276" w:lineRule="auto"/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sectPr w:rsidR="0089690E" w:rsidRPr="00F76172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8828" w14:textId="77777777" w:rsidR="002826BE" w:rsidRDefault="002826BE">
      <w:r>
        <w:separator/>
      </w:r>
    </w:p>
  </w:endnote>
  <w:endnote w:type="continuationSeparator" w:id="0">
    <w:p w14:paraId="470F735F" w14:textId="77777777" w:rsidR="002826BE" w:rsidRDefault="0028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8271C7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8271C7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8271C7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BFE5" w14:textId="77777777" w:rsidR="002826BE" w:rsidRDefault="002826BE">
      <w:r>
        <w:separator/>
      </w:r>
    </w:p>
  </w:footnote>
  <w:footnote w:type="continuationSeparator" w:id="0">
    <w:p w14:paraId="3D452986" w14:textId="77777777" w:rsidR="002826BE" w:rsidRDefault="0028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8271C7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8271C7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CC"/>
    <w:multiLevelType w:val="hybridMultilevel"/>
    <w:tmpl w:val="E2B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84127">
    <w:abstractNumId w:val="5"/>
  </w:num>
  <w:num w:numId="2" w16cid:durableId="1181044332">
    <w:abstractNumId w:val="8"/>
  </w:num>
  <w:num w:numId="3" w16cid:durableId="939216360">
    <w:abstractNumId w:val="9"/>
  </w:num>
  <w:num w:numId="4" w16cid:durableId="1634019976">
    <w:abstractNumId w:val="2"/>
  </w:num>
  <w:num w:numId="5" w16cid:durableId="1947343483">
    <w:abstractNumId w:val="3"/>
  </w:num>
  <w:num w:numId="6" w16cid:durableId="702285098">
    <w:abstractNumId w:val="7"/>
  </w:num>
  <w:num w:numId="7" w16cid:durableId="1613125977">
    <w:abstractNumId w:val="1"/>
  </w:num>
  <w:num w:numId="8" w16cid:durableId="93717460">
    <w:abstractNumId w:val="4"/>
  </w:num>
  <w:num w:numId="9" w16cid:durableId="1592272860">
    <w:abstractNumId w:val="6"/>
  </w:num>
  <w:num w:numId="10" w16cid:durableId="1353650934">
    <w:abstractNumId w:val="9"/>
  </w:num>
  <w:num w:numId="11" w16cid:durableId="12406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0427"/>
    <w:rsid w:val="000722ED"/>
    <w:rsid w:val="0007559A"/>
    <w:rsid w:val="00077D82"/>
    <w:rsid w:val="00077F8C"/>
    <w:rsid w:val="00081023"/>
    <w:rsid w:val="00097A15"/>
    <w:rsid w:val="00097B54"/>
    <w:rsid w:val="000A4F10"/>
    <w:rsid w:val="000A7232"/>
    <w:rsid w:val="000C3659"/>
    <w:rsid w:val="000C3B71"/>
    <w:rsid w:val="000C4BA7"/>
    <w:rsid w:val="000D53CA"/>
    <w:rsid w:val="000E4BBA"/>
    <w:rsid w:val="000F184D"/>
    <w:rsid w:val="00100FFF"/>
    <w:rsid w:val="00101A33"/>
    <w:rsid w:val="001033DF"/>
    <w:rsid w:val="001129DB"/>
    <w:rsid w:val="00114102"/>
    <w:rsid w:val="0014551E"/>
    <w:rsid w:val="00156124"/>
    <w:rsid w:val="00160652"/>
    <w:rsid w:val="00161085"/>
    <w:rsid w:val="001A10DA"/>
    <w:rsid w:val="001B5315"/>
    <w:rsid w:val="001C296A"/>
    <w:rsid w:val="001D3B53"/>
    <w:rsid w:val="001E523C"/>
    <w:rsid w:val="00205843"/>
    <w:rsid w:val="002107F9"/>
    <w:rsid w:val="00215A8D"/>
    <w:rsid w:val="00224A0F"/>
    <w:rsid w:val="00227381"/>
    <w:rsid w:val="00230E57"/>
    <w:rsid w:val="00232030"/>
    <w:rsid w:val="002449D5"/>
    <w:rsid w:val="00247165"/>
    <w:rsid w:val="0025345D"/>
    <w:rsid w:val="002826BE"/>
    <w:rsid w:val="0028772A"/>
    <w:rsid w:val="00295295"/>
    <w:rsid w:val="00297A0B"/>
    <w:rsid w:val="002B1A6C"/>
    <w:rsid w:val="002C22D9"/>
    <w:rsid w:val="002C5341"/>
    <w:rsid w:val="002C61EB"/>
    <w:rsid w:val="002D2E31"/>
    <w:rsid w:val="002D3BD2"/>
    <w:rsid w:val="002D40DF"/>
    <w:rsid w:val="002D527E"/>
    <w:rsid w:val="002F4EE6"/>
    <w:rsid w:val="00305F25"/>
    <w:rsid w:val="003168A1"/>
    <w:rsid w:val="00317220"/>
    <w:rsid w:val="00334B7D"/>
    <w:rsid w:val="00334E15"/>
    <w:rsid w:val="0033505F"/>
    <w:rsid w:val="003418D4"/>
    <w:rsid w:val="00355152"/>
    <w:rsid w:val="00363111"/>
    <w:rsid w:val="00381A68"/>
    <w:rsid w:val="00383C13"/>
    <w:rsid w:val="003840E9"/>
    <w:rsid w:val="00385DC0"/>
    <w:rsid w:val="00392CAF"/>
    <w:rsid w:val="003B6803"/>
    <w:rsid w:val="003B756C"/>
    <w:rsid w:val="003C3883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24FE"/>
    <w:rsid w:val="00437133"/>
    <w:rsid w:val="0044208E"/>
    <w:rsid w:val="00444DB7"/>
    <w:rsid w:val="004537FD"/>
    <w:rsid w:val="004614EF"/>
    <w:rsid w:val="0046752B"/>
    <w:rsid w:val="00477E99"/>
    <w:rsid w:val="00481113"/>
    <w:rsid w:val="004851EA"/>
    <w:rsid w:val="004A028F"/>
    <w:rsid w:val="004A650D"/>
    <w:rsid w:val="004B0512"/>
    <w:rsid w:val="004B6CBE"/>
    <w:rsid w:val="004B7728"/>
    <w:rsid w:val="004C1756"/>
    <w:rsid w:val="004D033B"/>
    <w:rsid w:val="004D44FC"/>
    <w:rsid w:val="004E7772"/>
    <w:rsid w:val="004E79F6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707E8"/>
    <w:rsid w:val="00582809"/>
    <w:rsid w:val="005C7158"/>
    <w:rsid w:val="005E37F2"/>
    <w:rsid w:val="005E3A90"/>
    <w:rsid w:val="005F1499"/>
    <w:rsid w:val="005F3DFE"/>
    <w:rsid w:val="0060400A"/>
    <w:rsid w:val="00607988"/>
    <w:rsid w:val="006114ED"/>
    <w:rsid w:val="00613636"/>
    <w:rsid w:val="00614277"/>
    <w:rsid w:val="00642836"/>
    <w:rsid w:val="0065043D"/>
    <w:rsid w:val="006630CD"/>
    <w:rsid w:val="0067266D"/>
    <w:rsid w:val="0067594C"/>
    <w:rsid w:val="0069796A"/>
    <w:rsid w:val="006A2473"/>
    <w:rsid w:val="006B601D"/>
    <w:rsid w:val="006B7DFD"/>
    <w:rsid w:val="006D1DF8"/>
    <w:rsid w:val="006D347A"/>
    <w:rsid w:val="006F0610"/>
    <w:rsid w:val="00703D61"/>
    <w:rsid w:val="00710F4A"/>
    <w:rsid w:val="00711624"/>
    <w:rsid w:val="00711783"/>
    <w:rsid w:val="00712B72"/>
    <w:rsid w:val="00716313"/>
    <w:rsid w:val="00716C73"/>
    <w:rsid w:val="00731386"/>
    <w:rsid w:val="00735C81"/>
    <w:rsid w:val="00747A03"/>
    <w:rsid w:val="00766716"/>
    <w:rsid w:val="00766E42"/>
    <w:rsid w:val="00793C7E"/>
    <w:rsid w:val="00797246"/>
    <w:rsid w:val="007A3AE0"/>
    <w:rsid w:val="007B114E"/>
    <w:rsid w:val="007B1196"/>
    <w:rsid w:val="007D39A5"/>
    <w:rsid w:val="007D4A82"/>
    <w:rsid w:val="007F070E"/>
    <w:rsid w:val="007F64C2"/>
    <w:rsid w:val="00801FCC"/>
    <w:rsid w:val="008271C7"/>
    <w:rsid w:val="00831B03"/>
    <w:rsid w:val="008472DD"/>
    <w:rsid w:val="00847C96"/>
    <w:rsid w:val="00857638"/>
    <w:rsid w:val="00861AD9"/>
    <w:rsid w:val="00863CEF"/>
    <w:rsid w:val="00887BF5"/>
    <w:rsid w:val="00891502"/>
    <w:rsid w:val="00896030"/>
    <w:rsid w:val="0089690E"/>
    <w:rsid w:val="008A06D8"/>
    <w:rsid w:val="008A2E3A"/>
    <w:rsid w:val="008A7804"/>
    <w:rsid w:val="008D45D9"/>
    <w:rsid w:val="008D4C4E"/>
    <w:rsid w:val="008F71DE"/>
    <w:rsid w:val="00902EC8"/>
    <w:rsid w:val="009057E2"/>
    <w:rsid w:val="009063E0"/>
    <w:rsid w:val="00926128"/>
    <w:rsid w:val="009329A6"/>
    <w:rsid w:val="00934591"/>
    <w:rsid w:val="00943278"/>
    <w:rsid w:val="00955791"/>
    <w:rsid w:val="009616E2"/>
    <w:rsid w:val="009623DC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0B0A"/>
    <w:rsid w:val="00A10DF4"/>
    <w:rsid w:val="00A10E1A"/>
    <w:rsid w:val="00A15B07"/>
    <w:rsid w:val="00A2227C"/>
    <w:rsid w:val="00A224F4"/>
    <w:rsid w:val="00A308FF"/>
    <w:rsid w:val="00A3103C"/>
    <w:rsid w:val="00A35631"/>
    <w:rsid w:val="00A36561"/>
    <w:rsid w:val="00A43C1F"/>
    <w:rsid w:val="00A5276E"/>
    <w:rsid w:val="00A66AF0"/>
    <w:rsid w:val="00A66E9D"/>
    <w:rsid w:val="00A80551"/>
    <w:rsid w:val="00A83B3A"/>
    <w:rsid w:val="00A83B7F"/>
    <w:rsid w:val="00A86CB7"/>
    <w:rsid w:val="00A94CD3"/>
    <w:rsid w:val="00AA67E8"/>
    <w:rsid w:val="00AB4312"/>
    <w:rsid w:val="00AC44D4"/>
    <w:rsid w:val="00AC471A"/>
    <w:rsid w:val="00AE11E2"/>
    <w:rsid w:val="00AE6BD4"/>
    <w:rsid w:val="00AF01ED"/>
    <w:rsid w:val="00AF0E11"/>
    <w:rsid w:val="00AF105B"/>
    <w:rsid w:val="00AF4D93"/>
    <w:rsid w:val="00AF5D21"/>
    <w:rsid w:val="00B210EC"/>
    <w:rsid w:val="00B224CB"/>
    <w:rsid w:val="00B30D20"/>
    <w:rsid w:val="00B316D5"/>
    <w:rsid w:val="00B4169A"/>
    <w:rsid w:val="00B41A94"/>
    <w:rsid w:val="00B41F02"/>
    <w:rsid w:val="00B47E7E"/>
    <w:rsid w:val="00B84AFB"/>
    <w:rsid w:val="00BB6613"/>
    <w:rsid w:val="00C15CD5"/>
    <w:rsid w:val="00C249A1"/>
    <w:rsid w:val="00C3660E"/>
    <w:rsid w:val="00C77A2B"/>
    <w:rsid w:val="00C87D3C"/>
    <w:rsid w:val="00C91C93"/>
    <w:rsid w:val="00C9668A"/>
    <w:rsid w:val="00CA17DD"/>
    <w:rsid w:val="00CA4FA9"/>
    <w:rsid w:val="00CB7EF8"/>
    <w:rsid w:val="00CC2DE2"/>
    <w:rsid w:val="00CC780A"/>
    <w:rsid w:val="00CF1E6F"/>
    <w:rsid w:val="00CF3EE8"/>
    <w:rsid w:val="00CF4355"/>
    <w:rsid w:val="00CF5090"/>
    <w:rsid w:val="00D065FE"/>
    <w:rsid w:val="00D14D85"/>
    <w:rsid w:val="00D20D23"/>
    <w:rsid w:val="00D20D54"/>
    <w:rsid w:val="00D2271A"/>
    <w:rsid w:val="00D30012"/>
    <w:rsid w:val="00D41A14"/>
    <w:rsid w:val="00D47778"/>
    <w:rsid w:val="00D504C6"/>
    <w:rsid w:val="00D5292E"/>
    <w:rsid w:val="00D53842"/>
    <w:rsid w:val="00D547CD"/>
    <w:rsid w:val="00D56811"/>
    <w:rsid w:val="00D57DF4"/>
    <w:rsid w:val="00D6409C"/>
    <w:rsid w:val="00D709D0"/>
    <w:rsid w:val="00D85EB9"/>
    <w:rsid w:val="00D96953"/>
    <w:rsid w:val="00DA153B"/>
    <w:rsid w:val="00DA6850"/>
    <w:rsid w:val="00DA74B5"/>
    <w:rsid w:val="00DA74D2"/>
    <w:rsid w:val="00DB033E"/>
    <w:rsid w:val="00DC3F71"/>
    <w:rsid w:val="00DE2F0B"/>
    <w:rsid w:val="00DE4DB9"/>
    <w:rsid w:val="00DE58AD"/>
    <w:rsid w:val="00DF336B"/>
    <w:rsid w:val="00E22334"/>
    <w:rsid w:val="00E25A9F"/>
    <w:rsid w:val="00E2765C"/>
    <w:rsid w:val="00E72E9B"/>
    <w:rsid w:val="00E9109B"/>
    <w:rsid w:val="00EB0983"/>
    <w:rsid w:val="00EB25DE"/>
    <w:rsid w:val="00ED7358"/>
    <w:rsid w:val="00EE1DC4"/>
    <w:rsid w:val="00EF2DFA"/>
    <w:rsid w:val="00EF5889"/>
    <w:rsid w:val="00F03B09"/>
    <w:rsid w:val="00F140D5"/>
    <w:rsid w:val="00F27DAD"/>
    <w:rsid w:val="00F30AC8"/>
    <w:rsid w:val="00F34D89"/>
    <w:rsid w:val="00F40C01"/>
    <w:rsid w:val="00F410E2"/>
    <w:rsid w:val="00F4791B"/>
    <w:rsid w:val="00F547C6"/>
    <w:rsid w:val="00F54B62"/>
    <w:rsid w:val="00F64B3D"/>
    <w:rsid w:val="00F6603E"/>
    <w:rsid w:val="00F66A58"/>
    <w:rsid w:val="00F66D50"/>
    <w:rsid w:val="00F72706"/>
    <w:rsid w:val="00F76172"/>
    <w:rsid w:val="00F76DD8"/>
    <w:rsid w:val="00F7799E"/>
    <w:rsid w:val="00F947C5"/>
    <w:rsid w:val="00FD1083"/>
    <w:rsid w:val="00FD5335"/>
    <w:rsid w:val="00FD6E26"/>
    <w:rsid w:val="00FD6F58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6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1">
    <w:name w:val="Standard1"/>
    <w:rsid w:val="00847C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Poprawka">
    <w:name w:val="Revision"/>
    <w:hidden/>
    <w:uiPriority w:val="99"/>
    <w:semiHidden/>
    <w:rsid w:val="005707E8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D144-448F-4BD8-B3DF-E9208CBA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6</cp:revision>
  <cp:lastPrinted>2023-08-02T04:57:00Z</cp:lastPrinted>
  <dcterms:created xsi:type="dcterms:W3CDTF">2024-01-10T08:45:00Z</dcterms:created>
  <dcterms:modified xsi:type="dcterms:W3CDTF">2024-01-10T11:17:00Z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