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73B9" w14:textId="3C522C24" w:rsidR="00240EAA" w:rsidRPr="00383E63" w:rsidRDefault="00240EAA" w:rsidP="00383E63">
      <w:pPr>
        <w:spacing w:line="276" w:lineRule="auto"/>
        <w:ind w:left="-142"/>
        <w:rPr>
          <w:b/>
          <w:bCs/>
          <w:sz w:val="32"/>
          <w:szCs w:val="32"/>
        </w:rPr>
      </w:pPr>
      <w:r w:rsidRPr="00383E63">
        <w:rPr>
          <w:b/>
          <w:bCs/>
          <w:sz w:val="32"/>
          <w:szCs w:val="32"/>
        </w:rPr>
        <w:t>STYPENDIA HOMO FABER: SZTUKA RZEMIOSŁA PRZEKAZYWANA KOLEJNYM POKOLENIOM ARTYSTÓW</w:t>
      </w:r>
    </w:p>
    <w:p w14:paraId="4F92DE7F" w14:textId="7CEC9685" w:rsidR="00240EAA" w:rsidRPr="009B47A6" w:rsidRDefault="00240EAA" w:rsidP="00AE628E">
      <w:pPr>
        <w:spacing w:line="276" w:lineRule="auto"/>
        <w:ind w:left="-142"/>
        <w:jc w:val="both"/>
        <w:rPr>
          <w:b/>
          <w:bCs/>
          <w:sz w:val="22"/>
          <w:szCs w:val="22"/>
        </w:rPr>
      </w:pPr>
      <w:r w:rsidRPr="009B47A6">
        <w:rPr>
          <w:b/>
          <w:bCs/>
          <w:sz w:val="22"/>
          <w:szCs w:val="22"/>
        </w:rPr>
        <w:t xml:space="preserve">W rzemiośle największym wyzwaniem nie jest opanowanie </w:t>
      </w:r>
      <w:r w:rsidR="00AE628E" w:rsidRPr="009B47A6">
        <w:rPr>
          <w:b/>
          <w:bCs/>
          <w:sz w:val="22"/>
          <w:szCs w:val="22"/>
        </w:rPr>
        <w:t xml:space="preserve">konkretnych </w:t>
      </w:r>
      <w:r w:rsidRPr="009B47A6">
        <w:rPr>
          <w:b/>
          <w:bCs/>
          <w:sz w:val="22"/>
          <w:szCs w:val="22"/>
        </w:rPr>
        <w:t xml:space="preserve">umiejętności, lecz przekazanie ich kolejnym pokoleniom. Techniki doskonalone przez dziesięciolecia żyją w rękach rzemieślników, w gestach powtarzanych tysiące razy oraz w prawdziwym wyczuciu materiału. Bez możliwości dzielenia się tą wiedzą nawet najbardziej niezwykłe tradycje </w:t>
      </w:r>
      <w:r w:rsidR="00AE628E" w:rsidRPr="009B47A6">
        <w:rPr>
          <w:b/>
          <w:bCs/>
          <w:sz w:val="22"/>
          <w:szCs w:val="22"/>
        </w:rPr>
        <w:t xml:space="preserve">sztuki rzemiosła </w:t>
      </w:r>
      <w:r w:rsidRPr="009B47A6">
        <w:rPr>
          <w:b/>
          <w:bCs/>
          <w:sz w:val="22"/>
          <w:szCs w:val="22"/>
        </w:rPr>
        <w:t>narażone są na zanikanie.</w:t>
      </w:r>
    </w:p>
    <w:p w14:paraId="75962FA3" w14:textId="77777777" w:rsidR="00AE628E" w:rsidRPr="009B47A6" w:rsidRDefault="00AE628E" w:rsidP="009B47A6">
      <w:pPr>
        <w:spacing w:line="276" w:lineRule="auto"/>
        <w:jc w:val="both"/>
        <w:rPr>
          <w:sz w:val="22"/>
          <w:szCs w:val="22"/>
        </w:rPr>
      </w:pPr>
    </w:p>
    <w:p w14:paraId="0D8D5656" w14:textId="5979D240" w:rsidR="00AE628E" w:rsidRPr="009B47A6" w:rsidRDefault="00AE628E" w:rsidP="00AE628E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 xml:space="preserve">Dla Mazdy kwestia ta ma głębokie znaczenie. Filozofia projektowania marki bazuje na sztuce rzemiosła </w:t>
      </w:r>
      <w:r w:rsidRPr="009B47A6">
        <w:rPr>
          <w:b/>
          <w:bCs/>
          <w:sz w:val="22"/>
          <w:szCs w:val="22"/>
        </w:rPr>
        <w:t>Takumi:</w:t>
      </w:r>
      <w:r w:rsidRPr="009B47A6">
        <w:rPr>
          <w:sz w:val="22"/>
          <w:szCs w:val="22"/>
        </w:rPr>
        <w:t xml:space="preserve"> kulturze, w której mistrzostwo osiąga się dzięki cierpliwości, powtarzaniu czynności i głębokiemu szacunkowi dla każdego </w:t>
      </w:r>
      <w:r w:rsidR="00CF06D7">
        <w:rPr>
          <w:sz w:val="22"/>
          <w:szCs w:val="22"/>
        </w:rPr>
        <w:t>tworzywa</w:t>
      </w:r>
      <w:r w:rsidRPr="009B47A6">
        <w:rPr>
          <w:sz w:val="22"/>
          <w:szCs w:val="22"/>
        </w:rPr>
        <w:t>. Wsparcie programu stypendialnego Homo Faber odzwierciedla przekonanie, że wiedza rzemieślnicza musi być nie tylko zachowana, ale także nieustannie odnawiana.</w:t>
      </w:r>
    </w:p>
    <w:p w14:paraId="68816DBE" w14:textId="1A357BB6" w:rsidR="00AE628E" w:rsidRPr="009B47A6" w:rsidRDefault="00AE628E" w:rsidP="007A67D4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b/>
          <w:bCs/>
          <w:sz w:val="22"/>
          <w:szCs w:val="22"/>
        </w:rPr>
        <w:t>Program stypendialny Homo Faber</w:t>
      </w:r>
      <w:r w:rsidRPr="009B47A6">
        <w:rPr>
          <w:sz w:val="22"/>
          <w:szCs w:val="22"/>
        </w:rPr>
        <w:t xml:space="preserve"> opracowany przez Fundację Michelangelo na rzecz Kreatywności i Rzemiosła, skupia mistrzów rzemiosła i wschodzące talenty z całego świata, którzy przez siedem miesięcy współpracują nad wspólnym projektem, </w:t>
      </w:r>
      <w:r w:rsidR="00383E63">
        <w:rPr>
          <w:sz w:val="22"/>
          <w:szCs w:val="22"/>
        </w:rPr>
        <w:t>a jego</w:t>
      </w:r>
      <w:r w:rsidRPr="009B47A6">
        <w:rPr>
          <w:sz w:val="22"/>
          <w:szCs w:val="22"/>
        </w:rPr>
        <w:t xml:space="preserve"> kulminacją jest prezentacja podczas </w:t>
      </w:r>
      <w:r w:rsidRPr="009B47A6">
        <w:rPr>
          <w:b/>
          <w:bCs/>
          <w:sz w:val="22"/>
          <w:szCs w:val="22"/>
        </w:rPr>
        <w:t>Milan Design Week</w:t>
      </w:r>
      <w:r w:rsidR="007A67D4" w:rsidRPr="009B47A6">
        <w:rPr>
          <w:sz w:val="22"/>
          <w:szCs w:val="22"/>
        </w:rPr>
        <w:t xml:space="preserve">. </w:t>
      </w:r>
      <w:r w:rsidRPr="009B47A6">
        <w:rPr>
          <w:sz w:val="22"/>
          <w:szCs w:val="22"/>
        </w:rPr>
        <w:t>W bieżącej edycji programu stypendialnego Mazda wspiera dwie pary mistrzów i stypendystów, któr</w:t>
      </w:r>
      <w:r w:rsidR="00CF06D7">
        <w:rPr>
          <w:sz w:val="22"/>
          <w:szCs w:val="22"/>
        </w:rPr>
        <w:t>zy</w:t>
      </w:r>
      <w:r w:rsidRPr="009B47A6">
        <w:rPr>
          <w:sz w:val="22"/>
          <w:szCs w:val="22"/>
        </w:rPr>
        <w:t xml:space="preserve"> </w:t>
      </w:r>
      <w:r w:rsidR="007A67D4" w:rsidRPr="009B47A6">
        <w:rPr>
          <w:sz w:val="22"/>
          <w:szCs w:val="22"/>
        </w:rPr>
        <w:t>zabierają nas w swoistą podróż przez całą Europę.</w:t>
      </w:r>
    </w:p>
    <w:p w14:paraId="485C08B6" w14:textId="77777777" w:rsidR="00AE628E" w:rsidRPr="009B47A6" w:rsidRDefault="00AE628E" w:rsidP="00AE628E">
      <w:pPr>
        <w:spacing w:line="276" w:lineRule="auto"/>
        <w:ind w:left="-142"/>
        <w:jc w:val="both"/>
        <w:rPr>
          <w:sz w:val="22"/>
          <w:szCs w:val="22"/>
        </w:rPr>
      </w:pPr>
    </w:p>
    <w:p w14:paraId="7B590585" w14:textId="57230F48" w:rsidR="00AE628E" w:rsidRPr="009B47A6" w:rsidRDefault="00AE628E" w:rsidP="00AE628E">
      <w:pPr>
        <w:spacing w:line="276" w:lineRule="auto"/>
        <w:ind w:left="-142"/>
        <w:jc w:val="both"/>
        <w:rPr>
          <w:b/>
          <w:bCs/>
          <w:sz w:val="22"/>
          <w:szCs w:val="22"/>
        </w:rPr>
      </w:pPr>
      <w:r w:rsidRPr="009B47A6">
        <w:rPr>
          <w:b/>
          <w:bCs/>
          <w:sz w:val="22"/>
          <w:szCs w:val="22"/>
        </w:rPr>
        <w:t>Dw</w:t>
      </w:r>
      <w:r w:rsidR="007A67D4" w:rsidRPr="009B47A6">
        <w:rPr>
          <w:b/>
          <w:bCs/>
          <w:sz w:val="22"/>
          <w:szCs w:val="22"/>
        </w:rPr>
        <w:t>óch różnych artystów</w:t>
      </w:r>
      <w:r w:rsidRPr="009B47A6">
        <w:rPr>
          <w:b/>
          <w:bCs/>
          <w:sz w:val="22"/>
          <w:szCs w:val="22"/>
        </w:rPr>
        <w:t>, jedno powołanie</w:t>
      </w:r>
    </w:p>
    <w:p w14:paraId="22804B6A" w14:textId="4A56DDAD" w:rsidR="00AE628E" w:rsidRPr="009B47A6" w:rsidRDefault="00AE628E" w:rsidP="00C40A53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 xml:space="preserve">W Marsylii jedwab leży rozłożony na długim stole warsztatowym, gdy </w:t>
      </w:r>
      <w:r w:rsidRPr="009B47A6">
        <w:rPr>
          <w:b/>
          <w:bCs/>
          <w:sz w:val="22"/>
          <w:szCs w:val="22"/>
        </w:rPr>
        <w:t>Harumi Sugiura i Marcella Giannini</w:t>
      </w:r>
      <w:r w:rsidRPr="009B47A6">
        <w:rPr>
          <w:sz w:val="22"/>
          <w:szCs w:val="22"/>
        </w:rPr>
        <w:t xml:space="preserve"> rozpoczynają swoją współpracę.</w:t>
      </w:r>
    </w:p>
    <w:p w14:paraId="1B6E0215" w14:textId="77777777" w:rsidR="00C40A53" w:rsidRPr="009B47A6" w:rsidRDefault="00C40A53" w:rsidP="00C40A53">
      <w:pPr>
        <w:spacing w:line="276" w:lineRule="auto"/>
        <w:ind w:left="-142"/>
        <w:jc w:val="both"/>
        <w:rPr>
          <w:sz w:val="22"/>
          <w:szCs w:val="22"/>
        </w:rPr>
      </w:pPr>
    </w:p>
    <w:p w14:paraId="77AA025A" w14:textId="37D09B11" w:rsidR="00AE628E" w:rsidRPr="009B47A6" w:rsidRDefault="00AE628E" w:rsidP="00C40A53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 xml:space="preserve">Harumi, mistrzyni rzemiosła specjalizująca się w plisowaniu tkanin i barwieniu naturalnym, od lat doskonali delikatną równowagę między materiałem, strukturą i kolorem. Marcella wnosi do projektu </w:t>
      </w:r>
      <w:r w:rsidR="007A67D4" w:rsidRPr="009B47A6">
        <w:rPr>
          <w:sz w:val="22"/>
          <w:szCs w:val="22"/>
        </w:rPr>
        <w:t xml:space="preserve">własne </w:t>
      </w:r>
      <w:r w:rsidRPr="009B47A6">
        <w:rPr>
          <w:sz w:val="22"/>
          <w:szCs w:val="22"/>
        </w:rPr>
        <w:t>doświadczenie twórcze, ukształtowane przez sztuki piękne, grafikę i ręczne wytwarzanie papieru</w:t>
      </w:r>
      <w:r w:rsidR="00CF06D7">
        <w:rPr>
          <w:sz w:val="22"/>
          <w:szCs w:val="22"/>
        </w:rPr>
        <w:t xml:space="preserve"> oraz temperament wynikający z </w:t>
      </w:r>
      <w:r w:rsidRPr="009B47A6">
        <w:rPr>
          <w:sz w:val="22"/>
          <w:szCs w:val="22"/>
        </w:rPr>
        <w:t>jej włosk</w:t>
      </w:r>
      <w:r w:rsidR="007A67D4" w:rsidRPr="009B47A6">
        <w:rPr>
          <w:sz w:val="22"/>
          <w:szCs w:val="22"/>
        </w:rPr>
        <w:t>o-</w:t>
      </w:r>
      <w:r w:rsidRPr="009B47A6">
        <w:rPr>
          <w:sz w:val="22"/>
          <w:szCs w:val="22"/>
        </w:rPr>
        <w:t>kolumbijski</w:t>
      </w:r>
      <w:r w:rsidR="00CF06D7">
        <w:rPr>
          <w:sz w:val="22"/>
          <w:szCs w:val="22"/>
        </w:rPr>
        <w:t>ego</w:t>
      </w:r>
      <w:r w:rsidRPr="009B47A6">
        <w:rPr>
          <w:sz w:val="22"/>
          <w:szCs w:val="22"/>
        </w:rPr>
        <w:t xml:space="preserve"> pochodzeni</w:t>
      </w:r>
      <w:r w:rsidR="00CF06D7">
        <w:rPr>
          <w:sz w:val="22"/>
          <w:szCs w:val="22"/>
        </w:rPr>
        <w:t>a</w:t>
      </w:r>
      <w:r w:rsidRPr="009B47A6">
        <w:rPr>
          <w:sz w:val="22"/>
          <w:szCs w:val="22"/>
        </w:rPr>
        <w:t>.</w:t>
      </w:r>
    </w:p>
    <w:p w14:paraId="6447D73C" w14:textId="1DF1C462" w:rsidR="00AE628E" w:rsidRPr="009B47A6" w:rsidRDefault="00AE628E" w:rsidP="007A67D4">
      <w:pPr>
        <w:spacing w:line="276" w:lineRule="auto"/>
        <w:ind w:left="-142"/>
        <w:jc w:val="both"/>
        <w:rPr>
          <w:sz w:val="22"/>
          <w:szCs w:val="22"/>
        </w:rPr>
      </w:pPr>
    </w:p>
    <w:p w14:paraId="462FA707" w14:textId="4394C500" w:rsidR="00AE628E" w:rsidRPr="009B47A6" w:rsidRDefault="00AE628E" w:rsidP="00AE628E">
      <w:pPr>
        <w:pStyle w:val="Akapitzlist"/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 xml:space="preserve">Na drugim końcu kontynentu, w Londynie, w pracowni wypełnionej rzeźbiarskimi formami z papieru, </w:t>
      </w:r>
      <w:r w:rsidRPr="009B47A6">
        <w:rPr>
          <w:b/>
          <w:bCs/>
          <w:sz w:val="22"/>
          <w:szCs w:val="22"/>
        </w:rPr>
        <w:t xml:space="preserve">Kuniko Maeda </w:t>
      </w:r>
      <w:r w:rsidRPr="009B47A6">
        <w:rPr>
          <w:sz w:val="22"/>
          <w:szCs w:val="22"/>
        </w:rPr>
        <w:t>wita</w:t>
      </w:r>
      <w:r w:rsidRPr="009B47A6">
        <w:rPr>
          <w:b/>
          <w:bCs/>
          <w:sz w:val="22"/>
          <w:szCs w:val="22"/>
        </w:rPr>
        <w:t xml:space="preserve"> Momokę Ienagę</w:t>
      </w:r>
      <w:r w:rsidRPr="009B47A6">
        <w:rPr>
          <w:sz w:val="22"/>
          <w:szCs w:val="22"/>
        </w:rPr>
        <w:t xml:space="preserve">, której rzemiosło opiera się na skomplikowanej sztuce haftu kaga </w:t>
      </w:r>
      <w:r w:rsidR="007A67D4" w:rsidRPr="009B47A6">
        <w:rPr>
          <w:sz w:val="22"/>
          <w:szCs w:val="22"/>
        </w:rPr>
        <w:t>-</w:t>
      </w:r>
      <w:r w:rsidRPr="009B47A6">
        <w:rPr>
          <w:sz w:val="22"/>
          <w:szCs w:val="22"/>
        </w:rPr>
        <w:t xml:space="preserve"> tradycyjnej japońskiej technice znanej z precyzji i cierpliwości.</w:t>
      </w:r>
    </w:p>
    <w:p w14:paraId="3CF82D9F" w14:textId="77777777" w:rsidR="007A67D4" w:rsidRPr="009B47A6" w:rsidRDefault="00AE628E" w:rsidP="007A67D4">
      <w:pPr>
        <w:pStyle w:val="Akapitzlist"/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>Dla obu duetów stypendium oznacza wyjście poza znane rutyny i naukę pracy w rytmie twórczym innej osoby.</w:t>
      </w:r>
    </w:p>
    <w:p w14:paraId="4B605036" w14:textId="60DBB32F" w:rsidR="00AE628E" w:rsidRPr="009B47A6" w:rsidRDefault="00AE628E" w:rsidP="00CF06D7">
      <w:pPr>
        <w:pStyle w:val="Akapitzlist"/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>Jak wyjaśnia Kuniko Maeda: „Dla mnie rzemiosło to w równym stopniu sposób myślenia, co umiejętność. Oznacza poświęcenie życia na nieustanne doskonalenie relacji z materiałem</w:t>
      </w:r>
      <w:r w:rsidR="00CF06D7">
        <w:rPr>
          <w:sz w:val="22"/>
          <w:szCs w:val="22"/>
        </w:rPr>
        <w:t>.</w:t>
      </w:r>
      <w:r w:rsidRPr="009B47A6">
        <w:rPr>
          <w:sz w:val="22"/>
          <w:szCs w:val="22"/>
        </w:rPr>
        <w:t>”</w:t>
      </w:r>
    </w:p>
    <w:p w14:paraId="36CC3199" w14:textId="77777777" w:rsidR="007A67D4" w:rsidRPr="009B47A6" w:rsidRDefault="007A67D4" w:rsidP="00AE628E">
      <w:pPr>
        <w:spacing w:line="276" w:lineRule="auto"/>
        <w:ind w:left="-142"/>
        <w:jc w:val="both"/>
        <w:rPr>
          <w:sz w:val="22"/>
          <w:szCs w:val="22"/>
        </w:rPr>
      </w:pPr>
    </w:p>
    <w:p w14:paraId="48F210F7" w14:textId="10D7AEBE" w:rsidR="00AE628E" w:rsidRPr="009B47A6" w:rsidRDefault="00383E63" w:rsidP="00AE628E">
      <w:pPr>
        <w:spacing w:line="276" w:lineRule="auto"/>
        <w:ind w:left="-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br/>
      </w:r>
      <w:r w:rsidR="00AE628E" w:rsidRPr="009B47A6">
        <w:rPr>
          <w:b/>
          <w:bCs/>
          <w:sz w:val="22"/>
          <w:szCs w:val="22"/>
        </w:rPr>
        <w:t>Wyzwanie współpracy</w:t>
      </w:r>
    </w:p>
    <w:p w14:paraId="0981BC69" w14:textId="77777777" w:rsidR="00AE628E" w:rsidRPr="009B47A6" w:rsidRDefault="00AE628E" w:rsidP="00AE628E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>Program stypendialny nie polega jedynie na przekazywaniu wiedzy od mistrza do stypendysty. Chodzi o wspólne tworzenie czegoś nowego. Różne pokolenia podchodzą do materiałów w różny sposób. Mistrz posiada wieloletnie doświadczenie i wyczucie, natomiast stypendysta wnosi ciekawość, chęć eksperymentowania i świeże spojrzenie.</w:t>
      </w:r>
    </w:p>
    <w:p w14:paraId="655FCBB9" w14:textId="5125B21B" w:rsidR="00AE628E" w:rsidRPr="009B47A6" w:rsidRDefault="00AE628E" w:rsidP="00AE628E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>Znalezienie wspólnego języka może zająć trochę czasu.</w:t>
      </w:r>
    </w:p>
    <w:p w14:paraId="131F604B" w14:textId="77777777" w:rsidR="007A67D4" w:rsidRPr="009B47A6" w:rsidRDefault="007A67D4" w:rsidP="007A67D4">
      <w:pPr>
        <w:spacing w:line="276" w:lineRule="auto"/>
        <w:jc w:val="both"/>
        <w:rPr>
          <w:sz w:val="22"/>
          <w:szCs w:val="22"/>
        </w:rPr>
      </w:pPr>
    </w:p>
    <w:p w14:paraId="1B1E5926" w14:textId="5B775C33" w:rsidR="00AE628E" w:rsidRPr="009B47A6" w:rsidRDefault="00AE628E" w:rsidP="00CF06D7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>„Współpraca z osobą o innym pochodzeniu zmusza cię do zastanowienia się nad własnymi nawykami”</w:t>
      </w:r>
      <w:r w:rsidR="00CF06D7">
        <w:rPr>
          <w:sz w:val="22"/>
          <w:szCs w:val="22"/>
        </w:rPr>
        <w:t xml:space="preserve"> - </w:t>
      </w:r>
      <w:r w:rsidRPr="009B47A6">
        <w:rPr>
          <w:sz w:val="22"/>
          <w:szCs w:val="22"/>
        </w:rPr>
        <w:t>mówi Momoka Ienaga. „Na początku może to budzić pewien dyskomfort, ale właśnie w takich momentach następuje proces uczenia się</w:t>
      </w:r>
      <w:r w:rsidR="00CF06D7">
        <w:rPr>
          <w:sz w:val="22"/>
          <w:szCs w:val="22"/>
        </w:rPr>
        <w:t>.</w:t>
      </w:r>
      <w:r w:rsidRPr="009B47A6">
        <w:rPr>
          <w:sz w:val="22"/>
          <w:szCs w:val="22"/>
        </w:rPr>
        <w:t>”</w:t>
      </w:r>
      <w:r w:rsidR="00CF06D7">
        <w:rPr>
          <w:sz w:val="22"/>
          <w:szCs w:val="22"/>
        </w:rPr>
        <w:t xml:space="preserve"> </w:t>
      </w:r>
      <w:r w:rsidRPr="009B47A6">
        <w:rPr>
          <w:sz w:val="22"/>
          <w:szCs w:val="22"/>
        </w:rPr>
        <w:t>Jednak to właśnie w t</w:t>
      </w:r>
      <w:r w:rsidR="00CF06D7">
        <w:rPr>
          <w:sz w:val="22"/>
          <w:szCs w:val="22"/>
        </w:rPr>
        <w:t>ych</w:t>
      </w:r>
      <w:r w:rsidRPr="009B47A6">
        <w:rPr>
          <w:sz w:val="22"/>
          <w:szCs w:val="22"/>
        </w:rPr>
        <w:t xml:space="preserve"> chwil</w:t>
      </w:r>
      <w:r w:rsidR="00CF06D7">
        <w:rPr>
          <w:sz w:val="22"/>
          <w:szCs w:val="22"/>
        </w:rPr>
        <w:t>ach</w:t>
      </w:r>
      <w:r w:rsidRPr="009B47A6">
        <w:rPr>
          <w:sz w:val="22"/>
          <w:szCs w:val="22"/>
        </w:rPr>
        <w:t xml:space="preserve"> niepewności rodzi się kreatywność.</w:t>
      </w:r>
    </w:p>
    <w:p w14:paraId="7F926AFF" w14:textId="764EC2E5" w:rsidR="00AE628E" w:rsidRPr="009B47A6" w:rsidRDefault="00AE628E" w:rsidP="00AE628E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>Dla Mazdy proces ten jest czymś dobrze znanym. Projektanci i inżynierowie firmy kierują się podobną filozofią: dopracowują pomysły poprzez dialog, eksperymenty oraz dogłębne zrozumienie materiałów i formy.</w:t>
      </w:r>
    </w:p>
    <w:p w14:paraId="6D11984C" w14:textId="77777777" w:rsidR="00AE628E" w:rsidRPr="009B47A6" w:rsidRDefault="00AE628E" w:rsidP="00AE628E">
      <w:pPr>
        <w:spacing w:line="276" w:lineRule="auto"/>
        <w:ind w:left="-142"/>
        <w:jc w:val="both"/>
        <w:rPr>
          <w:sz w:val="22"/>
          <w:szCs w:val="22"/>
        </w:rPr>
      </w:pPr>
    </w:p>
    <w:p w14:paraId="10EFFC4A" w14:textId="22EC9E8B" w:rsidR="00AE628E" w:rsidRPr="009B47A6" w:rsidRDefault="007A67D4" w:rsidP="00AE628E">
      <w:pPr>
        <w:spacing w:line="276" w:lineRule="auto"/>
        <w:ind w:left="-142"/>
        <w:contextualSpacing/>
        <w:jc w:val="both"/>
        <w:rPr>
          <w:b/>
          <w:bCs/>
          <w:sz w:val="22"/>
          <w:szCs w:val="22"/>
        </w:rPr>
      </w:pPr>
      <w:r w:rsidRPr="009B47A6">
        <w:rPr>
          <w:b/>
          <w:bCs/>
          <w:sz w:val="22"/>
          <w:szCs w:val="22"/>
        </w:rPr>
        <w:t>Gdy</w:t>
      </w:r>
      <w:r w:rsidR="00AE628E" w:rsidRPr="009B47A6">
        <w:rPr>
          <w:b/>
          <w:bCs/>
          <w:sz w:val="22"/>
          <w:szCs w:val="22"/>
        </w:rPr>
        <w:t xml:space="preserve"> tradycja ewoluuje</w:t>
      </w:r>
    </w:p>
    <w:p w14:paraId="61AE6DF6" w14:textId="7C379C2D" w:rsidR="00AE628E" w:rsidRDefault="00AE628E" w:rsidP="00AE628E">
      <w:pPr>
        <w:spacing w:line="276" w:lineRule="auto"/>
        <w:ind w:left="-142"/>
        <w:contextualSpacing/>
        <w:jc w:val="both"/>
        <w:rPr>
          <w:sz w:val="22"/>
          <w:szCs w:val="22"/>
        </w:rPr>
      </w:pPr>
      <w:r w:rsidRPr="009B47A6">
        <w:rPr>
          <w:sz w:val="22"/>
          <w:szCs w:val="22"/>
        </w:rPr>
        <w:t xml:space="preserve">Stopniowo </w:t>
      </w:r>
      <w:r w:rsidR="007A67D4" w:rsidRPr="009B47A6">
        <w:rPr>
          <w:sz w:val="22"/>
          <w:szCs w:val="22"/>
        </w:rPr>
        <w:t xml:space="preserve">wspólne </w:t>
      </w:r>
      <w:r w:rsidRPr="009B47A6">
        <w:rPr>
          <w:sz w:val="22"/>
          <w:szCs w:val="22"/>
        </w:rPr>
        <w:t xml:space="preserve">projekty zaczynają nabierać kształtu. W Marsylii Harumi i Marcella tworzą „Resonances” </w:t>
      </w:r>
      <w:r w:rsidR="00C6559B" w:rsidRPr="009B47A6">
        <w:rPr>
          <w:sz w:val="22"/>
          <w:szCs w:val="22"/>
        </w:rPr>
        <w:t>-</w:t>
      </w:r>
      <w:r w:rsidRPr="009B47A6">
        <w:rPr>
          <w:sz w:val="22"/>
          <w:szCs w:val="22"/>
        </w:rPr>
        <w:t xml:space="preserve"> wiszącą </w:t>
      </w:r>
      <w:r w:rsidR="00C6559B" w:rsidRPr="009B47A6">
        <w:rPr>
          <w:sz w:val="22"/>
          <w:szCs w:val="22"/>
        </w:rPr>
        <w:t xml:space="preserve">przestrzenną </w:t>
      </w:r>
      <w:r w:rsidRPr="009B47A6">
        <w:rPr>
          <w:sz w:val="22"/>
          <w:szCs w:val="22"/>
        </w:rPr>
        <w:t>instalację tekstylną złożoną z plisowanych p</w:t>
      </w:r>
      <w:r w:rsidR="00C6559B" w:rsidRPr="009B47A6">
        <w:rPr>
          <w:sz w:val="22"/>
          <w:szCs w:val="22"/>
        </w:rPr>
        <w:t>aneli</w:t>
      </w:r>
      <w:r w:rsidRPr="009B47A6">
        <w:rPr>
          <w:sz w:val="22"/>
          <w:szCs w:val="22"/>
        </w:rPr>
        <w:t xml:space="preserve">, ręcznie barwionych naturalnym indygo i pigmentami </w:t>
      </w:r>
      <w:r w:rsidR="00C6559B" w:rsidRPr="009B47A6">
        <w:rPr>
          <w:sz w:val="22"/>
          <w:szCs w:val="22"/>
        </w:rPr>
        <w:t>głębokiej czerni</w:t>
      </w:r>
      <w:r w:rsidRPr="009B47A6">
        <w:rPr>
          <w:sz w:val="22"/>
          <w:szCs w:val="22"/>
        </w:rPr>
        <w:t>. Dzięki technice drukowania szablonowego katazome oraz trójkątnym plisom tkanina przekształca się w trójwymiarową powierzchnię, która zmienia się pod wpływem światła i ruchu.</w:t>
      </w:r>
    </w:p>
    <w:p w14:paraId="132B440F" w14:textId="77777777" w:rsidR="00CF06D7" w:rsidRPr="009B47A6" w:rsidRDefault="00CF06D7" w:rsidP="00AE628E">
      <w:pPr>
        <w:spacing w:line="276" w:lineRule="auto"/>
        <w:ind w:left="-142"/>
        <w:contextualSpacing/>
        <w:jc w:val="both"/>
        <w:rPr>
          <w:sz w:val="22"/>
          <w:szCs w:val="22"/>
        </w:rPr>
      </w:pPr>
    </w:p>
    <w:p w14:paraId="76B38FC0" w14:textId="3D575649" w:rsidR="00AE628E" w:rsidRPr="009B47A6" w:rsidRDefault="00AE628E" w:rsidP="00AE628E">
      <w:pPr>
        <w:spacing w:line="276" w:lineRule="auto"/>
        <w:ind w:left="-142"/>
        <w:contextualSpacing/>
        <w:jc w:val="both"/>
        <w:rPr>
          <w:sz w:val="22"/>
          <w:szCs w:val="22"/>
        </w:rPr>
      </w:pPr>
      <w:r w:rsidRPr="009B47A6">
        <w:rPr>
          <w:sz w:val="22"/>
          <w:szCs w:val="22"/>
        </w:rPr>
        <w:t>W Londynie Kuniko i Momoka łączą papier, nić i cień w rzeźbiarskie kompozycje wykonane z papieru barwionego kakishibu, zszytych tkanin i elementów wycinanych laserowo. Ich prace badają w jaki sposób struktury organiczne i naturalne formy można przełożyć na powściągliwe, reagujące na światło obiekty.</w:t>
      </w:r>
    </w:p>
    <w:p w14:paraId="4A946232" w14:textId="77777777" w:rsidR="00AE628E" w:rsidRPr="009B47A6" w:rsidRDefault="00AE628E" w:rsidP="00C40A53">
      <w:pPr>
        <w:spacing w:line="276" w:lineRule="auto"/>
        <w:jc w:val="both"/>
        <w:rPr>
          <w:sz w:val="22"/>
          <w:szCs w:val="22"/>
        </w:rPr>
      </w:pPr>
    </w:p>
    <w:p w14:paraId="310FAC6C" w14:textId="68F0A3AB" w:rsidR="00AE628E" w:rsidRPr="009B47A6" w:rsidRDefault="00AE628E" w:rsidP="00C40A53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 xml:space="preserve">„Nie chodzi tylko o przekazywanie umiejętności. Dzielimy się pomysłami i tworzymy coś nowego </w:t>
      </w:r>
      <w:r w:rsidR="00C40A53" w:rsidRPr="009B47A6">
        <w:rPr>
          <w:sz w:val="22"/>
          <w:szCs w:val="22"/>
        </w:rPr>
        <w:t>-</w:t>
      </w:r>
      <w:r w:rsidRPr="009B47A6">
        <w:rPr>
          <w:sz w:val="22"/>
          <w:szCs w:val="22"/>
        </w:rPr>
        <w:t xml:space="preserve"> coś, czego sami nie bylibyśmy w stanie wymyślić</w:t>
      </w:r>
      <w:r w:rsidR="007E090B">
        <w:rPr>
          <w:sz w:val="22"/>
          <w:szCs w:val="22"/>
        </w:rPr>
        <w:t>.</w:t>
      </w:r>
      <w:r w:rsidRPr="009B47A6">
        <w:rPr>
          <w:sz w:val="22"/>
          <w:szCs w:val="22"/>
        </w:rPr>
        <w:t>”</w:t>
      </w:r>
      <w:r w:rsidR="00C40A53" w:rsidRPr="009B47A6">
        <w:rPr>
          <w:sz w:val="22"/>
          <w:szCs w:val="22"/>
        </w:rPr>
        <w:t>-</w:t>
      </w:r>
      <w:r w:rsidRPr="009B47A6">
        <w:rPr>
          <w:sz w:val="22"/>
          <w:szCs w:val="22"/>
        </w:rPr>
        <w:t xml:space="preserve"> </w:t>
      </w:r>
      <w:r w:rsidR="007E090B">
        <w:rPr>
          <w:sz w:val="22"/>
          <w:szCs w:val="22"/>
        </w:rPr>
        <w:t xml:space="preserve">mowi </w:t>
      </w:r>
      <w:r w:rsidRPr="009B47A6">
        <w:rPr>
          <w:sz w:val="22"/>
          <w:szCs w:val="22"/>
        </w:rPr>
        <w:t>Kuniko Maeda</w:t>
      </w:r>
    </w:p>
    <w:p w14:paraId="692D2982" w14:textId="77777777" w:rsidR="00C40A53" w:rsidRPr="009B47A6" w:rsidRDefault="00C40A53" w:rsidP="00C40A53">
      <w:pPr>
        <w:spacing w:line="276" w:lineRule="auto"/>
        <w:ind w:left="-142"/>
        <w:jc w:val="both"/>
        <w:rPr>
          <w:sz w:val="22"/>
          <w:szCs w:val="22"/>
        </w:rPr>
      </w:pPr>
    </w:p>
    <w:p w14:paraId="41568AD8" w14:textId="77777777" w:rsidR="00AE628E" w:rsidRPr="009B47A6" w:rsidRDefault="00AE628E" w:rsidP="00AE628E">
      <w:pPr>
        <w:spacing w:line="276" w:lineRule="auto"/>
        <w:ind w:left="-142"/>
        <w:jc w:val="both"/>
        <w:rPr>
          <w:b/>
          <w:bCs/>
          <w:sz w:val="22"/>
          <w:szCs w:val="22"/>
        </w:rPr>
      </w:pPr>
      <w:r w:rsidRPr="009B47A6">
        <w:rPr>
          <w:b/>
          <w:bCs/>
          <w:sz w:val="22"/>
          <w:szCs w:val="22"/>
        </w:rPr>
        <w:t>Craft Journeys: Podążając za procesem</w:t>
      </w:r>
    </w:p>
    <w:p w14:paraId="2D3C9A7B" w14:textId="72185F32" w:rsidR="00AE628E" w:rsidRDefault="00AE628E" w:rsidP="00AE628E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 xml:space="preserve">Aby przybliżyć widzom tę twórczą przygodę, Mazda uruchomiła „Craft Journeys” </w:t>
      </w:r>
      <w:r w:rsidR="00C40A53" w:rsidRPr="009B47A6">
        <w:rPr>
          <w:sz w:val="22"/>
          <w:szCs w:val="22"/>
        </w:rPr>
        <w:t>-</w:t>
      </w:r>
      <w:r w:rsidRPr="009B47A6">
        <w:rPr>
          <w:sz w:val="22"/>
          <w:szCs w:val="22"/>
        </w:rPr>
        <w:t xml:space="preserve"> serię filmów na YouTube dokumentującą współpracę w ramach programu stypendialnego z perspektywy pracowni. Seria ukazuje spokojniejsze aspekty rzemiosła: powtarzalność, </w:t>
      </w:r>
      <w:r w:rsidR="00C6559B" w:rsidRPr="009B47A6">
        <w:rPr>
          <w:sz w:val="22"/>
          <w:szCs w:val="22"/>
        </w:rPr>
        <w:t xml:space="preserve">momenty </w:t>
      </w:r>
      <w:r w:rsidRPr="009B47A6">
        <w:rPr>
          <w:sz w:val="22"/>
          <w:szCs w:val="22"/>
        </w:rPr>
        <w:t>wahania i stopniowe odkrywanie wspólnego kierunku.</w:t>
      </w:r>
    </w:p>
    <w:p w14:paraId="732FF778" w14:textId="77777777" w:rsidR="00CF06D7" w:rsidRPr="009B47A6" w:rsidRDefault="00CF06D7" w:rsidP="00AE628E">
      <w:pPr>
        <w:spacing w:line="276" w:lineRule="auto"/>
        <w:ind w:left="-142"/>
        <w:jc w:val="both"/>
        <w:rPr>
          <w:sz w:val="22"/>
          <w:szCs w:val="22"/>
        </w:rPr>
      </w:pPr>
    </w:p>
    <w:p w14:paraId="067FA6FA" w14:textId="77777777" w:rsidR="00FF3B56" w:rsidRPr="00383E63" w:rsidRDefault="00FF3B56" w:rsidP="00AE628E">
      <w:pPr>
        <w:spacing w:line="276" w:lineRule="auto"/>
        <w:ind w:left="-142"/>
        <w:jc w:val="center"/>
        <w:rPr>
          <w:rFonts w:eastAsia="Mazda Type" w:cs="Mazda Type"/>
          <w:sz w:val="22"/>
          <w:szCs w:val="22"/>
          <w:lang w:val="en-GB"/>
        </w:rPr>
      </w:pPr>
      <w:hyperlink r:id="rId7">
        <w:r w:rsidRPr="00383E63">
          <w:rPr>
            <w:rStyle w:val="Hipercze"/>
            <w:rFonts w:eastAsia="Mazda Type" w:cs="Mazda Type"/>
            <w:sz w:val="22"/>
            <w:szCs w:val="22"/>
            <w:lang w:val="en-GB"/>
          </w:rPr>
          <w:t>Mazda Craft Journeys Episode 1 - Kuniko &amp; Momoka in London</w:t>
        </w:r>
      </w:hyperlink>
    </w:p>
    <w:p w14:paraId="6A3577B2" w14:textId="77777777" w:rsidR="00FF3B56" w:rsidRPr="00383E63" w:rsidRDefault="00FF3B56" w:rsidP="00AE628E">
      <w:pPr>
        <w:spacing w:line="276" w:lineRule="auto"/>
        <w:rPr>
          <w:sz w:val="22"/>
          <w:szCs w:val="22"/>
          <w:lang w:val="en-GB"/>
        </w:rPr>
      </w:pPr>
      <w:r w:rsidRPr="009B47A6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773D319E" wp14:editId="01A56E6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81648" cy="3238500"/>
            <wp:effectExtent l="0" t="0" r="0" b="0"/>
            <wp:wrapSquare wrapText="bothSides"/>
            <wp:docPr id="1901506197" name="picture" title="Video titled: Mazda Craft Journeys Episode 1 - Kuniko &amp; Momoka in London">
              <a:hlinkClick xmlns:a="http://schemas.openxmlformats.org/drawingml/2006/main" r:id="rId7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krZ7gD_gd1E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48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9B9A4" w14:textId="77777777" w:rsidR="00AE628E" w:rsidRPr="00383E63" w:rsidRDefault="00AE628E" w:rsidP="00C6559B">
      <w:pPr>
        <w:spacing w:line="276" w:lineRule="auto"/>
        <w:jc w:val="both"/>
        <w:rPr>
          <w:sz w:val="22"/>
          <w:szCs w:val="22"/>
          <w:lang w:val="en-GB"/>
        </w:rPr>
      </w:pPr>
    </w:p>
    <w:p w14:paraId="0014ED0C" w14:textId="77777777" w:rsidR="00AE628E" w:rsidRPr="009B47A6" w:rsidRDefault="00AE628E" w:rsidP="00AE628E">
      <w:pPr>
        <w:spacing w:line="276" w:lineRule="auto"/>
        <w:ind w:left="-142"/>
        <w:jc w:val="both"/>
        <w:rPr>
          <w:b/>
          <w:bCs/>
          <w:sz w:val="22"/>
          <w:szCs w:val="22"/>
        </w:rPr>
      </w:pPr>
      <w:r w:rsidRPr="009B47A6">
        <w:rPr>
          <w:b/>
          <w:bCs/>
          <w:sz w:val="22"/>
          <w:szCs w:val="22"/>
        </w:rPr>
        <w:t>Rzemiosło przekazywane z pokolenia na pokolenie</w:t>
      </w:r>
    </w:p>
    <w:p w14:paraId="3DD6947D" w14:textId="6CA92317" w:rsidR="00AE628E" w:rsidRPr="009B47A6" w:rsidRDefault="00AE628E" w:rsidP="00AE628E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 xml:space="preserve">Zwieńczeniem tej podróży będzie Milan Design Week, podczas którego zostaną zaprezentowane wspólnie stworzone dzieła. Jednak najbardziej znaczący efekt programu </w:t>
      </w:r>
      <w:r w:rsidR="00C6559B" w:rsidRPr="009B47A6">
        <w:rPr>
          <w:sz w:val="22"/>
          <w:szCs w:val="22"/>
        </w:rPr>
        <w:t>stypendialnego</w:t>
      </w:r>
      <w:r w:rsidRPr="009B47A6">
        <w:rPr>
          <w:sz w:val="22"/>
          <w:szCs w:val="22"/>
        </w:rPr>
        <w:t xml:space="preserve"> wykracza poza same obiekty końcowe. Polega on na wymianie wiedzy między pokoleniami</w:t>
      </w:r>
      <w:r w:rsidR="00C6559B" w:rsidRPr="009B47A6">
        <w:rPr>
          <w:sz w:val="22"/>
          <w:szCs w:val="22"/>
        </w:rPr>
        <w:t xml:space="preserve"> artystów.</w:t>
      </w:r>
    </w:p>
    <w:p w14:paraId="6C0B62EA" w14:textId="63BF170C" w:rsidR="00AE628E" w:rsidRPr="009B47A6" w:rsidRDefault="00AE628E" w:rsidP="00AE628E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>„Cicha pewność siebie tych dwóch duetów</w:t>
      </w:r>
      <w:r w:rsidR="00383E63">
        <w:rPr>
          <w:sz w:val="22"/>
          <w:szCs w:val="22"/>
        </w:rPr>
        <w:t xml:space="preserve"> </w:t>
      </w:r>
      <w:r w:rsidRPr="009B47A6">
        <w:rPr>
          <w:sz w:val="22"/>
          <w:szCs w:val="22"/>
        </w:rPr>
        <w:t xml:space="preserve">ukształtowana przez japońskie dziedzictwo, przejawia się w każdym geście </w:t>
      </w:r>
      <w:r w:rsidR="00C6559B" w:rsidRPr="009B47A6">
        <w:rPr>
          <w:sz w:val="22"/>
          <w:szCs w:val="22"/>
        </w:rPr>
        <w:t>i</w:t>
      </w:r>
      <w:r w:rsidRPr="009B47A6">
        <w:rPr>
          <w:sz w:val="22"/>
          <w:szCs w:val="22"/>
        </w:rPr>
        <w:t xml:space="preserve"> jest wyrazem mistrzostwa, mentoringu i żywej tradycji. Poza doskonałością techniczną, sposób myślenia stojący za ich rzemiosłem silnie rezonuje z filozofią Takumi firmy Mazda” </w:t>
      </w:r>
      <w:r w:rsidR="00C40A53" w:rsidRPr="009B47A6">
        <w:rPr>
          <w:sz w:val="22"/>
          <w:szCs w:val="22"/>
        </w:rPr>
        <w:t>-</w:t>
      </w:r>
      <w:r w:rsidRPr="009B47A6">
        <w:rPr>
          <w:sz w:val="22"/>
          <w:szCs w:val="22"/>
        </w:rPr>
        <w:t xml:space="preserve"> </w:t>
      </w:r>
      <w:r w:rsidR="00C40A53" w:rsidRPr="009B47A6">
        <w:rPr>
          <w:sz w:val="22"/>
          <w:szCs w:val="22"/>
        </w:rPr>
        <w:t>zauważa</w:t>
      </w:r>
      <w:r w:rsidRPr="009B47A6">
        <w:rPr>
          <w:sz w:val="22"/>
          <w:szCs w:val="22"/>
        </w:rPr>
        <w:t xml:space="preserve"> Katarina Loksa, </w:t>
      </w:r>
      <w:r w:rsidR="001B08C7">
        <w:rPr>
          <w:sz w:val="22"/>
          <w:szCs w:val="22"/>
        </w:rPr>
        <w:t>Head of Brand</w:t>
      </w:r>
      <w:r w:rsidRPr="009B47A6">
        <w:rPr>
          <w:sz w:val="22"/>
          <w:szCs w:val="22"/>
        </w:rPr>
        <w:t xml:space="preserve"> Mazda Motor Europe.</w:t>
      </w:r>
    </w:p>
    <w:p w14:paraId="2949544A" w14:textId="2D7B8BC2" w:rsidR="00AE628E" w:rsidRPr="009B47A6" w:rsidRDefault="00AE628E" w:rsidP="00AE628E">
      <w:pPr>
        <w:spacing w:line="276" w:lineRule="auto"/>
        <w:ind w:left="-142"/>
        <w:jc w:val="both"/>
        <w:rPr>
          <w:sz w:val="22"/>
          <w:szCs w:val="22"/>
        </w:rPr>
      </w:pPr>
      <w:r w:rsidRPr="009B47A6">
        <w:rPr>
          <w:sz w:val="22"/>
          <w:szCs w:val="22"/>
        </w:rPr>
        <w:t>Wspierając program stypendialny</w:t>
      </w:r>
      <w:r w:rsidR="00383E63">
        <w:rPr>
          <w:sz w:val="22"/>
          <w:szCs w:val="22"/>
        </w:rPr>
        <w:t>,</w:t>
      </w:r>
      <w:r w:rsidRPr="009B47A6">
        <w:rPr>
          <w:sz w:val="22"/>
          <w:szCs w:val="22"/>
        </w:rPr>
        <w:t xml:space="preserve"> Mazda </w:t>
      </w:r>
      <w:r w:rsidR="001B08C7">
        <w:rPr>
          <w:sz w:val="22"/>
          <w:szCs w:val="22"/>
        </w:rPr>
        <w:t>sprawia</w:t>
      </w:r>
      <w:r w:rsidRPr="009B47A6">
        <w:rPr>
          <w:sz w:val="22"/>
          <w:szCs w:val="22"/>
        </w:rPr>
        <w:t>, że rzemiosło pozostaje żywą dyscypliną. Taką, która nieustannie ewoluuje dzięki ciekawości, mentoringowi i współpracy.</w:t>
      </w:r>
    </w:p>
    <w:p w14:paraId="09FAD800" w14:textId="77777777" w:rsidR="00FF3B56" w:rsidRPr="009B47A6" w:rsidRDefault="00FF3B56" w:rsidP="00AE628E">
      <w:pPr>
        <w:spacing w:line="276" w:lineRule="auto"/>
        <w:ind w:left="-142"/>
        <w:jc w:val="both"/>
        <w:rPr>
          <w:sz w:val="22"/>
          <w:szCs w:val="22"/>
        </w:rPr>
      </w:pPr>
    </w:p>
    <w:p w14:paraId="69701347" w14:textId="77777777" w:rsidR="007C3F5E" w:rsidRPr="009B47A6" w:rsidRDefault="007C3F5E" w:rsidP="00AE628E">
      <w:pPr>
        <w:spacing w:line="276" w:lineRule="auto"/>
        <w:jc w:val="both"/>
        <w:rPr>
          <w:sz w:val="22"/>
          <w:szCs w:val="22"/>
        </w:rPr>
      </w:pPr>
    </w:p>
    <w:sectPr w:rsidR="007C3F5E" w:rsidRPr="009B47A6" w:rsidSect="00037E6B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7116" w14:textId="77777777" w:rsidR="0071751B" w:rsidRPr="00111606" w:rsidRDefault="0071751B" w:rsidP="00037E6B">
      <w:r w:rsidRPr="00111606">
        <w:separator/>
      </w:r>
    </w:p>
  </w:endnote>
  <w:endnote w:type="continuationSeparator" w:id="0">
    <w:p w14:paraId="3B865C22" w14:textId="77777777" w:rsidR="0071751B" w:rsidRPr="00111606" w:rsidRDefault="0071751B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1B80" w14:textId="77777777" w:rsidR="0071751B" w:rsidRPr="00111606" w:rsidRDefault="0071751B" w:rsidP="00037E6B">
      <w:r w:rsidRPr="00111606">
        <w:separator/>
      </w:r>
    </w:p>
  </w:footnote>
  <w:footnote w:type="continuationSeparator" w:id="0">
    <w:p w14:paraId="1DFD39D5" w14:textId="77777777" w:rsidR="0071751B" w:rsidRPr="00111606" w:rsidRDefault="0071751B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41209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2C9C"/>
    <w:rsid w:val="0002316A"/>
    <w:rsid w:val="00036438"/>
    <w:rsid w:val="00037E6B"/>
    <w:rsid w:val="00037F81"/>
    <w:rsid w:val="00043925"/>
    <w:rsid w:val="00070655"/>
    <w:rsid w:val="00071789"/>
    <w:rsid w:val="000A1758"/>
    <w:rsid w:val="000B30CD"/>
    <w:rsid w:val="000B3118"/>
    <w:rsid w:val="000D554E"/>
    <w:rsid w:val="000F5F2F"/>
    <w:rsid w:val="00111606"/>
    <w:rsid w:val="00140323"/>
    <w:rsid w:val="00146491"/>
    <w:rsid w:val="0015066C"/>
    <w:rsid w:val="001706D9"/>
    <w:rsid w:val="00177DF1"/>
    <w:rsid w:val="001B08C7"/>
    <w:rsid w:val="001B5E3C"/>
    <w:rsid w:val="001C38EE"/>
    <w:rsid w:val="00217012"/>
    <w:rsid w:val="0023262E"/>
    <w:rsid w:val="00233376"/>
    <w:rsid w:val="00240EAA"/>
    <w:rsid w:val="00262CDF"/>
    <w:rsid w:val="002B25AD"/>
    <w:rsid w:val="002D0307"/>
    <w:rsid w:val="003625F3"/>
    <w:rsid w:val="003654BC"/>
    <w:rsid w:val="00383E63"/>
    <w:rsid w:val="00386107"/>
    <w:rsid w:val="00393BC4"/>
    <w:rsid w:val="003B05EE"/>
    <w:rsid w:val="003B3AE9"/>
    <w:rsid w:val="003C31B0"/>
    <w:rsid w:val="003E369D"/>
    <w:rsid w:val="003E57C6"/>
    <w:rsid w:val="00411206"/>
    <w:rsid w:val="00436290"/>
    <w:rsid w:val="004672F1"/>
    <w:rsid w:val="004761CD"/>
    <w:rsid w:val="00486370"/>
    <w:rsid w:val="00492F31"/>
    <w:rsid w:val="00493F06"/>
    <w:rsid w:val="004A738D"/>
    <w:rsid w:val="004B788E"/>
    <w:rsid w:val="004C31D6"/>
    <w:rsid w:val="004E06C1"/>
    <w:rsid w:val="004E3F55"/>
    <w:rsid w:val="005046D5"/>
    <w:rsid w:val="005171BB"/>
    <w:rsid w:val="0052105D"/>
    <w:rsid w:val="005210D7"/>
    <w:rsid w:val="00552690"/>
    <w:rsid w:val="005B3074"/>
    <w:rsid w:val="00600633"/>
    <w:rsid w:val="006008BF"/>
    <w:rsid w:val="00644250"/>
    <w:rsid w:val="00667818"/>
    <w:rsid w:val="006872A8"/>
    <w:rsid w:val="006B4781"/>
    <w:rsid w:val="006D7F59"/>
    <w:rsid w:val="00703658"/>
    <w:rsid w:val="00714CDC"/>
    <w:rsid w:val="0071751B"/>
    <w:rsid w:val="00737E28"/>
    <w:rsid w:val="007432FC"/>
    <w:rsid w:val="00747268"/>
    <w:rsid w:val="00751234"/>
    <w:rsid w:val="00783931"/>
    <w:rsid w:val="007A67D4"/>
    <w:rsid w:val="007B0180"/>
    <w:rsid w:val="007C3F5E"/>
    <w:rsid w:val="007E090B"/>
    <w:rsid w:val="007E2FD1"/>
    <w:rsid w:val="007E3573"/>
    <w:rsid w:val="00805030"/>
    <w:rsid w:val="00810840"/>
    <w:rsid w:val="008150A8"/>
    <w:rsid w:val="00830C00"/>
    <w:rsid w:val="0083750C"/>
    <w:rsid w:val="00861E7E"/>
    <w:rsid w:val="00872C80"/>
    <w:rsid w:val="00890CA7"/>
    <w:rsid w:val="008B6499"/>
    <w:rsid w:val="008D2DF0"/>
    <w:rsid w:val="008D789A"/>
    <w:rsid w:val="008D7BB2"/>
    <w:rsid w:val="008F2594"/>
    <w:rsid w:val="008F495A"/>
    <w:rsid w:val="00907CCA"/>
    <w:rsid w:val="00930366"/>
    <w:rsid w:val="00972A36"/>
    <w:rsid w:val="00982D44"/>
    <w:rsid w:val="00983924"/>
    <w:rsid w:val="009A1803"/>
    <w:rsid w:val="009A6CE4"/>
    <w:rsid w:val="009B47A6"/>
    <w:rsid w:val="009D47E4"/>
    <w:rsid w:val="009E5CD9"/>
    <w:rsid w:val="009F0D99"/>
    <w:rsid w:val="00A136A9"/>
    <w:rsid w:val="00A211AD"/>
    <w:rsid w:val="00A40EA4"/>
    <w:rsid w:val="00A42441"/>
    <w:rsid w:val="00A4326F"/>
    <w:rsid w:val="00A52DCB"/>
    <w:rsid w:val="00A76CB3"/>
    <w:rsid w:val="00A95630"/>
    <w:rsid w:val="00A96865"/>
    <w:rsid w:val="00AD2AAA"/>
    <w:rsid w:val="00AD5A9D"/>
    <w:rsid w:val="00AE628E"/>
    <w:rsid w:val="00B05AEF"/>
    <w:rsid w:val="00B31709"/>
    <w:rsid w:val="00B33086"/>
    <w:rsid w:val="00B66423"/>
    <w:rsid w:val="00B7692C"/>
    <w:rsid w:val="00B80FAC"/>
    <w:rsid w:val="00B8331D"/>
    <w:rsid w:val="00BB3867"/>
    <w:rsid w:val="00BC0179"/>
    <w:rsid w:val="00BC51CC"/>
    <w:rsid w:val="00C01A95"/>
    <w:rsid w:val="00C06D40"/>
    <w:rsid w:val="00C12C5F"/>
    <w:rsid w:val="00C22971"/>
    <w:rsid w:val="00C37518"/>
    <w:rsid w:val="00C40A53"/>
    <w:rsid w:val="00C463AC"/>
    <w:rsid w:val="00C4740C"/>
    <w:rsid w:val="00C653EB"/>
    <w:rsid w:val="00C6559B"/>
    <w:rsid w:val="00C7199A"/>
    <w:rsid w:val="00C8444B"/>
    <w:rsid w:val="00C85077"/>
    <w:rsid w:val="00CB41A1"/>
    <w:rsid w:val="00CC2241"/>
    <w:rsid w:val="00CF06D7"/>
    <w:rsid w:val="00D46003"/>
    <w:rsid w:val="00DA36DC"/>
    <w:rsid w:val="00DC1DA9"/>
    <w:rsid w:val="00DF15FD"/>
    <w:rsid w:val="00E02B08"/>
    <w:rsid w:val="00E20D59"/>
    <w:rsid w:val="00E4467C"/>
    <w:rsid w:val="00E64D2A"/>
    <w:rsid w:val="00E668F6"/>
    <w:rsid w:val="00E923F3"/>
    <w:rsid w:val="00E963DB"/>
    <w:rsid w:val="00EA213F"/>
    <w:rsid w:val="00EC0734"/>
    <w:rsid w:val="00ED549A"/>
    <w:rsid w:val="00F00C1A"/>
    <w:rsid w:val="00F01000"/>
    <w:rsid w:val="00F105FE"/>
    <w:rsid w:val="00F33852"/>
    <w:rsid w:val="00F47810"/>
    <w:rsid w:val="00F47D93"/>
    <w:rsid w:val="00F66668"/>
    <w:rsid w:val="00F80E50"/>
    <w:rsid w:val="00F96E80"/>
    <w:rsid w:val="00FB019F"/>
    <w:rsid w:val="00FD03E4"/>
    <w:rsid w:val="00FE0369"/>
    <w:rsid w:val="00FE3058"/>
    <w:rsid w:val="00FF271B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06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rZ7gD_gd1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2</cp:revision>
  <cp:lastPrinted>2025-07-09T21:58:00Z</cp:lastPrinted>
  <dcterms:created xsi:type="dcterms:W3CDTF">2026-03-26T10:22:00Z</dcterms:created>
  <dcterms:modified xsi:type="dcterms:W3CDTF">2026-03-26T10:22:00Z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