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0413" w14:textId="77777777" w:rsidR="002E3D2F" w:rsidRPr="007D54BE" w:rsidRDefault="002E3D2F" w:rsidP="002E3D2F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44B039A1" w14:textId="77777777" w:rsidR="00641A6C" w:rsidRPr="007D54BE" w:rsidRDefault="00641A6C" w:rsidP="00641A6C">
      <w:pPr>
        <w:rPr>
          <w:rFonts w:ascii="Mazda Type" w:hAnsi="Mazda Type"/>
        </w:rPr>
      </w:pPr>
    </w:p>
    <w:p w14:paraId="379FBD6A" w14:textId="6855B466" w:rsidR="00641A6C" w:rsidRDefault="00641A6C" w:rsidP="007D54BE">
      <w:pPr>
        <w:jc w:val="center"/>
        <w:rPr>
          <w:rFonts w:ascii="Mazda Type" w:hAnsi="Mazda Type"/>
          <w:sz w:val="32"/>
          <w:szCs w:val="32"/>
        </w:rPr>
      </w:pPr>
      <w:r w:rsidRPr="007D54BE">
        <w:rPr>
          <w:rFonts w:ascii="Mazda Type" w:hAnsi="Mazda Type"/>
          <w:sz w:val="32"/>
          <w:szCs w:val="32"/>
        </w:rPr>
        <w:t xml:space="preserve">Mazda </w:t>
      </w:r>
      <w:r w:rsidR="00F648F3">
        <w:rPr>
          <w:rFonts w:ascii="Mazda Type" w:hAnsi="Mazda Type"/>
          <w:sz w:val="32"/>
          <w:szCs w:val="32"/>
        </w:rPr>
        <w:t>wprowadza bezkonkurencyjne</w:t>
      </w:r>
      <w:r w:rsidRPr="007D54BE">
        <w:rPr>
          <w:rFonts w:ascii="Mazda Type" w:hAnsi="Mazda Type"/>
          <w:sz w:val="32"/>
          <w:szCs w:val="32"/>
        </w:rPr>
        <w:t xml:space="preserve"> warunki finansowania </w:t>
      </w:r>
      <w:r w:rsidR="00F648F3">
        <w:rPr>
          <w:rFonts w:ascii="Mazda Type" w:hAnsi="Mazda Type"/>
          <w:sz w:val="32"/>
          <w:szCs w:val="32"/>
        </w:rPr>
        <w:t xml:space="preserve">modeli </w:t>
      </w:r>
      <w:r w:rsidRPr="007D54BE">
        <w:rPr>
          <w:rFonts w:ascii="Mazda Type" w:hAnsi="Mazda Type"/>
          <w:sz w:val="32"/>
          <w:szCs w:val="32"/>
        </w:rPr>
        <w:t>MX-30 oraz CX-60</w:t>
      </w:r>
    </w:p>
    <w:p w14:paraId="565E4BF3" w14:textId="77777777" w:rsidR="000E6783" w:rsidRDefault="000E6783" w:rsidP="007D54BE">
      <w:pPr>
        <w:jc w:val="center"/>
        <w:rPr>
          <w:rFonts w:ascii="Mazda Type" w:hAnsi="Mazda Type"/>
          <w:sz w:val="32"/>
          <w:szCs w:val="32"/>
        </w:rPr>
      </w:pPr>
    </w:p>
    <w:p w14:paraId="00F52CBA" w14:textId="7D46458D" w:rsidR="000E6783" w:rsidRPr="000E6783" w:rsidRDefault="000E6783" w:rsidP="000E6783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 w:rsidRPr="000E6783">
        <w:rPr>
          <w:rFonts w:ascii="Mazda Type" w:hAnsi="Mazda Type"/>
          <w:lang w:val="pl-PL"/>
        </w:rPr>
        <w:t xml:space="preserve">Leasing dla </w:t>
      </w:r>
      <w:r w:rsidR="00FD5162" w:rsidRPr="000E6783">
        <w:rPr>
          <w:rFonts w:ascii="Mazda Type" w:hAnsi="Mazda Type"/>
          <w:lang w:val="pl-PL"/>
        </w:rPr>
        <w:t>przedsiębiorców</w:t>
      </w:r>
      <w:r w:rsidRPr="000E6783">
        <w:rPr>
          <w:rFonts w:ascii="Mazda Type" w:hAnsi="Mazda Type"/>
          <w:lang w:val="pl-PL"/>
        </w:rPr>
        <w:t xml:space="preserve"> DriveFlex Lease Super Rata dla </w:t>
      </w:r>
      <w:r>
        <w:rPr>
          <w:rFonts w:ascii="Mazda Type" w:hAnsi="Mazda Type"/>
          <w:lang w:val="pl-PL"/>
        </w:rPr>
        <w:t>samochodów dostępnych od ręki</w:t>
      </w:r>
      <w:r w:rsidRPr="000E6783">
        <w:rPr>
          <w:rFonts w:ascii="Mazda Type" w:hAnsi="Mazda Type"/>
          <w:lang w:val="pl-PL"/>
        </w:rPr>
        <w:t xml:space="preserve"> z roku produkcji 2023</w:t>
      </w:r>
    </w:p>
    <w:p w14:paraId="5AF985F3" w14:textId="381287EB" w:rsidR="000E6783" w:rsidRPr="000E6783" w:rsidRDefault="000E6783" w:rsidP="000E6783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 w:rsidRPr="000E6783">
        <w:rPr>
          <w:rFonts w:ascii="Mazda Type" w:hAnsi="Mazda Type"/>
          <w:lang w:val="pl-PL"/>
        </w:rPr>
        <w:t>Miesięczna rata leasingowa</w:t>
      </w:r>
      <w:r w:rsidR="00F648F3">
        <w:rPr>
          <w:rFonts w:ascii="Mazda Type" w:hAnsi="Mazda Type"/>
          <w:lang w:val="pl-PL"/>
        </w:rPr>
        <w:t xml:space="preserve"> od</w:t>
      </w:r>
      <w:r w:rsidRPr="000E6783">
        <w:rPr>
          <w:rFonts w:ascii="Mazda Type" w:hAnsi="Mazda Type"/>
          <w:lang w:val="pl-PL"/>
        </w:rPr>
        <w:t xml:space="preserve"> 625 zł netto dla elektrycznej</w:t>
      </w:r>
      <w:r w:rsidR="00F648F3">
        <w:rPr>
          <w:rFonts w:ascii="Mazda Type" w:hAnsi="Mazda Type"/>
          <w:lang w:val="pl-PL"/>
        </w:rPr>
        <w:t xml:space="preserve"> Mazdy</w:t>
      </w:r>
      <w:r w:rsidRPr="000E6783">
        <w:rPr>
          <w:rFonts w:ascii="Mazda Type" w:hAnsi="Mazda Type"/>
          <w:lang w:val="pl-PL"/>
        </w:rPr>
        <w:t xml:space="preserve"> MX-30</w:t>
      </w:r>
    </w:p>
    <w:p w14:paraId="53BFD43A" w14:textId="2655CB07" w:rsidR="000E6783" w:rsidRPr="000E6783" w:rsidRDefault="000E6783" w:rsidP="000E6783">
      <w:pPr>
        <w:pStyle w:val="Akapitzlist"/>
        <w:numPr>
          <w:ilvl w:val="0"/>
          <w:numId w:val="7"/>
        </w:numPr>
        <w:rPr>
          <w:rFonts w:ascii="Mazda Type" w:hAnsi="Mazda Type"/>
          <w:lang w:val="pl-PL"/>
        </w:rPr>
      </w:pPr>
      <w:r w:rsidRPr="000E6783">
        <w:rPr>
          <w:rFonts w:ascii="Mazda Type" w:hAnsi="Mazda Type"/>
          <w:lang w:val="pl-PL"/>
        </w:rPr>
        <w:t>Miesięczna rata leasingowa</w:t>
      </w:r>
      <w:r w:rsidR="00F648F3">
        <w:rPr>
          <w:rFonts w:ascii="Mazda Type" w:hAnsi="Mazda Type"/>
          <w:lang w:val="pl-PL"/>
        </w:rPr>
        <w:t xml:space="preserve"> od</w:t>
      </w:r>
      <w:r w:rsidRPr="000E6783">
        <w:rPr>
          <w:rFonts w:ascii="Mazda Type" w:hAnsi="Mazda Type"/>
          <w:lang w:val="pl-PL"/>
        </w:rPr>
        <w:t xml:space="preserve"> 1099 zł netto dla</w:t>
      </w:r>
      <w:r w:rsidR="00F648F3">
        <w:rPr>
          <w:rFonts w:ascii="Mazda Type" w:hAnsi="Mazda Type"/>
          <w:lang w:val="pl-PL"/>
        </w:rPr>
        <w:t xml:space="preserve"> Mazdy</w:t>
      </w:r>
      <w:r w:rsidRPr="000E6783">
        <w:rPr>
          <w:rFonts w:ascii="Mazda Type" w:hAnsi="Mazda Type"/>
          <w:lang w:val="pl-PL"/>
        </w:rPr>
        <w:t xml:space="preserve"> CX-60 </w:t>
      </w:r>
    </w:p>
    <w:p w14:paraId="063262E1" w14:textId="77777777" w:rsidR="00641A6C" w:rsidRPr="007D54BE" w:rsidRDefault="00641A6C" w:rsidP="00641A6C">
      <w:pPr>
        <w:rPr>
          <w:rFonts w:ascii="Mazda Type" w:hAnsi="Mazda Type"/>
        </w:rPr>
      </w:pPr>
    </w:p>
    <w:p w14:paraId="5607FD45" w14:textId="51B670E8" w:rsidR="00641A6C" w:rsidRPr="00F648F3" w:rsidRDefault="00641A6C" w:rsidP="007D54BE">
      <w:pPr>
        <w:jc w:val="both"/>
        <w:rPr>
          <w:rFonts w:ascii="Mazda Type" w:hAnsi="Mazda Type"/>
          <w:sz w:val="22"/>
          <w:szCs w:val="22"/>
        </w:rPr>
      </w:pPr>
      <w:r w:rsidRPr="00F648F3">
        <w:rPr>
          <w:rFonts w:ascii="Mazda Type" w:hAnsi="Mazda Type"/>
          <w:b/>
          <w:bCs/>
          <w:sz w:val="22"/>
          <w:szCs w:val="22"/>
        </w:rPr>
        <w:t>Warszawa</w:t>
      </w:r>
      <w:r w:rsidR="00F648F3" w:rsidRPr="00F648F3">
        <w:rPr>
          <w:rFonts w:ascii="Mazda Type" w:hAnsi="Mazda Type"/>
          <w:b/>
          <w:bCs/>
          <w:sz w:val="22"/>
          <w:szCs w:val="22"/>
        </w:rPr>
        <w:t>,</w:t>
      </w:r>
      <w:r w:rsidRPr="00F648F3">
        <w:rPr>
          <w:rFonts w:ascii="Mazda Type" w:hAnsi="Mazda Type"/>
          <w:b/>
          <w:bCs/>
          <w:sz w:val="22"/>
          <w:szCs w:val="22"/>
        </w:rPr>
        <w:t xml:space="preserve"> 2</w:t>
      </w:r>
      <w:r w:rsidR="00EB42BB">
        <w:rPr>
          <w:rFonts w:ascii="Mazda Type" w:hAnsi="Mazda Type"/>
          <w:b/>
          <w:bCs/>
          <w:sz w:val="22"/>
          <w:szCs w:val="22"/>
        </w:rPr>
        <w:t>2</w:t>
      </w:r>
      <w:r w:rsidRPr="00F648F3">
        <w:rPr>
          <w:rFonts w:ascii="Mazda Type" w:hAnsi="Mazda Type"/>
          <w:b/>
          <w:bCs/>
          <w:sz w:val="22"/>
          <w:szCs w:val="22"/>
        </w:rPr>
        <w:t xml:space="preserve"> maja 2024 r.</w:t>
      </w:r>
      <w:r w:rsidRPr="00F648F3">
        <w:rPr>
          <w:rFonts w:ascii="Mazda Type" w:hAnsi="Mazda Type"/>
          <w:sz w:val="22"/>
          <w:szCs w:val="22"/>
        </w:rPr>
        <w:t xml:space="preserve"> Jeszcze przed tegorocznymi</w:t>
      </w:r>
      <w:r w:rsidR="00F648F3" w:rsidRPr="00F648F3">
        <w:rPr>
          <w:rFonts w:ascii="Mazda Type" w:hAnsi="Mazda Type"/>
          <w:sz w:val="22"/>
          <w:szCs w:val="22"/>
        </w:rPr>
        <w:t xml:space="preserve"> </w:t>
      </w:r>
      <w:r w:rsidRPr="00F648F3">
        <w:rPr>
          <w:rFonts w:ascii="Mazda Type" w:hAnsi="Mazda Type"/>
          <w:sz w:val="22"/>
          <w:szCs w:val="22"/>
        </w:rPr>
        <w:t>wakacjami klienci mogą wyjechać z salonów nową Mazdą MX-30 lub CX-60</w:t>
      </w:r>
      <w:r w:rsidR="007D54BE" w:rsidRPr="00F648F3">
        <w:rPr>
          <w:rFonts w:ascii="Mazda Type" w:hAnsi="Mazda Type"/>
          <w:sz w:val="22"/>
          <w:szCs w:val="22"/>
        </w:rPr>
        <w:t>,</w:t>
      </w:r>
      <w:r w:rsidRPr="00F648F3">
        <w:rPr>
          <w:rFonts w:ascii="Mazda Type" w:hAnsi="Mazda Type"/>
          <w:sz w:val="22"/>
          <w:szCs w:val="22"/>
        </w:rPr>
        <w:t xml:space="preserve"> korzystając z </w:t>
      </w:r>
      <w:r w:rsidR="00F648F3" w:rsidRPr="00F648F3">
        <w:rPr>
          <w:rFonts w:ascii="Mazda Type" w:hAnsi="Mazda Type"/>
          <w:sz w:val="22"/>
          <w:szCs w:val="22"/>
        </w:rPr>
        <w:t>bezkonkurencyjnej</w:t>
      </w:r>
      <w:r w:rsidRPr="00F648F3">
        <w:rPr>
          <w:rFonts w:ascii="Mazda Type" w:hAnsi="Mazda Type"/>
          <w:sz w:val="22"/>
          <w:szCs w:val="22"/>
        </w:rPr>
        <w:t xml:space="preserve"> oferty </w:t>
      </w:r>
      <w:r w:rsidR="007D54BE" w:rsidRPr="00F648F3">
        <w:rPr>
          <w:rFonts w:ascii="Mazda Type" w:hAnsi="Mazda Type"/>
          <w:sz w:val="22"/>
          <w:szCs w:val="22"/>
        </w:rPr>
        <w:t xml:space="preserve">finansowania zakupu. </w:t>
      </w:r>
    </w:p>
    <w:p w14:paraId="2F3D8910" w14:textId="77777777" w:rsidR="007D54BE" w:rsidRPr="00F648F3" w:rsidRDefault="007D54BE" w:rsidP="007D54BE">
      <w:pPr>
        <w:jc w:val="both"/>
        <w:rPr>
          <w:rFonts w:ascii="Mazda Type" w:hAnsi="Mazda Type"/>
          <w:sz w:val="22"/>
          <w:szCs w:val="22"/>
        </w:rPr>
      </w:pPr>
    </w:p>
    <w:p w14:paraId="7408FB3D" w14:textId="066463FC" w:rsidR="007D54BE" w:rsidRPr="00F648F3" w:rsidRDefault="007D54BE" w:rsidP="007D54BE">
      <w:pPr>
        <w:jc w:val="both"/>
        <w:rPr>
          <w:rFonts w:ascii="Mazda Type" w:hAnsi="Mazda Type"/>
          <w:sz w:val="22"/>
          <w:szCs w:val="22"/>
        </w:rPr>
      </w:pPr>
      <w:r w:rsidRPr="00F648F3">
        <w:rPr>
          <w:rFonts w:ascii="Mazda Type" w:hAnsi="Mazda Type"/>
          <w:sz w:val="22"/>
          <w:szCs w:val="22"/>
        </w:rPr>
        <w:t>Oferta leasingu DriveFlex Lease Super Rata</w:t>
      </w:r>
      <w:r w:rsidR="00EB42BB">
        <w:rPr>
          <w:rFonts w:ascii="Mazda Type" w:hAnsi="Mazda Type"/>
          <w:sz w:val="22"/>
          <w:szCs w:val="22"/>
        </w:rPr>
        <w:t xml:space="preserve"> oferowana przez Mazda Finance</w:t>
      </w:r>
      <w:r w:rsidR="00EB42BB" w:rsidRPr="00F648F3">
        <w:rPr>
          <w:rFonts w:ascii="Mazda Type" w:hAnsi="Mazda Type"/>
          <w:sz w:val="22"/>
          <w:szCs w:val="22"/>
        </w:rPr>
        <w:t xml:space="preserve"> </w:t>
      </w:r>
      <w:r w:rsidRPr="00F648F3">
        <w:rPr>
          <w:rFonts w:ascii="Mazda Type" w:hAnsi="Mazda Type"/>
          <w:sz w:val="22"/>
          <w:szCs w:val="22"/>
        </w:rPr>
        <w:t>przygotowana została z myślą o przedsiębiorcach i obejmuje samochody z rocznika 2023, a więc dostępne od ręki u dealerów.</w:t>
      </w:r>
    </w:p>
    <w:p w14:paraId="60373B6C" w14:textId="77777777" w:rsidR="007D54BE" w:rsidRPr="00F648F3" w:rsidRDefault="007D54BE" w:rsidP="007D54BE">
      <w:pPr>
        <w:jc w:val="both"/>
        <w:rPr>
          <w:rFonts w:ascii="Mazda Type" w:hAnsi="Mazda Type"/>
          <w:sz w:val="22"/>
          <w:szCs w:val="22"/>
        </w:rPr>
      </w:pPr>
    </w:p>
    <w:p w14:paraId="0B8C2E5D" w14:textId="26C39522" w:rsidR="00641A6C" w:rsidRDefault="00F648F3" w:rsidP="007D54BE">
      <w:pPr>
        <w:jc w:val="both"/>
        <w:rPr>
          <w:rFonts w:ascii="Mazda Type" w:hAnsi="Mazda Type"/>
          <w:sz w:val="22"/>
          <w:szCs w:val="22"/>
        </w:rPr>
      </w:pPr>
      <w:r w:rsidRPr="00F648F3">
        <w:rPr>
          <w:rFonts w:ascii="Mazda Type" w:hAnsi="Mazda Type"/>
          <w:sz w:val="22"/>
          <w:szCs w:val="22"/>
        </w:rPr>
        <w:t>W</w:t>
      </w:r>
      <w:r w:rsidR="007D54BE" w:rsidRPr="00F648F3">
        <w:rPr>
          <w:rFonts w:ascii="Mazda Type" w:hAnsi="Mazda Type"/>
          <w:sz w:val="22"/>
          <w:szCs w:val="22"/>
        </w:rPr>
        <w:t xml:space="preserve"> ramach specjalnej </w:t>
      </w:r>
      <w:r w:rsidR="00641A6C" w:rsidRPr="00F648F3">
        <w:rPr>
          <w:rFonts w:ascii="Mazda Type" w:hAnsi="Mazda Type"/>
          <w:sz w:val="22"/>
          <w:szCs w:val="22"/>
        </w:rPr>
        <w:t>ofert</w:t>
      </w:r>
      <w:r w:rsidR="007D54BE" w:rsidRPr="00F648F3">
        <w:rPr>
          <w:rFonts w:ascii="Mazda Type" w:hAnsi="Mazda Type"/>
          <w:sz w:val="22"/>
          <w:szCs w:val="22"/>
        </w:rPr>
        <w:t>y</w:t>
      </w:r>
      <w:r w:rsidR="00641A6C" w:rsidRPr="00F648F3">
        <w:rPr>
          <w:rFonts w:ascii="Mazda Type" w:hAnsi="Mazda Type"/>
          <w:sz w:val="22"/>
          <w:szCs w:val="22"/>
        </w:rPr>
        <w:t xml:space="preserve"> finansowania </w:t>
      </w:r>
      <w:r w:rsidRPr="00F648F3">
        <w:rPr>
          <w:rFonts w:ascii="Mazda Type" w:hAnsi="Mazda Type"/>
          <w:sz w:val="22"/>
          <w:szCs w:val="22"/>
        </w:rPr>
        <w:t xml:space="preserve">elektrycznej Mazdy </w:t>
      </w:r>
      <w:r w:rsidR="00641A6C" w:rsidRPr="00F648F3">
        <w:rPr>
          <w:rFonts w:ascii="Mazda Type" w:hAnsi="Mazda Type"/>
          <w:sz w:val="22"/>
          <w:szCs w:val="22"/>
        </w:rPr>
        <w:t>MX-30</w:t>
      </w:r>
      <w:r w:rsidR="007D54BE" w:rsidRPr="00F648F3">
        <w:rPr>
          <w:rFonts w:ascii="Mazda Type" w:hAnsi="Mazda Type"/>
          <w:sz w:val="22"/>
          <w:szCs w:val="22"/>
        </w:rPr>
        <w:t>, p</w:t>
      </w:r>
      <w:r w:rsidR="00641A6C" w:rsidRPr="00F648F3">
        <w:rPr>
          <w:rFonts w:ascii="Mazda Type" w:hAnsi="Mazda Type"/>
          <w:sz w:val="22"/>
          <w:szCs w:val="22"/>
        </w:rPr>
        <w:t xml:space="preserve">rzy wpłacie początkowej 15%, która po zwrocie środków z programu „Mój elektryk” </w:t>
      </w:r>
      <w:r w:rsidRPr="00F648F3">
        <w:rPr>
          <w:rFonts w:ascii="Mazda Type" w:hAnsi="Mazda Type"/>
          <w:sz w:val="22"/>
          <w:szCs w:val="22"/>
        </w:rPr>
        <w:t xml:space="preserve">może </w:t>
      </w:r>
      <w:r w:rsidR="00A40C06">
        <w:rPr>
          <w:rFonts w:ascii="Mazda Type" w:hAnsi="Mazda Type"/>
          <w:sz w:val="22"/>
          <w:szCs w:val="22"/>
        </w:rPr>
        <w:t xml:space="preserve">być bliska </w:t>
      </w:r>
      <w:r w:rsidR="00641A6C" w:rsidRPr="00F648F3">
        <w:rPr>
          <w:rFonts w:ascii="Mazda Type" w:hAnsi="Mazda Type"/>
          <w:sz w:val="22"/>
          <w:szCs w:val="22"/>
        </w:rPr>
        <w:t>0%</w:t>
      </w:r>
      <w:r>
        <w:rPr>
          <w:rFonts w:ascii="Mazda Type" w:hAnsi="Mazda Type"/>
          <w:sz w:val="22"/>
          <w:szCs w:val="22"/>
        </w:rPr>
        <w:t xml:space="preserve"> i</w:t>
      </w:r>
      <w:r w:rsidR="00641A6C" w:rsidRPr="00F648F3">
        <w:rPr>
          <w:rFonts w:ascii="Mazda Type" w:hAnsi="Mazda Type"/>
          <w:sz w:val="22"/>
          <w:szCs w:val="22"/>
        </w:rPr>
        <w:t xml:space="preserve"> dla</w:t>
      </w:r>
      <w:r w:rsidRPr="00F648F3">
        <w:rPr>
          <w:rFonts w:ascii="Mazda Type" w:hAnsi="Mazda Type"/>
          <w:sz w:val="22"/>
          <w:szCs w:val="22"/>
        </w:rPr>
        <w:t xml:space="preserve"> 24-miesięcznego</w:t>
      </w:r>
      <w:r w:rsidR="00641A6C" w:rsidRPr="00F648F3">
        <w:rPr>
          <w:rFonts w:ascii="Mazda Type" w:hAnsi="Mazda Type"/>
          <w:sz w:val="22"/>
          <w:szCs w:val="22"/>
        </w:rPr>
        <w:t xml:space="preserve"> okresu leasingu </w:t>
      </w:r>
      <w:r w:rsidRPr="00F648F3">
        <w:rPr>
          <w:rFonts w:ascii="Mazda Type" w:hAnsi="Mazda Type"/>
          <w:sz w:val="22"/>
          <w:szCs w:val="22"/>
        </w:rPr>
        <w:t>ze</w:t>
      </w:r>
      <w:r w:rsidR="00641A6C" w:rsidRPr="00F648F3">
        <w:rPr>
          <w:rFonts w:ascii="Mazda Type" w:hAnsi="Mazda Type"/>
          <w:sz w:val="22"/>
          <w:szCs w:val="22"/>
        </w:rPr>
        <w:t xml:space="preserve"> stał</w:t>
      </w:r>
      <w:r w:rsidRPr="00F648F3">
        <w:rPr>
          <w:rFonts w:ascii="Mazda Type" w:hAnsi="Mazda Type"/>
          <w:sz w:val="22"/>
          <w:szCs w:val="22"/>
        </w:rPr>
        <w:t>ą</w:t>
      </w:r>
      <w:r w:rsidR="00641A6C" w:rsidRPr="00F648F3">
        <w:rPr>
          <w:rFonts w:ascii="Mazda Type" w:hAnsi="Mazda Type"/>
          <w:sz w:val="22"/>
          <w:szCs w:val="22"/>
        </w:rPr>
        <w:t xml:space="preserve"> stop</w:t>
      </w:r>
      <w:r w:rsidRPr="00F648F3">
        <w:rPr>
          <w:rFonts w:ascii="Mazda Type" w:hAnsi="Mazda Type"/>
          <w:sz w:val="22"/>
          <w:szCs w:val="22"/>
        </w:rPr>
        <w:t>ą</w:t>
      </w:r>
      <w:r w:rsidR="00641A6C" w:rsidRPr="00F648F3">
        <w:rPr>
          <w:rFonts w:ascii="Mazda Type" w:hAnsi="Mazda Type"/>
          <w:sz w:val="22"/>
          <w:szCs w:val="22"/>
        </w:rPr>
        <w:t xml:space="preserve"> procentow</w:t>
      </w:r>
      <w:r w:rsidRPr="00F648F3">
        <w:rPr>
          <w:rFonts w:ascii="Mazda Type" w:hAnsi="Mazda Type"/>
          <w:sz w:val="22"/>
          <w:szCs w:val="22"/>
        </w:rPr>
        <w:t>ą</w:t>
      </w:r>
      <w:r w:rsidR="00641A6C" w:rsidRPr="00F648F3">
        <w:rPr>
          <w:rFonts w:ascii="Mazda Type" w:hAnsi="Mazda Type"/>
          <w:sz w:val="22"/>
          <w:szCs w:val="22"/>
        </w:rPr>
        <w:t>, miesięczna rata leasingowa wyniesie jedynie</w:t>
      </w:r>
      <w:r w:rsidRPr="00F648F3">
        <w:rPr>
          <w:rFonts w:ascii="Mazda Type" w:hAnsi="Mazda Type"/>
          <w:sz w:val="22"/>
          <w:szCs w:val="22"/>
        </w:rPr>
        <w:t xml:space="preserve"> od</w:t>
      </w:r>
      <w:r w:rsidR="00641A6C" w:rsidRPr="00F648F3">
        <w:rPr>
          <w:rFonts w:ascii="Mazda Type" w:hAnsi="Mazda Type"/>
          <w:sz w:val="22"/>
          <w:szCs w:val="22"/>
        </w:rPr>
        <w:t xml:space="preserve"> 625 zł netto miesięcznie</w:t>
      </w:r>
      <w:r w:rsidR="00641A6C" w:rsidRPr="00F648F3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Pr="00F648F3">
        <w:rPr>
          <w:rFonts w:ascii="Mazda Type" w:hAnsi="Mazda Type"/>
          <w:sz w:val="22"/>
          <w:szCs w:val="22"/>
        </w:rPr>
        <w:t xml:space="preserve"> za bogato wyposażoną wersję</w:t>
      </w:r>
      <w:r w:rsidR="0002340F">
        <w:rPr>
          <w:rFonts w:ascii="Mazda Type" w:hAnsi="Mazda Type"/>
          <w:sz w:val="22"/>
          <w:szCs w:val="22"/>
        </w:rPr>
        <w:t xml:space="preserve"> Prime-Line</w:t>
      </w:r>
      <w:r w:rsidRPr="00F648F3">
        <w:rPr>
          <w:rFonts w:ascii="Mazda Type" w:hAnsi="Mazda Type"/>
          <w:sz w:val="22"/>
          <w:szCs w:val="22"/>
        </w:rPr>
        <w:t>.</w:t>
      </w:r>
    </w:p>
    <w:p w14:paraId="2FDD0EB8" w14:textId="77777777" w:rsidR="00F648F3" w:rsidRDefault="00F648F3" w:rsidP="007D54BE">
      <w:pPr>
        <w:jc w:val="both"/>
        <w:rPr>
          <w:rFonts w:ascii="Mazda Type" w:hAnsi="Mazda Type"/>
          <w:sz w:val="22"/>
          <w:szCs w:val="22"/>
        </w:rPr>
      </w:pPr>
    </w:p>
    <w:p w14:paraId="077F840A" w14:textId="42541819" w:rsidR="00F648F3" w:rsidRPr="00F648F3" w:rsidRDefault="00F648F3" w:rsidP="00F648F3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Z kolei p</w:t>
      </w:r>
      <w:r w:rsidRPr="00F648F3">
        <w:rPr>
          <w:rFonts w:ascii="Mazda Type" w:hAnsi="Mazda Type"/>
          <w:sz w:val="22"/>
          <w:szCs w:val="22"/>
        </w:rPr>
        <w:t>rzedsiębiorców, których praca wymaga elastyczności i często wiąże się z dużymi rocznymi przebiegami</w:t>
      </w:r>
      <w:r>
        <w:rPr>
          <w:rFonts w:ascii="Mazda Type" w:hAnsi="Mazda Type"/>
          <w:sz w:val="22"/>
          <w:szCs w:val="22"/>
        </w:rPr>
        <w:t>,</w:t>
      </w:r>
      <w:r w:rsidRPr="00F648F3">
        <w:rPr>
          <w:rFonts w:ascii="Mazda Type" w:hAnsi="Mazda Type"/>
          <w:sz w:val="22"/>
          <w:szCs w:val="22"/>
        </w:rPr>
        <w:t xml:space="preserve"> zainteresuje z pewnością oferta finansowania </w:t>
      </w:r>
      <w:r>
        <w:rPr>
          <w:rFonts w:ascii="Mazda Type" w:hAnsi="Mazda Type"/>
          <w:sz w:val="22"/>
          <w:szCs w:val="22"/>
        </w:rPr>
        <w:t>flagowego</w:t>
      </w:r>
      <w:r w:rsidRPr="00F648F3">
        <w:rPr>
          <w:rFonts w:ascii="Mazda Type" w:hAnsi="Mazda Type"/>
          <w:sz w:val="22"/>
          <w:szCs w:val="22"/>
        </w:rPr>
        <w:t xml:space="preserve"> SUV-a w gamie Mazdy: CX-60. Program finansowania obejmuje samochody w wersji Exclusive</w:t>
      </w:r>
      <w:r>
        <w:rPr>
          <w:rFonts w:ascii="Mazda Type" w:hAnsi="Mazda Type"/>
          <w:sz w:val="22"/>
          <w:szCs w:val="22"/>
        </w:rPr>
        <w:t>-l</w:t>
      </w:r>
      <w:r w:rsidRPr="00F648F3">
        <w:rPr>
          <w:rFonts w:ascii="Mazda Type" w:hAnsi="Mazda Type"/>
          <w:sz w:val="22"/>
          <w:szCs w:val="22"/>
        </w:rPr>
        <w:t xml:space="preserve">ine, zarówno z napędem typu Plug-in Hybrid, jak i </w:t>
      </w:r>
      <w:r w:rsidRPr="00F648F3">
        <w:rPr>
          <w:rFonts w:ascii="Mazda Type" w:hAnsi="Mazda Type"/>
          <w:spacing w:val="-3"/>
          <w:sz w:val="22"/>
          <w:szCs w:val="22"/>
        </w:rPr>
        <w:t xml:space="preserve">sześciocylindrowym, turbodoładowanym </w:t>
      </w:r>
      <w:r w:rsidRPr="00F648F3">
        <w:rPr>
          <w:rFonts w:ascii="Mazda Type" w:hAnsi="Mazda Type"/>
          <w:spacing w:val="-3"/>
          <w:sz w:val="22"/>
          <w:szCs w:val="22"/>
        </w:rPr>
        <w:lastRenderedPageBreak/>
        <w:t xml:space="preserve">silnikiem wysokoprężnym e-SKYACTIV D </w:t>
      </w:r>
      <w:r>
        <w:rPr>
          <w:rFonts w:ascii="Mazda Type" w:hAnsi="Mazda Type"/>
          <w:spacing w:val="-3"/>
          <w:sz w:val="22"/>
          <w:szCs w:val="22"/>
        </w:rPr>
        <w:t xml:space="preserve">o pojemności </w:t>
      </w:r>
      <w:r w:rsidRPr="00F648F3">
        <w:rPr>
          <w:rFonts w:ascii="Mazda Type" w:hAnsi="Mazda Type"/>
          <w:spacing w:val="-3"/>
          <w:sz w:val="22"/>
          <w:szCs w:val="22"/>
        </w:rPr>
        <w:t>3,3 litra</w:t>
      </w:r>
      <w:r w:rsidRPr="00F648F3">
        <w:rPr>
          <w:rFonts w:ascii="Mazda Type" w:hAnsi="Mazda Type"/>
          <w:sz w:val="22"/>
          <w:szCs w:val="22"/>
        </w:rPr>
        <w:t>. W przypadku obu jednostek napędowych oferta dotyczy samochodów nowych z roku produkcji 2023, które dostępne są u dealerów w całej Polsce</w:t>
      </w:r>
      <w:r>
        <w:rPr>
          <w:rFonts w:ascii="Mazda Type" w:hAnsi="Mazda Type"/>
          <w:sz w:val="22"/>
          <w:szCs w:val="22"/>
        </w:rPr>
        <w:t>.</w:t>
      </w:r>
      <w:r w:rsidRPr="00F648F3">
        <w:rPr>
          <w:rFonts w:ascii="Mazda Type" w:hAnsi="Mazda Type"/>
          <w:sz w:val="22"/>
          <w:szCs w:val="22"/>
        </w:rPr>
        <w:t xml:space="preserve"> Rata leasingu DriveFlex Lease Super Rata skalkulowana została od 1099 zł netto</w:t>
      </w:r>
      <w:r w:rsidRPr="00F648F3">
        <w:rPr>
          <w:rStyle w:val="Odwoanieprzypisudolnego"/>
          <w:rFonts w:ascii="Mazda Type" w:hAnsi="Mazda Type"/>
          <w:sz w:val="22"/>
          <w:szCs w:val="22"/>
        </w:rPr>
        <w:footnoteReference w:id="2"/>
      </w:r>
      <w:r w:rsidRPr="00F648F3">
        <w:rPr>
          <w:rFonts w:ascii="Mazda Type" w:hAnsi="Mazda Type"/>
          <w:sz w:val="22"/>
          <w:szCs w:val="22"/>
        </w:rPr>
        <w:t xml:space="preserve"> miesięcznie, przy założeniu wpłaty własnej na poziomie 15%, okresie finansowania 24 miesi</w:t>
      </w:r>
      <w:r w:rsidR="00A40C06">
        <w:rPr>
          <w:rFonts w:ascii="Mazda Type" w:hAnsi="Mazda Type"/>
          <w:sz w:val="22"/>
          <w:szCs w:val="22"/>
        </w:rPr>
        <w:t>ące</w:t>
      </w:r>
      <w:r w:rsidR="00D61E87">
        <w:rPr>
          <w:rFonts w:ascii="Mazda Type" w:hAnsi="Mazda Type"/>
          <w:sz w:val="22"/>
          <w:szCs w:val="22"/>
        </w:rPr>
        <w:t>,</w:t>
      </w:r>
      <w:r w:rsidRPr="00F648F3">
        <w:rPr>
          <w:rFonts w:ascii="Mazda Type" w:hAnsi="Mazda Type"/>
          <w:sz w:val="22"/>
          <w:szCs w:val="22"/>
        </w:rPr>
        <w:t xml:space="preserve"> stałej stopie procentowej</w:t>
      </w:r>
      <w:r w:rsidR="00D61E87">
        <w:rPr>
          <w:rFonts w:ascii="Mazda Type" w:hAnsi="Mazda Type"/>
          <w:sz w:val="22"/>
          <w:szCs w:val="22"/>
        </w:rPr>
        <w:t xml:space="preserve"> i przebiegu 15 000 km rocznie</w:t>
      </w:r>
      <w:r w:rsidRPr="00F648F3">
        <w:rPr>
          <w:rFonts w:ascii="Mazda Type" w:hAnsi="Mazda Type"/>
          <w:sz w:val="22"/>
          <w:szCs w:val="22"/>
        </w:rPr>
        <w:t>.</w:t>
      </w:r>
    </w:p>
    <w:p w14:paraId="6BE2063F" w14:textId="77777777" w:rsidR="007D54BE" w:rsidRPr="00F648F3" w:rsidRDefault="007D54BE" w:rsidP="007D54BE">
      <w:pPr>
        <w:jc w:val="both"/>
        <w:rPr>
          <w:rFonts w:ascii="Mazda Type" w:hAnsi="Mazda Type"/>
          <w:sz w:val="22"/>
          <w:szCs w:val="22"/>
        </w:rPr>
      </w:pPr>
    </w:p>
    <w:p w14:paraId="525DE777" w14:textId="4B73FC05" w:rsidR="0083627C" w:rsidRPr="00F648F3" w:rsidRDefault="00F648F3" w:rsidP="007D54BE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„Nasza propozycja jest odpowiedzią na zmieniające się zwyczaje zakupowe Polaków. Widzimy, że coraz więcej osób z modelu posiadania przechodzi na używanie nowego samochodu z możliwością jego oddania po zakończeniu okresu </w:t>
      </w:r>
      <w:r w:rsidR="00814085">
        <w:rPr>
          <w:rFonts w:ascii="Mazda Type" w:hAnsi="Mazda Type"/>
          <w:sz w:val="22"/>
          <w:szCs w:val="22"/>
        </w:rPr>
        <w:t>leasingu</w:t>
      </w:r>
      <w:r>
        <w:rPr>
          <w:rFonts w:ascii="Mazda Type" w:hAnsi="Mazda Type"/>
          <w:sz w:val="22"/>
          <w:szCs w:val="22"/>
        </w:rPr>
        <w:t xml:space="preserve">. </w:t>
      </w:r>
      <w:r w:rsidR="00814085">
        <w:rPr>
          <w:rFonts w:ascii="Mazda Type" w:hAnsi="Mazda Type"/>
          <w:sz w:val="22"/>
          <w:szCs w:val="22"/>
        </w:rPr>
        <w:t>Nasze bezkonkurencyjne</w:t>
      </w:r>
      <w:r>
        <w:rPr>
          <w:rFonts w:ascii="Mazda Type" w:hAnsi="Mazda Type"/>
          <w:sz w:val="22"/>
          <w:szCs w:val="22"/>
        </w:rPr>
        <w:t xml:space="preserve"> finansowanie przyciąga klientów, którzy chcą spróbować nowych technologii </w:t>
      </w:r>
      <w:r w:rsidR="00814085">
        <w:rPr>
          <w:rFonts w:ascii="Mazda Type" w:hAnsi="Mazda Type"/>
          <w:sz w:val="22"/>
          <w:szCs w:val="22"/>
        </w:rPr>
        <w:t>bez długoterminowych zobowiązań, to także świetne narzędzie, by przy wykorzystaniu ograniczonych środków finansowych przesiąść się na wyższy model” – komentuje Piotr Nowak, Dyrektor Sprzedaży Mazda Motor Poland.</w:t>
      </w:r>
    </w:p>
    <w:p w14:paraId="48D6DA8D" w14:textId="64E0E753" w:rsidR="00FC3546" w:rsidRPr="00F648F3" w:rsidRDefault="00FC3546" w:rsidP="00AB4E5C">
      <w:pPr>
        <w:jc w:val="both"/>
        <w:rPr>
          <w:rFonts w:ascii="Mazda Type" w:hAnsi="Mazda Type"/>
          <w:sz w:val="22"/>
          <w:szCs w:val="22"/>
        </w:rPr>
      </w:pPr>
    </w:p>
    <w:p w14:paraId="566F6B03" w14:textId="034225C9" w:rsidR="006A6906" w:rsidRPr="00F648F3" w:rsidRDefault="006A6906" w:rsidP="00AB4E5C">
      <w:pPr>
        <w:jc w:val="both"/>
        <w:rPr>
          <w:rFonts w:ascii="Mazda Type" w:hAnsi="Mazda Type"/>
          <w:sz w:val="22"/>
          <w:szCs w:val="22"/>
        </w:rPr>
      </w:pPr>
      <w:r w:rsidRPr="00F648F3">
        <w:rPr>
          <w:rFonts w:ascii="Mazda Type" w:hAnsi="Mazda Type"/>
          <w:sz w:val="22"/>
          <w:szCs w:val="22"/>
        </w:rPr>
        <w:t>Atrakcyjne warunki finansowania zakupu Mazdy MX-30 oraz CX-60 zostały przygotowane z myślą o klientach, którzy doceniają natychmiastową dostępność i elastyczność wyboru nowego samochodu</w:t>
      </w:r>
      <w:r w:rsidR="001B040E" w:rsidRPr="00F648F3">
        <w:rPr>
          <w:rFonts w:ascii="Mazda Type" w:hAnsi="Mazda Type"/>
          <w:sz w:val="22"/>
          <w:szCs w:val="22"/>
        </w:rPr>
        <w:t xml:space="preserve">. </w:t>
      </w:r>
      <w:r w:rsidR="00814085">
        <w:rPr>
          <w:rFonts w:ascii="Mazda Type" w:hAnsi="Mazda Type"/>
          <w:sz w:val="22"/>
          <w:szCs w:val="22"/>
        </w:rPr>
        <w:t>Po zakończeniu okresu finansowania samochód można zwrócić do dealera Mazdy, wykupić, bądź refinansować.</w:t>
      </w:r>
    </w:p>
    <w:p w14:paraId="57D1F378" w14:textId="53EB0B07" w:rsidR="000803EC" w:rsidRDefault="000803EC" w:rsidP="005A2BE5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p w14:paraId="358B46E7" w14:textId="77777777" w:rsidR="00237792" w:rsidRDefault="00237792" w:rsidP="005A2BE5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p w14:paraId="2724B63E" w14:textId="77777777" w:rsidR="00237792" w:rsidRDefault="00237792" w:rsidP="00237792">
      <w:pPr>
        <w:pStyle w:val="NormalnyWeb"/>
        <w:spacing w:line="336" w:lineRule="auto"/>
        <w:jc w:val="center"/>
        <w:rPr>
          <w:sz w:val="21"/>
          <w:szCs w:val="21"/>
        </w:rPr>
      </w:pPr>
    </w:p>
    <w:p w14:paraId="5A054E99" w14:textId="77777777" w:rsidR="00237792" w:rsidRDefault="00237792" w:rsidP="00237792">
      <w:pPr>
        <w:pStyle w:val="NormalnyWeb"/>
        <w:spacing w:line="336" w:lineRule="auto"/>
        <w:jc w:val="center"/>
        <w:rPr>
          <w:sz w:val="21"/>
          <w:szCs w:val="21"/>
        </w:rPr>
      </w:pPr>
    </w:p>
    <w:p w14:paraId="10BFD169" w14:textId="77777777" w:rsidR="00237792" w:rsidRDefault="00237792" w:rsidP="00237792">
      <w:pPr>
        <w:pStyle w:val="NormalnyWeb"/>
        <w:spacing w:line="336" w:lineRule="auto"/>
        <w:jc w:val="center"/>
        <w:rPr>
          <w:sz w:val="21"/>
          <w:szCs w:val="21"/>
        </w:rPr>
      </w:pPr>
    </w:p>
    <w:p w14:paraId="611D02F3" w14:textId="77777777" w:rsidR="00237792" w:rsidRDefault="00237792" w:rsidP="00237792">
      <w:pPr>
        <w:pStyle w:val="NormalnyWeb"/>
        <w:spacing w:line="336" w:lineRule="auto"/>
        <w:jc w:val="center"/>
        <w:rPr>
          <w:sz w:val="21"/>
          <w:szCs w:val="21"/>
        </w:rPr>
      </w:pPr>
    </w:p>
    <w:p w14:paraId="7F4200DC" w14:textId="62C13358" w:rsidR="00237792" w:rsidRPr="007D54BE" w:rsidRDefault="00237792" w:rsidP="005A2BE5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  <w:r>
        <w:rPr>
          <w:rFonts w:ascii="Mazda Type" w:hAnsi="Mazda Type"/>
          <w:spacing w:val="-3"/>
          <w:sz w:val="22"/>
          <w:szCs w:val="22"/>
        </w:rPr>
        <w:t xml:space="preserve"> </w:t>
      </w:r>
    </w:p>
    <w:sectPr w:rsidR="00237792" w:rsidRPr="007D54BE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84D3" w14:textId="77777777" w:rsidR="001E2865" w:rsidRDefault="001E2865" w:rsidP="004A3985">
      <w:r>
        <w:separator/>
      </w:r>
    </w:p>
  </w:endnote>
  <w:endnote w:type="continuationSeparator" w:id="0">
    <w:p w14:paraId="3EBE0329" w14:textId="77777777" w:rsidR="001E2865" w:rsidRDefault="001E286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819D2" w14:textId="77777777" w:rsidR="001E2865" w:rsidRDefault="001E2865" w:rsidP="004A3985">
      <w:r>
        <w:separator/>
      </w:r>
    </w:p>
  </w:footnote>
  <w:footnote w:type="continuationSeparator" w:id="0">
    <w:p w14:paraId="6E887973" w14:textId="77777777" w:rsidR="001E2865" w:rsidRDefault="001E2865" w:rsidP="004A3985">
      <w:r>
        <w:continuationSeparator/>
      </w:r>
    </w:p>
  </w:footnote>
  <w:footnote w:id="1">
    <w:p w14:paraId="718F6CFE" w14:textId="77777777" w:rsidR="00641A6C" w:rsidRPr="00F950DB" w:rsidRDefault="00641A6C" w:rsidP="00641A6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950DB">
        <w:rPr>
          <w:sz w:val="16"/>
          <w:szCs w:val="16"/>
        </w:rPr>
        <w:t>Leasingodawca: Drivalia Lease Polska Sp. z o.o. Oferta leasingu dotyczy wybranych wersji samochodów osobowych marki Mazda i jest skierowana wyłącznie do przedsiębiorców. Podana rata 625 zł netto została skalkulowana na następujących warunkach: okres obowiązywania umowy 24 miesiące; czynsz inicjalny 15% ceny pojazdu, 23 miesięczne raty. Roczny limit km: 15 000. Wyliczenie ma charakter przykładowy i zostało przygotowane w oparciu o cenę katalogową, a ostateczna wysokość raty i powyższych danych liczbowych uzależniona jest od faktycznej oferty cenowej konkretnego dealera oraz terminu złożenia zamówienia. Szczegółowe warunki leasingu określone są w umowie. Zawarcie umowy jest uzależnione od oceny zdolności finansowej klienta. Akcja ograniczona w czasie. Akcja nie łączy się z wszelkimi innymi trwającymi akcjami handlowymi dla modelu Mazda MX-30 z rocznika 2023, organizowanymi przez Mazda Motor Poland sp. z o.o. Niniejszy materiał nie stanowi oferty w rozumieniu przepisów Kodeksu cywilnego i ma charakter wyłącznie informacyjny, rzeczywisty wygląd i cechy pojazdu mogą się różnić od prezentowanych w materiale reklamowym. Szczegóły akcji, warunki umowy oraz informacje dotyczące spełniania wymogów ochrony środowiska dostępne są u wybranych autoryzowanych dealerów marki Mazda. Operatorem programu Mazda Finance jest Drivalia Lease Polska sp. z o.o. oferujący usługi leasingowe.</w:t>
      </w:r>
    </w:p>
    <w:p w14:paraId="26553121" w14:textId="77777777" w:rsidR="00641A6C" w:rsidRDefault="00641A6C" w:rsidP="00641A6C">
      <w:pPr>
        <w:pStyle w:val="Tekstprzypisudolnego"/>
      </w:pPr>
    </w:p>
  </w:footnote>
  <w:footnote w:id="2">
    <w:p w14:paraId="41F935A5" w14:textId="5AEFF2C2" w:rsidR="00F648F3" w:rsidRDefault="00F648F3" w:rsidP="00F648F3">
      <w:r>
        <w:rPr>
          <w:rStyle w:val="Odwoanieprzypisudolnego"/>
        </w:rPr>
        <w:footnoteRef/>
      </w:r>
      <w:r>
        <w:t xml:space="preserve"> </w:t>
      </w:r>
      <w:r w:rsidRPr="0002415A">
        <w:rPr>
          <w:sz w:val="16"/>
          <w:szCs w:val="16"/>
        </w:rPr>
        <w:t>Leasingodawca: Drivalia Lease Polska Sp. z o.o. Oferta leasingu dotyczy wybranych wersji samochodów osobowych marki Mazda i jest skierowana wyłącznie do przedsiębiorców. Podana rata 1099 zł netto została skalkulowana na następujących warunkach: okres obowiązywania umowy 24 miesiące; czynsz inicjalny 15% ceny pojazdu, 23 miesięczne raty. Roczny limit km: 15 000. Wyliczenie ma charakter przykładowy i zostało przygotowane w oparciu o cenę katalogową, a ostateczna wysokość raty i powyższych danych liczbowych uzależniona jest od faktycznej oferty cenowej konkretnego dealera oraz terminu złożenia zamówienia. Szczegółowe warunki leasingu określone są w umowie. Zawarcie umowy jest uzależnione od oceny zdolności finansowej klienta. Akcja ograniczona w czasie. Akcja nie łączy się z wszelkimi innymi trwającymi akcjami handlowymi dla modelu Mazda CX-60 w wersji Exclusive Line z rocznika 2023, organizowanymi przez Mazda Motor Poland sp. z o.o. Niniejszy materiał nie stanowi oferty w rozumieniu przepisów Kodeksu cywilnego i ma charakter wyłącznie informacyjny, rzeczywisty wygląd i cechy pojazdu mogą się różnić od prezentowanych w materiale reklamowym. Szczegóły akcji, warunki umowy oraz informacje dotyczące spełniania wymogów ochrony środowiska dostępne są u wybranych autoryzowanych dealerów marki Mazda. Operatorem programu Mazda Finance jest Drivalia Lease Polska sp. z o.o. oferujący usługi leasingowe.</w:t>
      </w:r>
    </w:p>
    <w:p w14:paraId="108BD5C2" w14:textId="77777777" w:rsidR="00F648F3" w:rsidRDefault="00F648F3" w:rsidP="00F648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C2279"/>
    <w:multiLevelType w:val="hybridMultilevel"/>
    <w:tmpl w:val="8548A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50296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2340F"/>
    <w:rsid w:val="000315A1"/>
    <w:rsid w:val="000642CC"/>
    <w:rsid w:val="00075479"/>
    <w:rsid w:val="000767D1"/>
    <w:rsid w:val="00077446"/>
    <w:rsid w:val="000803EC"/>
    <w:rsid w:val="00082730"/>
    <w:rsid w:val="00092DCC"/>
    <w:rsid w:val="000A03FD"/>
    <w:rsid w:val="000A0ED6"/>
    <w:rsid w:val="000A1A6C"/>
    <w:rsid w:val="000B2BE8"/>
    <w:rsid w:val="000C1C13"/>
    <w:rsid w:val="000C20E9"/>
    <w:rsid w:val="000C5E8E"/>
    <w:rsid w:val="000C776D"/>
    <w:rsid w:val="000D0AF6"/>
    <w:rsid w:val="000D3DB9"/>
    <w:rsid w:val="000D7E09"/>
    <w:rsid w:val="000E2916"/>
    <w:rsid w:val="000E6783"/>
    <w:rsid w:val="001015E5"/>
    <w:rsid w:val="0012781E"/>
    <w:rsid w:val="00130D2B"/>
    <w:rsid w:val="00140C96"/>
    <w:rsid w:val="00160534"/>
    <w:rsid w:val="0018526D"/>
    <w:rsid w:val="00195357"/>
    <w:rsid w:val="00196C2E"/>
    <w:rsid w:val="00197FAA"/>
    <w:rsid w:val="001B040E"/>
    <w:rsid w:val="001B7517"/>
    <w:rsid w:val="001C2E3D"/>
    <w:rsid w:val="001D1987"/>
    <w:rsid w:val="001E2865"/>
    <w:rsid w:val="001E4314"/>
    <w:rsid w:val="001E4D0D"/>
    <w:rsid w:val="001F0A96"/>
    <w:rsid w:val="002101A5"/>
    <w:rsid w:val="00212637"/>
    <w:rsid w:val="002337DF"/>
    <w:rsid w:val="00235478"/>
    <w:rsid w:val="00236F8E"/>
    <w:rsid w:val="00237792"/>
    <w:rsid w:val="00244FF3"/>
    <w:rsid w:val="002574C5"/>
    <w:rsid w:val="00283FD6"/>
    <w:rsid w:val="002A62B3"/>
    <w:rsid w:val="002B6D05"/>
    <w:rsid w:val="002C6C5A"/>
    <w:rsid w:val="002C6C95"/>
    <w:rsid w:val="002E1E64"/>
    <w:rsid w:val="002E3D2F"/>
    <w:rsid w:val="002E4E6D"/>
    <w:rsid w:val="002F3B1E"/>
    <w:rsid w:val="002F44B0"/>
    <w:rsid w:val="002F4D26"/>
    <w:rsid w:val="003004F3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E53AF"/>
    <w:rsid w:val="003F6CBF"/>
    <w:rsid w:val="003F7DF8"/>
    <w:rsid w:val="0040549A"/>
    <w:rsid w:val="00413520"/>
    <w:rsid w:val="004240B7"/>
    <w:rsid w:val="00443410"/>
    <w:rsid w:val="0044727F"/>
    <w:rsid w:val="00447813"/>
    <w:rsid w:val="00454993"/>
    <w:rsid w:val="00465587"/>
    <w:rsid w:val="00465D6D"/>
    <w:rsid w:val="004734DE"/>
    <w:rsid w:val="004909C6"/>
    <w:rsid w:val="004A00CF"/>
    <w:rsid w:val="004A3985"/>
    <w:rsid w:val="004A3EBE"/>
    <w:rsid w:val="004A6441"/>
    <w:rsid w:val="004A6EB4"/>
    <w:rsid w:val="004B3B89"/>
    <w:rsid w:val="00500134"/>
    <w:rsid w:val="00511222"/>
    <w:rsid w:val="00511E26"/>
    <w:rsid w:val="00511E8E"/>
    <w:rsid w:val="00514691"/>
    <w:rsid w:val="00517ED5"/>
    <w:rsid w:val="00531F23"/>
    <w:rsid w:val="005470D0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72B0"/>
    <w:rsid w:val="00641A6C"/>
    <w:rsid w:val="00644B96"/>
    <w:rsid w:val="00645DAD"/>
    <w:rsid w:val="006473CE"/>
    <w:rsid w:val="00657874"/>
    <w:rsid w:val="006629F0"/>
    <w:rsid w:val="006730E3"/>
    <w:rsid w:val="00681841"/>
    <w:rsid w:val="006A1452"/>
    <w:rsid w:val="006A538C"/>
    <w:rsid w:val="006A6906"/>
    <w:rsid w:val="006B587A"/>
    <w:rsid w:val="006C1DBA"/>
    <w:rsid w:val="006D5E3F"/>
    <w:rsid w:val="006E00FC"/>
    <w:rsid w:val="006F241E"/>
    <w:rsid w:val="00720C7B"/>
    <w:rsid w:val="007273C5"/>
    <w:rsid w:val="007352F3"/>
    <w:rsid w:val="00743580"/>
    <w:rsid w:val="0075620F"/>
    <w:rsid w:val="007612B0"/>
    <w:rsid w:val="00774D2D"/>
    <w:rsid w:val="00786666"/>
    <w:rsid w:val="007900EB"/>
    <w:rsid w:val="00796913"/>
    <w:rsid w:val="007A10C2"/>
    <w:rsid w:val="007D54BE"/>
    <w:rsid w:val="007E239D"/>
    <w:rsid w:val="007F522E"/>
    <w:rsid w:val="0080357E"/>
    <w:rsid w:val="008042AE"/>
    <w:rsid w:val="008103C0"/>
    <w:rsid w:val="00814085"/>
    <w:rsid w:val="00822266"/>
    <w:rsid w:val="0083627C"/>
    <w:rsid w:val="0084264D"/>
    <w:rsid w:val="00844D36"/>
    <w:rsid w:val="008461CD"/>
    <w:rsid w:val="00846EA7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01F6"/>
    <w:rsid w:val="00952AE5"/>
    <w:rsid w:val="00952FDE"/>
    <w:rsid w:val="00966BD0"/>
    <w:rsid w:val="009705D8"/>
    <w:rsid w:val="00971BA6"/>
    <w:rsid w:val="00975B3E"/>
    <w:rsid w:val="00980DA1"/>
    <w:rsid w:val="0098696B"/>
    <w:rsid w:val="00995342"/>
    <w:rsid w:val="009A16CA"/>
    <w:rsid w:val="009C7DD4"/>
    <w:rsid w:val="009D3DB7"/>
    <w:rsid w:val="009D78C3"/>
    <w:rsid w:val="009D78D6"/>
    <w:rsid w:val="009E1EA3"/>
    <w:rsid w:val="00A015C7"/>
    <w:rsid w:val="00A05973"/>
    <w:rsid w:val="00A067B3"/>
    <w:rsid w:val="00A10BF4"/>
    <w:rsid w:val="00A17F36"/>
    <w:rsid w:val="00A224CB"/>
    <w:rsid w:val="00A25B7A"/>
    <w:rsid w:val="00A40C06"/>
    <w:rsid w:val="00A52997"/>
    <w:rsid w:val="00A5440E"/>
    <w:rsid w:val="00A577BA"/>
    <w:rsid w:val="00A722D5"/>
    <w:rsid w:val="00A93D84"/>
    <w:rsid w:val="00A961DD"/>
    <w:rsid w:val="00AA15DE"/>
    <w:rsid w:val="00AA2B9D"/>
    <w:rsid w:val="00AA2D48"/>
    <w:rsid w:val="00AA6BFE"/>
    <w:rsid w:val="00AB0A51"/>
    <w:rsid w:val="00AB4E5C"/>
    <w:rsid w:val="00AB65D3"/>
    <w:rsid w:val="00AC24A8"/>
    <w:rsid w:val="00AD16C9"/>
    <w:rsid w:val="00AD1EE2"/>
    <w:rsid w:val="00AD3331"/>
    <w:rsid w:val="00AD4000"/>
    <w:rsid w:val="00AE345C"/>
    <w:rsid w:val="00B01908"/>
    <w:rsid w:val="00B07060"/>
    <w:rsid w:val="00B23C63"/>
    <w:rsid w:val="00B47A2E"/>
    <w:rsid w:val="00B518DF"/>
    <w:rsid w:val="00B63DD7"/>
    <w:rsid w:val="00BB5D8B"/>
    <w:rsid w:val="00BE368C"/>
    <w:rsid w:val="00BF73C9"/>
    <w:rsid w:val="00C20A27"/>
    <w:rsid w:val="00C33191"/>
    <w:rsid w:val="00C35587"/>
    <w:rsid w:val="00C3615E"/>
    <w:rsid w:val="00C43F1C"/>
    <w:rsid w:val="00C46DBE"/>
    <w:rsid w:val="00C55015"/>
    <w:rsid w:val="00C600FB"/>
    <w:rsid w:val="00C66AEE"/>
    <w:rsid w:val="00CA5B19"/>
    <w:rsid w:val="00CB4566"/>
    <w:rsid w:val="00CC3C59"/>
    <w:rsid w:val="00CE063F"/>
    <w:rsid w:val="00CE1C62"/>
    <w:rsid w:val="00D032D5"/>
    <w:rsid w:val="00D12CD6"/>
    <w:rsid w:val="00D172B3"/>
    <w:rsid w:val="00D24DA4"/>
    <w:rsid w:val="00D34D34"/>
    <w:rsid w:val="00D45B2A"/>
    <w:rsid w:val="00D45CE0"/>
    <w:rsid w:val="00D50530"/>
    <w:rsid w:val="00D51541"/>
    <w:rsid w:val="00D61E87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340B"/>
    <w:rsid w:val="00E54B69"/>
    <w:rsid w:val="00E76DE6"/>
    <w:rsid w:val="00E917F5"/>
    <w:rsid w:val="00E9694D"/>
    <w:rsid w:val="00EB1176"/>
    <w:rsid w:val="00EB167D"/>
    <w:rsid w:val="00EB42BB"/>
    <w:rsid w:val="00EB7EE3"/>
    <w:rsid w:val="00EC0C37"/>
    <w:rsid w:val="00EC4AE8"/>
    <w:rsid w:val="00EE65A0"/>
    <w:rsid w:val="00EF6F41"/>
    <w:rsid w:val="00F045EF"/>
    <w:rsid w:val="00F060D8"/>
    <w:rsid w:val="00F16CB7"/>
    <w:rsid w:val="00F235FE"/>
    <w:rsid w:val="00F25873"/>
    <w:rsid w:val="00F3106C"/>
    <w:rsid w:val="00F36C1E"/>
    <w:rsid w:val="00F508B6"/>
    <w:rsid w:val="00F537D8"/>
    <w:rsid w:val="00F62206"/>
    <w:rsid w:val="00F638BC"/>
    <w:rsid w:val="00F648F3"/>
    <w:rsid w:val="00F81901"/>
    <w:rsid w:val="00FA3582"/>
    <w:rsid w:val="00FB1DB1"/>
    <w:rsid w:val="00FB53E1"/>
    <w:rsid w:val="00FC0C1E"/>
    <w:rsid w:val="00FC1898"/>
    <w:rsid w:val="00FC3546"/>
    <w:rsid w:val="00FD2D6F"/>
    <w:rsid w:val="00FD5162"/>
    <w:rsid w:val="00FD780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4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478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478"/>
    <w:rPr>
      <w:rFonts w:eastAsiaTheme="minorEastAsia"/>
      <w:b/>
      <w:bCs/>
      <w:sz w:val="20"/>
      <w:szCs w:val="20"/>
      <w:lang w:eastAsia="de-DE"/>
    </w:rPr>
  </w:style>
  <w:style w:type="paragraph" w:styleId="Poprawka">
    <w:name w:val="Revision"/>
    <w:hidden/>
    <w:uiPriority w:val="99"/>
    <w:semiHidden/>
    <w:rsid w:val="00C600FB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7</cp:revision>
  <cp:lastPrinted>2024-05-15T07:44:00Z</cp:lastPrinted>
  <dcterms:created xsi:type="dcterms:W3CDTF">2024-05-22T05:31:00Z</dcterms:created>
  <dcterms:modified xsi:type="dcterms:W3CDTF">2024-05-28T09:45:00Z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