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0C615" w14:textId="77777777" w:rsidR="00B64424" w:rsidRPr="0087377C" w:rsidRDefault="00B64424" w:rsidP="00B64424">
      <w:pPr>
        <w:pStyle w:val="Tekstpodstawowy"/>
        <w:spacing w:line="320" w:lineRule="exact"/>
        <w:jc w:val="both"/>
        <w:rPr>
          <w:rFonts w:ascii="Mazda Type" w:hAnsi="Mazda Type"/>
          <w:sz w:val="22"/>
          <w:szCs w:val="22"/>
          <w:lang w:val="pl-PL"/>
        </w:rPr>
      </w:pPr>
    </w:p>
    <w:p w14:paraId="66D5333C" w14:textId="0C2A76F6" w:rsidR="00E546F2" w:rsidRPr="00B51568" w:rsidRDefault="004B0B91" w:rsidP="00987A38">
      <w:pPr>
        <w:spacing w:line="276" w:lineRule="auto"/>
        <w:jc w:val="center"/>
        <w:rPr>
          <w:rFonts w:ascii="Mazda Type" w:hAnsi="Mazda Type"/>
          <w:b/>
          <w:bCs/>
          <w:kern w:val="2"/>
          <w:sz w:val="32"/>
          <w:szCs w:val="32"/>
          <w:lang w:eastAsia="ja-JP"/>
        </w:rPr>
      </w:pPr>
      <w:r>
        <w:rPr>
          <w:rFonts w:ascii="Mazda Type" w:hAnsi="Mazda Type"/>
          <w:b/>
          <w:bCs/>
          <w:kern w:val="2"/>
          <w:sz w:val="32"/>
          <w:szCs w:val="32"/>
          <w:lang w:eastAsia="ja-JP"/>
        </w:rPr>
        <w:t>Dyskretna podpowiedź dla kierowcy</w:t>
      </w:r>
      <w:r w:rsidR="003324F6" w:rsidRPr="00B51568">
        <w:rPr>
          <w:rFonts w:ascii="Mazda Type" w:hAnsi="Mazda Type"/>
          <w:b/>
          <w:bCs/>
          <w:kern w:val="2"/>
          <w:sz w:val="32"/>
          <w:szCs w:val="32"/>
          <w:lang w:eastAsia="ja-JP"/>
        </w:rPr>
        <w:t xml:space="preserve"> </w:t>
      </w:r>
    </w:p>
    <w:p w14:paraId="4FD8EB0C" w14:textId="4FBE1D8D" w:rsidR="00E546F2" w:rsidRPr="00B51568" w:rsidRDefault="00E546F2" w:rsidP="00A315B7">
      <w:pPr>
        <w:spacing w:line="276" w:lineRule="auto"/>
        <w:jc w:val="center"/>
        <w:rPr>
          <w:rFonts w:ascii="Mazda Type" w:hAnsi="Mazda Type"/>
          <w:kern w:val="2"/>
          <w:sz w:val="22"/>
          <w:szCs w:val="22"/>
          <w:lang w:eastAsia="ja-JP"/>
        </w:rPr>
      </w:pPr>
    </w:p>
    <w:p w14:paraId="4B807D2B" w14:textId="3396FE5E" w:rsidR="00E546F2" w:rsidRPr="0087377C" w:rsidRDefault="00E546F2" w:rsidP="004B0B91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7377C">
        <w:rPr>
          <w:rFonts w:ascii="Mazda Type" w:hAnsi="Mazda Type"/>
          <w:kern w:val="2"/>
          <w:sz w:val="22"/>
          <w:szCs w:val="22"/>
          <w:lang w:eastAsia="ja-JP"/>
        </w:rPr>
        <w:t>Unika</w:t>
      </w:r>
      <w:r w:rsidR="004B0B91">
        <w:rPr>
          <w:rFonts w:ascii="Mazda Type" w:hAnsi="Mazda Type"/>
          <w:kern w:val="2"/>
          <w:sz w:val="22"/>
          <w:szCs w:val="22"/>
          <w:lang w:eastAsia="ja-JP"/>
        </w:rPr>
        <w:t>tow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>y system personalizacji Mazdy sprawia, że każdy może cieszyć się idealną pozycją za kierownicą. Wykorzystując technologię rozpoznawania rysów twarzy i inne zaawansowane</w:t>
      </w:r>
      <w:r w:rsidR="00B51568">
        <w:rPr>
          <w:rFonts w:ascii="Mazda Type" w:hAnsi="Mazda Type"/>
          <w:kern w:val="2"/>
          <w:sz w:val="22"/>
          <w:szCs w:val="22"/>
          <w:lang w:eastAsia="ja-JP"/>
        </w:rPr>
        <w:t xml:space="preserve"> inżynieryjne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rozwiązania, </w:t>
      </w:r>
      <w:r w:rsidR="00617597">
        <w:rPr>
          <w:rFonts w:ascii="Mazda Type" w:hAnsi="Mazda Type"/>
          <w:kern w:val="2"/>
          <w:sz w:val="22"/>
          <w:szCs w:val="22"/>
          <w:lang w:eastAsia="ja-JP"/>
        </w:rPr>
        <w:t>nowa Mazda CX-60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4B0B91">
        <w:rPr>
          <w:rFonts w:ascii="Mazda Type" w:hAnsi="Mazda Type"/>
          <w:kern w:val="2"/>
          <w:sz w:val="22"/>
          <w:szCs w:val="22"/>
          <w:lang w:eastAsia="ja-JP"/>
        </w:rPr>
        <w:t xml:space="preserve">proponuje ustawienie fotela, lusterek i wyświetlacza </w:t>
      </w:r>
      <w:proofErr w:type="spellStart"/>
      <w:r w:rsidR="004B0B91">
        <w:rPr>
          <w:rFonts w:ascii="Mazda Type" w:hAnsi="Mazda Type"/>
          <w:kern w:val="2"/>
          <w:sz w:val="22"/>
          <w:szCs w:val="22"/>
          <w:lang w:eastAsia="ja-JP"/>
        </w:rPr>
        <w:t>head-up</w:t>
      </w:r>
      <w:proofErr w:type="spellEnd"/>
      <w:r w:rsidR="004B0B91">
        <w:rPr>
          <w:rFonts w:ascii="Mazda Type" w:hAnsi="Mazda Type"/>
          <w:kern w:val="2"/>
          <w:sz w:val="22"/>
          <w:szCs w:val="22"/>
          <w:lang w:eastAsia="ja-JP"/>
        </w:rPr>
        <w:t xml:space="preserve"> tak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, aby zmaksymalizować zarówno komfort, jak </w:t>
      </w:r>
      <w:r w:rsidR="00986C75">
        <w:rPr>
          <w:rFonts w:ascii="Mazda Type" w:hAnsi="Mazda Type"/>
          <w:kern w:val="2"/>
          <w:sz w:val="22"/>
          <w:szCs w:val="22"/>
          <w:lang w:eastAsia="ja-JP"/>
        </w:rPr>
        <w:br/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>i bezpieczeństwo prowadzenia samochodu.</w:t>
      </w:r>
    </w:p>
    <w:p w14:paraId="3AD89991" w14:textId="228830B6" w:rsidR="00E546F2" w:rsidRPr="0087377C" w:rsidRDefault="00E546F2" w:rsidP="00A315B7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5DC17235" w14:textId="1E66E30F" w:rsidR="00E546F2" w:rsidRPr="0087377C" w:rsidRDefault="003F0D22" w:rsidP="00A315B7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7377C">
        <w:rPr>
          <w:rFonts w:ascii="Mazda Type" w:hAnsi="Mazda Type"/>
          <w:kern w:val="2"/>
          <w:sz w:val="22"/>
          <w:szCs w:val="22"/>
          <w:lang w:eastAsia="ja-JP"/>
        </w:rPr>
        <w:t>Optymalna pozycja za kierownicą zawsze była kluczowym elementem w rozwoju każdego kolejnego modelu Mazdy. Jednak badania prowadzone ostatnio przez Mazdę wykazały, że mniej niż połowa kierowców ustawia swoją pozycję za kierownicą prawidłowo, aby zapewnić sobie komfort, bezpieczeństwo i kontrolę podczas jazdy.  Rozwiązanie? Nowa Mazda CX-60.</w:t>
      </w:r>
    </w:p>
    <w:p w14:paraId="75964A0F" w14:textId="77777777" w:rsidR="00A315B7" w:rsidRPr="0087377C" w:rsidRDefault="00A315B7" w:rsidP="00A315B7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2EC04B75" w14:textId="7B41ACB8" w:rsidR="00A315B7" w:rsidRPr="0087377C" w:rsidRDefault="003324F6" w:rsidP="00A315B7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Zgodnie z </w:t>
      </w:r>
      <w:r w:rsidR="004B0B91">
        <w:rPr>
          <w:rFonts w:ascii="Mazda Type" w:hAnsi="Mazda Type"/>
          <w:kern w:val="2"/>
          <w:sz w:val="22"/>
          <w:szCs w:val="22"/>
          <w:lang w:eastAsia="ja-JP"/>
        </w:rPr>
        <w:t>antropo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>centryczną filozofią Mazdy, która uwzględnia każdy punkt styczności kierowcy z samochodem</w:t>
      </w:r>
      <w:r w:rsidR="000E7DE6">
        <w:rPr>
          <w:rFonts w:ascii="Mazda Type" w:hAnsi="Mazda Type"/>
          <w:kern w:val="2"/>
          <w:sz w:val="22"/>
          <w:szCs w:val="22"/>
          <w:lang w:eastAsia="ja-JP"/>
        </w:rPr>
        <w:t xml:space="preserve"> –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od kształtu i sposobu działania klamek drzwiowych po wrażenie </w:t>
      </w:r>
      <w:r w:rsidR="000E7DE6">
        <w:rPr>
          <w:rFonts w:ascii="Mazda Type" w:hAnsi="Mazda Type"/>
          <w:kern w:val="2"/>
          <w:sz w:val="22"/>
          <w:szCs w:val="22"/>
          <w:lang w:eastAsia="ja-JP"/>
        </w:rPr>
        <w:t xml:space="preserve">haptyczne 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podczas </w:t>
      </w:r>
      <w:r w:rsidR="000E7DE6">
        <w:rPr>
          <w:rFonts w:ascii="Mazda Type" w:hAnsi="Mazda Type"/>
          <w:kern w:val="2"/>
          <w:sz w:val="22"/>
          <w:szCs w:val="22"/>
          <w:lang w:eastAsia="ja-JP"/>
        </w:rPr>
        <w:t>używania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przełączników w kokpicie pojazdu</w:t>
      </w:r>
      <w:r w:rsidR="000E7DE6">
        <w:rPr>
          <w:rFonts w:ascii="Mazda Type" w:hAnsi="Mazda Type"/>
          <w:kern w:val="2"/>
          <w:sz w:val="22"/>
          <w:szCs w:val="22"/>
          <w:lang w:eastAsia="ja-JP"/>
        </w:rPr>
        <w:t xml:space="preserve"> –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następnym krokiem było zapewnienie </w:t>
      </w:r>
      <w:r w:rsidR="00B51568">
        <w:rPr>
          <w:rFonts w:ascii="Mazda Type" w:hAnsi="Mazda Type"/>
          <w:kern w:val="2"/>
          <w:sz w:val="22"/>
          <w:szCs w:val="22"/>
          <w:lang w:eastAsia="ja-JP"/>
        </w:rPr>
        <w:t xml:space="preserve">prawidłowej 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>pozycj</w:t>
      </w:r>
      <w:r w:rsidR="00B51568">
        <w:rPr>
          <w:rFonts w:ascii="Mazda Type" w:hAnsi="Mazda Type"/>
          <w:kern w:val="2"/>
          <w:sz w:val="22"/>
          <w:szCs w:val="22"/>
          <w:lang w:eastAsia="ja-JP"/>
        </w:rPr>
        <w:t>i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prowadzącego za kierownicą</w:t>
      </w:r>
      <w:r w:rsidR="00987A38"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pojazdu</w:t>
      </w:r>
      <w:r w:rsidR="00B51568">
        <w:rPr>
          <w:rFonts w:ascii="Mazda Type" w:hAnsi="Mazda Type"/>
          <w:kern w:val="2"/>
          <w:sz w:val="22"/>
          <w:szCs w:val="22"/>
          <w:lang w:eastAsia="ja-JP"/>
        </w:rPr>
        <w:t>.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B5156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</w:p>
    <w:p w14:paraId="52CBA872" w14:textId="6A0A105A" w:rsidR="00821D81" w:rsidRPr="0087377C" w:rsidRDefault="00821D81" w:rsidP="00A315B7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446E825A" w14:textId="42A9255B" w:rsidR="00821D81" w:rsidRPr="0087377C" w:rsidRDefault="00821D81" w:rsidP="00821D81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proofErr w:type="spellStart"/>
      <w:r w:rsidRPr="0087377C">
        <w:rPr>
          <w:rFonts w:ascii="Mazda Type" w:hAnsi="Mazda Type"/>
          <w:kern w:val="2"/>
          <w:sz w:val="22"/>
          <w:szCs w:val="22"/>
          <w:lang w:eastAsia="ja-JP"/>
        </w:rPr>
        <w:t>Nobuaki</w:t>
      </w:r>
      <w:proofErr w:type="spellEnd"/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proofErr w:type="spellStart"/>
      <w:r w:rsidRPr="0087377C">
        <w:rPr>
          <w:rFonts w:ascii="Mazda Type" w:hAnsi="Mazda Type"/>
          <w:kern w:val="2"/>
          <w:sz w:val="22"/>
          <w:szCs w:val="22"/>
          <w:lang w:eastAsia="ja-JP"/>
        </w:rPr>
        <w:t>Tabata</w:t>
      </w:r>
      <w:proofErr w:type="spellEnd"/>
      <w:r w:rsidRPr="0087377C">
        <w:rPr>
          <w:rFonts w:ascii="Mazda Type" w:hAnsi="Mazda Type"/>
          <w:kern w:val="2"/>
          <w:sz w:val="22"/>
          <w:szCs w:val="22"/>
          <w:lang w:eastAsia="ja-JP"/>
        </w:rPr>
        <w:t>, kierownik programu architektury E/E (</w:t>
      </w:r>
      <w:r w:rsidR="00B51568">
        <w:rPr>
          <w:rFonts w:ascii="Mazda Type" w:hAnsi="Mazda Type"/>
          <w:kern w:val="2"/>
          <w:sz w:val="22"/>
          <w:szCs w:val="22"/>
          <w:lang w:eastAsia="ja-JP"/>
        </w:rPr>
        <w:t>e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lektrycznej/elektronicznej) </w:t>
      </w:r>
      <w:r w:rsidR="00986C75">
        <w:rPr>
          <w:rFonts w:ascii="Mazda Type" w:hAnsi="Mazda Type"/>
          <w:kern w:val="2"/>
          <w:sz w:val="22"/>
          <w:szCs w:val="22"/>
          <w:lang w:eastAsia="ja-JP"/>
        </w:rPr>
        <w:br/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w Departamencie Rozwoju Zintegrowanych Systemów Kontroli, i jego zespół odkryli, że większość kierowców nie wiedziała, jak </w:t>
      </w:r>
      <w:r w:rsidR="00716FD9" w:rsidRPr="0087377C">
        <w:rPr>
          <w:rFonts w:ascii="Mazda Type" w:hAnsi="Mazda Type"/>
          <w:kern w:val="2"/>
          <w:sz w:val="22"/>
          <w:szCs w:val="22"/>
          <w:lang w:eastAsia="ja-JP"/>
        </w:rPr>
        <w:t>ustawić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najlepszą dla siebie pozycję za kierownicą. </w:t>
      </w:r>
      <w:r w:rsidR="00716FD9" w:rsidRPr="0087377C">
        <w:rPr>
          <w:rFonts w:ascii="Mazda Type" w:hAnsi="Mazda Type"/>
          <w:kern w:val="2"/>
          <w:sz w:val="22"/>
          <w:szCs w:val="22"/>
          <w:lang w:eastAsia="ja-JP"/>
        </w:rPr>
        <w:t>„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Podczas </w:t>
      </w:r>
      <w:r w:rsidR="00716FD9"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prac rozwojowych nad Mazdą CX-60 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stwierdziliśmy, że ludzie nie wiedzieli, jak dostosować pozycję fotela kierowcy, aby osiągnąć optymalny poziom komfortu. </w:t>
      </w:r>
      <w:r w:rsidR="00B51568">
        <w:rPr>
          <w:rFonts w:ascii="Mazda Type" w:hAnsi="Mazda Type"/>
          <w:kern w:val="2"/>
          <w:sz w:val="22"/>
          <w:szCs w:val="22"/>
          <w:lang w:eastAsia="ja-JP"/>
        </w:rPr>
        <w:br/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W rzeczywistości mamy dane z badań, które </w:t>
      </w:r>
      <w:r w:rsidR="00716FD9" w:rsidRPr="0087377C">
        <w:rPr>
          <w:rFonts w:ascii="Mazda Type" w:hAnsi="Mazda Type"/>
          <w:kern w:val="2"/>
          <w:sz w:val="22"/>
          <w:szCs w:val="22"/>
          <w:lang w:eastAsia="ja-JP"/>
        </w:rPr>
        <w:t>po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twierdzają, że tylko 40 procent kierowców </w:t>
      </w:r>
      <w:r w:rsidR="00E7088E" w:rsidRPr="0087377C">
        <w:rPr>
          <w:rFonts w:ascii="Mazda Type" w:hAnsi="Mazda Type"/>
          <w:kern w:val="2"/>
          <w:sz w:val="22"/>
          <w:szCs w:val="22"/>
          <w:lang w:eastAsia="ja-JP"/>
        </w:rPr>
        <w:t>zajmuje</w:t>
      </w:r>
      <w:r w:rsidR="00716FD9"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 prawidłową pozycję za kierownicą</w:t>
      </w:r>
      <w:r w:rsidR="000E7DE6">
        <w:rPr>
          <w:rFonts w:ascii="Mazda Type" w:hAnsi="Mazda Type"/>
          <w:kern w:val="2"/>
          <w:sz w:val="22"/>
          <w:szCs w:val="22"/>
          <w:lang w:eastAsia="ja-JP"/>
        </w:rPr>
        <w:t>”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0E7DE6">
        <w:rPr>
          <w:rFonts w:ascii="Mazda Type" w:hAnsi="Mazda Type"/>
          <w:kern w:val="2"/>
          <w:sz w:val="22"/>
          <w:szCs w:val="22"/>
          <w:lang w:eastAsia="ja-JP"/>
        </w:rPr>
        <w:t>–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mówi.</w:t>
      </w:r>
    </w:p>
    <w:p w14:paraId="1557C931" w14:textId="0E450A1A" w:rsidR="00A315B7" w:rsidRPr="0087377C" w:rsidRDefault="00716FD9" w:rsidP="00A315B7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</w:p>
    <w:p w14:paraId="66F9752F" w14:textId="4EEC97B0" w:rsidR="00716FD9" w:rsidRPr="0087377C" w:rsidRDefault="00716FD9" w:rsidP="00A315B7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Aby rozwiązać ten problem, eksperci Mazdy opracowali system, który rozpoznaje </w:t>
      </w:r>
      <w:r w:rsidR="00E7088E" w:rsidRPr="0087377C">
        <w:rPr>
          <w:rFonts w:ascii="Mazda Type" w:hAnsi="Mazda Type"/>
          <w:kern w:val="2"/>
          <w:sz w:val="22"/>
          <w:szCs w:val="22"/>
          <w:lang w:eastAsia="ja-JP"/>
        </w:rPr>
        <w:t>parametry budowy</w:t>
      </w:r>
      <w:r w:rsidR="00987A38"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sylwetki kierowcy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i automatycznie konfiguruje pozycję fotela, </w:t>
      </w:r>
      <w:r w:rsidR="00E7088E"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ustawienia 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kierownicy, lusterek i </w:t>
      </w:r>
      <w:r w:rsidR="00E7088E"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reguluje wysokość 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>wyświetlacza head-up dla optymalnego komfortu i bezpieczeństwa</w:t>
      </w:r>
      <w:r w:rsidR="00E7088E"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prowadzenia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>.</w:t>
      </w:r>
    </w:p>
    <w:p w14:paraId="35FB2E1F" w14:textId="77777777" w:rsidR="00716FD9" w:rsidRPr="0087377C" w:rsidRDefault="00716FD9" w:rsidP="00A315B7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566629B4" w14:textId="6E0AD94A" w:rsidR="00A315B7" w:rsidRPr="0087377C" w:rsidRDefault="004E38C3" w:rsidP="00A315B7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System wykorzystuje kamerę skierowaną na kierowcę, aby aktywować technologię szacowania </w:t>
      </w:r>
      <w:r w:rsidR="000A3B8F"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wielkości 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sylwetki. Po tym, jak kierowca wprowadzi swój wzrost ręcznie za pomocą pokrętła </w:t>
      </w:r>
      <w:r w:rsidR="000E7DE6">
        <w:rPr>
          <w:rFonts w:ascii="Mazda Type" w:hAnsi="Mazda Type"/>
          <w:kern w:val="2"/>
          <w:sz w:val="22"/>
          <w:szCs w:val="22"/>
          <w:lang w:eastAsia="ja-JP"/>
        </w:rPr>
        <w:t>HMI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(trzeba to zrobić tylko przy pierwszym ustawieniu), system oblicza </w:t>
      </w:r>
      <w:r w:rsidR="00986C75">
        <w:rPr>
          <w:rFonts w:ascii="Mazda Type" w:hAnsi="Mazda Type"/>
          <w:kern w:val="2"/>
          <w:sz w:val="22"/>
          <w:szCs w:val="22"/>
          <w:lang w:eastAsia="ja-JP"/>
        </w:rPr>
        <w:br/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lastRenderedPageBreak/>
        <w:t xml:space="preserve">i </w:t>
      </w:r>
      <w:r w:rsidR="000E7DE6">
        <w:rPr>
          <w:rFonts w:ascii="Mazda Type" w:hAnsi="Mazda Type"/>
          <w:kern w:val="2"/>
          <w:sz w:val="22"/>
          <w:szCs w:val="22"/>
          <w:lang w:eastAsia="ja-JP"/>
        </w:rPr>
        <w:t>proponuje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najlepsze </w:t>
      </w:r>
      <w:r w:rsidR="000A3B8F" w:rsidRPr="0087377C">
        <w:rPr>
          <w:rFonts w:ascii="Mazda Type" w:hAnsi="Mazda Type"/>
          <w:kern w:val="2"/>
          <w:sz w:val="22"/>
          <w:szCs w:val="22"/>
          <w:lang w:eastAsia="ja-JP"/>
        </w:rPr>
        <w:t>dopasowanie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dla danej osoby na podstawie wysokości jej </w:t>
      </w:r>
      <w:r w:rsidR="000E7DE6">
        <w:rPr>
          <w:rFonts w:ascii="Mazda Type" w:hAnsi="Mazda Type"/>
          <w:kern w:val="2"/>
          <w:sz w:val="22"/>
          <w:szCs w:val="22"/>
          <w:lang w:eastAsia="ja-JP"/>
        </w:rPr>
        <w:t>linii oczu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>. Oczywiście, kierowca może zmienić ustawienia, jeśli chce</w:t>
      </w:r>
      <w:r w:rsidR="000E7DE6">
        <w:rPr>
          <w:rFonts w:ascii="Mazda Type" w:hAnsi="Mazda Type"/>
          <w:kern w:val="2"/>
          <w:sz w:val="22"/>
          <w:szCs w:val="22"/>
          <w:lang w:eastAsia="ja-JP"/>
        </w:rPr>
        <w:t>, a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kiedy po dojechaniu do celu wyłączy silnik i zwolni klamrę pasa bezpieczeństwa, fotel i kierownica automatycznie resetują swoje ustawienia, aby ułatwić</w:t>
      </w:r>
      <w:r w:rsidR="0087377C"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>wysiadanie z samochodu.</w:t>
      </w:r>
    </w:p>
    <w:p w14:paraId="70C1B63B" w14:textId="77777777" w:rsidR="00784CC5" w:rsidRDefault="00784CC5" w:rsidP="00A315B7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012F43E4" w14:textId="166D83AD" w:rsidR="00A315B7" w:rsidRPr="0087377C" w:rsidRDefault="000A3B8F" w:rsidP="00A315B7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7377C">
        <w:rPr>
          <w:rFonts w:ascii="Mazda Type" w:hAnsi="Mazda Type"/>
          <w:kern w:val="2"/>
          <w:sz w:val="22"/>
          <w:szCs w:val="22"/>
          <w:lang w:eastAsia="ja-JP"/>
        </w:rPr>
        <w:t>„Opracowaliśmy tę funkcję, korzystając z ogromnej ilości danych</w:t>
      </w:r>
      <w:r w:rsidR="000E7DE6">
        <w:rPr>
          <w:rFonts w:ascii="Mazda Type" w:hAnsi="Mazda Type"/>
          <w:kern w:val="2"/>
          <w:sz w:val="22"/>
          <w:szCs w:val="22"/>
          <w:lang w:eastAsia="ja-JP"/>
        </w:rPr>
        <w:t>”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784CC5">
        <w:rPr>
          <w:rFonts w:ascii="Mazda Type" w:hAnsi="Mazda Type"/>
          <w:kern w:val="2"/>
          <w:sz w:val="22"/>
          <w:szCs w:val="22"/>
          <w:lang w:eastAsia="ja-JP"/>
        </w:rPr>
        <w:t>–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wyjaśnia</w:t>
      </w:r>
      <w:r w:rsidR="00784CC5">
        <w:rPr>
          <w:rFonts w:ascii="Mazda Type" w:hAnsi="Mazda Type"/>
          <w:kern w:val="2"/>
          <w:sz w:val="22"/>
          <w:szCs w:val="22"/>
          <w:lang w:eastAsia="ja-JP"/>
        </w:rPr>
        <w:t xml:space="preserve"> Tabata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. „Po rozpoznaniu twarzy kierowcy system na podstawie </w:t>
      </w:r>
      <w:r w:rsidR="00A61674" w:rsidRPr="0087377C">
        <w:rPr>
          <w:rFonts w:ascii="Mazda Type" w:hAnsi="Mazda Type"/>
          <w:kern w:val="2"/>
          <w:sz w:val="22"/>
          <w:szCs w:val="22"/>
          <w:lang w:eastAsia="ja-JP"/>
        </w:rPr>
        <w:t>szacunków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budowy ciała może zasugerować jak należy dostosować pozycję </w:t>
      </w:r>
      <w:r w:rsidR="00A61674" w:rsidRPr="0087377C">
        <w:rPr>
          <w:rFonts w:ascii="Mazda Type" w:hAnsi="Mazda Type"/>
          <w:kern w:val="2"/>
          <w:sz w:val="22"/>
          <w:szCs w:val="22"/>
          <w:lang w:eastAsia="ja-JP"/>
        </w:rPr>
        <w:t>za kierownicą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. To </w:t>
      </w:r>
      <w:r w:rsidR="00784CC5">
        <w:rPr>
          <w:rFonts w:ascii="Mazda Type" w:hAnsi="Mazda Type"/>
          <w:kern w:val="2"/>
          <w:sz w:val="22"/>
          <w:szCs w:val="22"/>
          <w:lang w:eastAsia="ja-JP"/>
        </w:rPr>
        <w:t>rodzaj nauki dla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kierowcy </w:t>
      </w:r>
      <w:r w:rsidR="00784CC5">
        <w:rPr>
          <w:rFonts w:ascii="Mazda Type" w:hAnsi="Mazda Type"/>
          <w:kern w:val="2"/>
          <w:sz w:val="22"/>
          <w:szCs w:val="22"/>
          <w:lang w:eastAsia="ja-JP"/>
        </w:rPr>
        <w:t xml:space="preserve">przygotowany 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>w oparciu o doświadczeni</w:t>
      </w:r>
      <w:r w:rsidR="00A61674" w:rsidRPr="0087377C">
        <w:rPr>
          <w:rFonts w:ascii="Mazda Type" w:hAnsi="Mazda Type"/>
          <w:kern w:val="2"/>
          <w:sz w:val="22"/>
          <w:szCs w:val="22"/>
          <w:lang w:eastAsia="ja-JP"/>
        </w:rPr>
        <w:t>a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producenta</w:t>
      </w:r>
      <w:r w:rsidR="00A61674"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samochodu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>.</w:t>
      </w:r>
      <w:r w:rsidR="00784CC5">
        <w:rPr>
          <w:rFonts w:ascii="Mazda Type" w:hAnsi="Mazda Type"/>
          <w:kern w:val="2"/>
          <w:sz w:val="22"/>
          <w:szCs w:val="22"/>
          <w:lang w:eastAsia="ja-JP"/>
        </w:rPr>
        <w:t>”</w:t>
      </w:r>
    </w:p>
    <w:p w14:paraId="03486EEB" w14:textId="01CC9D5D" w:rsidR="00A01238" w:rsidRPr="0087377C" w:rsidRDefault="00A01238" w:rsidP="00A315B7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4596C6DD" w14:textId="313EE5CB" w:rsidR="00A01238" w:rsidRPr="0087377C" w:rsidRDefault="00A01238" w:rsidP="00A01238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A ustawienie idealnej pozycji za kierownicą to dopiero początek. </w:t>
      </w:r>
      <w:r w:rsidR="00784CC5">
        <w:rPr>
          <w:rFonts w:ascii="Mazda Type" w:hAnsi="Mazda Type"/>
          <w:kern w:val="2"/>
          <w:sz w:val="22"/>
          <w:szCs w:val="22"/>
          <w:lang w:eastAsia="ja-JP"/>
        </w:rPr>
        <w:t>„</w:t>
      </w:r>
      <w:r w:rsidR="00B51568">
        <w:rPr>
          <w:rFonts w:ascii="Mazda Type" w:hAnsi="Mazda Type"/>
          <w:kern w:val="2"/>
          <w:sz w:val="22"/>
          <w:szCs w:val="22"/>
          <w:lang w:eastAsia="ja-JP"/>
        </w:rPr>
        <w:t>Opracowaliśmy łącznie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ponad 100 elementów</w:t>
      </w:r>
      <w:r w:rsidR="00784CC5">
        <w:rPr>
          <w:rFonts w:ascii="Mazda Type" w:hAnsi="Mazda Type"/>
          <w:kern w:val="2"/>
          <w:sz w:val="22"/>
          <w:szCs w:val="22"/>
          <w:lang w:eastAsia="ja-JP"/>
        </w:rPr>
        <w:t xml:space="preserve"> podlegających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personalizacji przygotowanych dla tego samochodu z wykorzystaniem systemu rozpoznawania twarzy</w:t>
      </w:r>
      <w:r w:rsidR="00784CC5">
        <w:rPr>
          <w:rFonts w:ascii="Mazda Type" w:hAnsi="Mazda Type"/>
          <w:kern w:val="2"/>
          <w:sz w:val="22"/>
          <w:szCs w:val="22"/>
          <w:lang w:eastAsia="ja-JP"/>
        </w:rPr>
        <w:t>”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– kontynuuje Tabata. „Inne przykłady to indywidualne regulacje </w:t>
      </w:r>
      <w:r w:rsidR="00784CC5">
        <w:rPr>
          <w:rFonts w:ascii="Mazda Type" w:hAnsi="Mazda Type"/>
          <w:kern w:val="2"/>
          <w:sz w:val="22"/>
          <w:szCs w:val="22"/>
          <w:lang w:eastAsia="ja-JP"/>
        </w:rPr>
        <w:t>ustawień systemu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784CC5">
        <w:rPr>
          <w:rFonts w:ascii="Mazda Type" w:hAnsi="Mazda Type"/>
          <w:kern w:val="2"/>
          <w:sz w:val="22"/>
          <w:szCs w:val="22"/>
          <w:lang w:eastAsia="ja-JP"/>
        </w:rPr>
        <w:t>audio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, głośności alarmów bezpieczeństwa </w:t>
      </w:r>
      <w:r w:rsidR="00986C75">
        <w:rPr>
          <w:rFonts w:ascii="Mazda Type" w:hAnsi="Mazda Type"/>
          <w:kern w:val="2"/>
          <w:sz w:val="22"/>
          <w:szCs w:val="22"/>
          <w:lang w:eastAsia="ja-JP"/>
        </w:rPr>
        <w:br/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i oświetlenia </w:t>
      </w:r>
      <w:r w:rsidR="00784CC5">
        <w:rPr>
          <w:rFonts w:ascii="Mazda Type" w:hAnsi="Mazda Type"/>
          <w:kern w:val="2"/>
          <w:sz w:val="22"/>
          <w:szCs w:val="22"/>
          <w:lang w:eastAsia="ja-JP"/>
        </w:rPr>
        <w:t>nastrojowego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, które można dostroić i </w:t>
      </w:r>
      <w:r w:rsidR="00617597">
        <w:rPr>
          <w:rFonts w:ascii="Mazda Type" w:hAnsi="Mazda Type"/>
          <w:kern w:val="2"/>
          <w:sz w:val="22"/>
          <w:szCs w:val="22"/>
          <w:lang w:eastAsia="ja-JP"/>
        </w:rPr>
        <w:t>przypisać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do indywidualnych potrzeb kierowców</w:t>
      </w:r>
      <w:r w:rsidR="00B51568">
        <w:rPr>
          <w:rFonts w:ascii="Mazda Type" w:hAnsi="Mazda Type"/>
          <w:kern w:val="2"/>
          <w:sz w:val="22"/>
          <w:szCs w:val="22"/>
          <w:lang w:eastAsia="ja-JP"/>
        </w:rPr>
        <w:t>.</w:t>
      </w:r>
      <w:r w:rsidR="00784CC5">
        <w:rPr>
          <w:rFonts w:ascii="Mazda Type" w:hAnsi="Mazda Type"/>
          <w:kern w:val="2"/>
          <w:sz w:val="22"/>
          <w:szCs w:val="22"/>
          <w:lang w:eastAsia="ja-JP"/>
        </w:rPr>
        <w:t>”</w:t>
      </w:r>
    </w:p>
    <w:p w14:paraId="21BDA0E0" w14:textId="78F4A685" w:rsidR="00A01238" w:rsidRPr="0087377C" w:rsidRDefault="00A01238" w:rsidP="00A01238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</w:p>
    <w:p w14:paraId="44972B03" w14:textId="5502649A" w:rsidR="00A315B7" w:rsidRPr="0087377C" w:rsidRDefault="00B873B7" w:rsidP="00DD27FE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7377C">
        <w:rPr>
          <w:rFonts w:ascii="Mazda Type" w:hAnsi="Mazda Type"/>
          <w:kern w:val="2"/>
          <w:sz w:val="22"/>
          <w:szCs w:val="22"/>
          <w:lang w:eastAsia="ja-JP"/>
        </w:rPr>
        <w:t>Dzięki</w:t>
      </w:r>
      <w:r w:rsidR="00B51568">
        <w:rPr>
          <w:rFonts w:ascii="Mazda Type" w:hAnsi="Mazda Type"/>
          <w:kern w:val="2"/>
          <w:sz w:val="22"/>
          <w:szCs w:val="22"/>
          <w:lang w:eastAsia="ja-JP"/>
        </w:rPr>
        <w:t xml:space="preserve"> innowacyjnej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technologii rozpoznawania twarzy, Mazda stara się zmniejszyć</w:t>
      </w:r>
      <w:r w:rsidR="00504499">
        <w:rPr>
          <w:rFonts w:ascii="Mazda Type" w:hAnsi="Mazda Type"/>
          <w:kern w:val="2"/>
          <w:sz w:val="22"/>
          <w:szCs w:val="22"/>
          <w:lang w:eastAsia="ja-JP"/>
        </w:rPr>
        <w:t xml:space="preserve"> napięcie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kierowcy, zanim jeszcze rozpocznie się podróż. Dzięki temu jazda Mazda CX-60  jest nie tylko bezpieczniejsza, ale także bardziej relaksująca i przyjemniejsza dla wszystkich</w:t>
      </w:r>
      <w:r w:rsidR="00504499">
        <w:rPr>
          <w:rFonts w:ascii="Mazda Type" w:hAnsi="Mazda Type"/>
          <w:kern w:val="2"/>
          <w:sz w:val="22"/>
          <w:szCs w:val="22"/>
          <w:lang w:eastAsia="ja-JP"/>
        </w:rPr>
        <w:t xml:space="preserve"> korzystających z samochodu</w:t>
      </w:r>
      <w:r w:rsidR="00617597">
        <w:rPr>
          <w:rFonts w:ascii="Mazda Type" w:hAnsi="Mazda Type"/>
          <w:kern w:val="2"/>
          <w:sz w:val="22"/>
          <w:szCs w:val="22"/>
          <w:lang w:eastAsia="ja-JP"/>
        </w:rPr>
        <w:t>.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617597">
        <w:rPr>
          <w:rFonts w:ascii="Mazda Type" w:hAnsi="Mazda Type"/>
          <w:kern w:val="2"/>
          <w:sz w:val="22"/>
          <w:szCs w:val="22"/>
          <w:lang w:eastAsia="ja-JP"/>
        </w:rPr>
        <w:t>Z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arówno kierowca, jak i pasażerowie mogą cieszyć się większym </w:t>
      </w:r>
      <w:r w:rsidR="00504499">
        <w:rPr>
          <w:rFonts w:ascii="Mazda Type" w:hAnsi="Mazda Type"/>
          <w:kern w:val="2"/>
          <w:sz w:val="22"/>
          <w:szCs w:val="22"/>
          <w:lang w:eastAsia="ja-JP"/>
        </w:rPr>
        <w:t>komfortem podróżowania</w:t>
      </w:r>
      <w:r w:rsidRPr="0087377C">
        <w:rPr>
          <w:rFonts w:ascii="Mazda Type" w:hAnsi="Mazda Type"/>
          <w:kern w:val="2"/>
          <w:sz w:val="22"/>
          <w:szCs w:val="22"/>
          <w:lang w:eastAsia="ja-JP"/>
        </w:rPr>
        <w:t>.</w:t>
      </w:r>
      <w:r w:rsidR="00617597">
        <w:rPr>
          <w:rFonts w:ascii="Mazda Type" w:hAnsi="Mazda Type"/>
          <w:kern w:val="2"/>
          <w:sz w:val="22"/>
          <w:szCs w:val="22"/>
          <w:lang w:eastAsia="ja-JP"/>
        </w:rPr>
        <w:t xml:space="preserve"> System wchodzi w skład pakietu </w:t>
      </w:r>
      <w:r w:rsidR="0030385E">
        <w:rPr>
          <w:rFonts w:ascii="Mazda Type" w:hAnsi="Mazda Type"/>
          <w:kern w:val="2"/>
          <w:sz w:val="22"/>
          <w:szCs w:val="22"/>
          <w:lang w:eastAsia="ja-JP"/>
        </w:rPr>
        <w:t xml:space="preserve">Comfort dostępnego opcjonalnie dla nowej Mazdy CX-60 w wersji wyposażenia </w:t>
      </w:r>
      <w:proofErr w:type="spellStart"/>
      <w:r w:rsidR="0030385E">
        <w:rPr>
          <w:rFonts w:ascii="Mazda Type" w:hAnsi="Mazda Type"/>
          <w:kern w:val="2"/>
          <w:sz w:val="22"/>
          <w:szCs w:val="22"/>
          <w:lang w:eastAsia="ja-JP"/>
        </w:rPr>
        <w:t>Exclusive-line</w:t>
      </w:r>
      <w:proofErr w:type="spellEnd"/>
      <w:r w:rsidR="0030385E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986C75">
        <w:rPr>
          <w:rFonts w:ascii="Mazda Type" w:hAnsi="Mazda Type"/>
          <w:kern w:val="2"/>
          <w:sz w:val="22"/>
          <w:szCs w:val="22"/>
          <w:lang w:eastAsia="ja-JP"/>
        </w:rPr>
        <w:br/>
      </w:r>
      <w:r w:rsidR="0030385E">
        <w:rPr>
          <w:rFonts w:ascii="Mazda Type" w:hAnsi="Mazda Type"/>
          <w:kern w:val="2"/>
          <w:sz w:val="22"/>
          <w:szCs w:val="22"/>
          <w:lang w:eastAsia="ja-JP"/>
        </w:rPr>
        <w:t xml:space="preserve">i </w:t>
      </w:r>
      <w:r w:rsidR="00617597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30385E">
        <w:rPr>
          <w:rFonts w:ascii="Mazda Type" w:hAnsi="Mazda Type"/>
          <w:kern w:val="2"/>
          <w:sz w:val="22"/>
          <w:szCs w:val="22"/>
          <w:lang w:eastAsia="ja-JP"/>
        </w:rPr>
        <w:t>seryjnego w wersjach Homura i Takumi.</w:t>
      </w:r>
    </w:p>
    <w:p w14:paraId="41A948FD" w14:textId="56D87673" w:rsidR="00310F22" w:rsidRPr="0087377C" w:rsidRDefault="00A315B7" w:rsidP="00310F22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737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</w:p>
    <w:p w14:paraId="1661F7D1" w14:textId="77777777" w:rsidR="00310F22" w:rsidRPr="0087377C" w:rsidRDefault="00310F22" w:rsidP="00310F22">
      <w:pPr>
        <w:spacing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21A8CC4F" w14:textId="7620EEA3" w:rsidR="001F7C49" w:rsidRPr="0087377C" w:rsidRDefault="003013B0" w:rsidP="00310F22">
      <w:pPr>
        <w:pStyle w:val="Tekstpodstawowy"/>
        <w:rPr>
          <w:rFonts w:ascii="Mazda Type" w:hAnsi="Mazda Type"/>
          <w:sz w:val="22"/>
          <w:szCs w:val="22"/>
          <w:lang w:val="pl-PL"/>
        </w:rPr>
      </w:pPr>
      <w:r w:rsidRPr="0087377C">
        <w:rPr>
          <w:rFonts w:ascii="Mazda Type" w:hAnsi="Mazda Type"/>
          <w:sz w:val="22"/>
          <w:szCs w:val="22"/>
          <w:lang w:val="pl-PL"/>
        </w:rPr>
        <w:t xml:space="preserve"> </w:t>
      </w:r>
    </w:p>
    <w:sectPr w:rsidR="001F7C49" w:rsidRPr="0087377C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16D88" w14:textId="77777777" w:rsidR="00CC2DC4" w:rsidRDefault="00CC2DC4" w:rsidP="004A3985">
      <w:r>
        <w:separator/>
      </w:r>
    </w:p>
  </w:endnote>
  <w:endnote w:type="continuationSeparator" w:id="0">
    <w:p w14:paraId="0DCDAB17" w14:textId="77777777" w:rsidR="00CC2DC4" w:rsidRDefault="00CC2DC4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iTi_GB2312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Sitka Small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B28A" w14:textId="77777777" w:rsidR="007959D5" w:rsidRDefault="007959D5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4AD2FB9" w14:textId="77777777" w:rsidR="007959D5" w:rsidRPr="00312D5E" w:rsidRDefault="007959D5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430CB302" w14:textId="77777777" w:rsidR="007959D5" w:rsidRPr="00312D5E" w:rsidRDefault="007959D5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5539E" w14:textId="77777777" w:rsidR="00CC2DC4" w:rsidRDefault="00CC2DC4" w:rsidP="004A3985">
      <w:r>
        <w:separator/>
      </w:r>
    </w:p>
  </w:footnote>
  <w:footnote w:type="continuationSeparator" w:id="0">
    <w:p w14:paraId="0EBB5ED5" w14:textId="77777777" w:rsidR="00CC2DC4" w:rsidRDefault="00CC2DC4" w:rsidP="004A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A43B" w14:textId="60D1977E" w:rsidR="007959D5" w:rsidRPr="00743580" w:rsidRDefault="00546E35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DA3CC" wp14:editId="5CD6555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cab44e8c8a1c81f28193f0ff" descr="{&quot;HashCode&quot;:-11785430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5980D2" w14:textId="594E71C4" w:rsidR="00546E35" w:rsidRPr="00546E35" w:rsidRDefault="00D86ACC" w:rsidP="00546E35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DA3CC" id="_x0000_t202" coordsize="21600,21600" o:spt="202" path="m,l,21600r21600,l21600,xe">
              <v:stroke joinstyle="miter"/>
              <v:path gradientshapeok="t" o:connecttype="rect"/>
            </v:shapetype>
            <v:shape id="MSIPCMcab44e8c8a1c81f28193f0ff" o:spid="_x0000_s1026" type="#_x0000_t202" alt="{&quot;HashCode&quot;:-117854309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" o:allowincell="f" filled="f" stroked="f" strokeweight=".5pt">
              <v:textbox inset="20pt,0,,0">
                <w:txbxContent>
                  <w:p w14:paraId="415980D2" w14:textId="594E71C4" w:rsidR="00546E35" w:rsidRPr="00546E35" w:rsidRDefault="00D86ACC" w:rsidP="00546E35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59D5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2D9C0CEA" wp14:editId="56A83D68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D49EA" w14:textId="77777777" w:rsidR="007959D5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28099816" w14:textId="77777777" w:rsidR="007959D5" w:rsidRPr="00511222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D4000"/>
    <w:multiLevelType w:val="hybridMultilevel"/>
    <w:tmpl w:val="1BD06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A11C9B"/>
    <w:multiLevelType w:val="hybridMultilevel"/>
    <w:tmpl w:val="38DCB6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931DE"/>
    <w:multiLevelType w:val="hybridMultilevel"/>
    <w:tmpl w:val="E684D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713946">
    <w:abstractNumId w:val="0"/>
  </w:num>
  <w:num w:numId="2" w16cid:durableId="497699303">
    <w:abstractNumId w:val="2"/>
  </w:num>
  <w:num w:numId="3" w16cid:durableId="1501967538">
    <w:abstractNumId w:val="5"/>
  </w:num>
  <w:num w:numId="4" w16cid:durableId="1405104999">
    <w:abstractNumId w:val="3"/>
  </w:num>
  <w:num w:numId="5" w16cid:durableId="1422336633">
    <w:abstractNumId w:val="4"/>
  </w:num>
  <w:num w:numId="6" w16cid:durableId="1400178561">
    <w:abstractNumId w:val="1"/>
  </w:num>
  <w:num w:numId="7" w16cid:durableId="725879050">
    <w:abstractNumId w:val="7"/>
  </w:num>
  <w:num w:numId="8" w16cid:durableId="17461002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542A"/>
    <w:rsid w:val="00012781"/>
    <w:rsid w:val="000133B1"/>
    <w:rsid w:val="00025084"/>
    <w:rsid w:val="00036319"/>
    <w:rsid w:val="00036E82"/>
    <w:rsid w:val="00046597"/>
    <w:rsid w:val="00065D21"/>
    <w:rsid w:val="000813E7"/>
    <w:rsid w:val="000839AF"/>
    <w:rsid w:val="00086BCB"/>
    <w:rsid w:val="00093C7B"/>
    <w:rsid w:val="000A1A6C"/>
    <w:rsid w:val="000A3B8F"/>
    <w:rsid w:val="000B2F1B"/>
    <w:rsid w:val="000C20E9"/>
    <w:rsid w:val="000C5E8E"/>
    <w:rsid w:val="000E2693"/>
    <w:rsid w:val="000E7DE6"/>
    <w:rsid w:val="001015E5"/>
    <w:rsid w:val="00106057"/>
    <w:rsid w:val="00112255"/>
    <w:rsid w:val="00126F5F"/>
    <w:rsid w:val="001404DB"/>
    <w:rsid w:val="001414FE"/>
    <w:rsid w:val="00144C35"/>
    <w:rsid w:val="00160534"/>
    <w:rsid w:val="00166CF1"/>
    <w:rsid w:val="00172F0C"/>
    <w:rsid w:val="00195357"/>
    <w:rsid w:val="001D6A50"/>
    <w:rsid w:val="001F73B5"/>
    <w:rsid w:val="001F7C49"/>
    <w:rsid w:val="00200E07"/>
    <w:rsid w:val="00223922"/>
    <w:rsid w:val="0023526D"/>
    <w:rsid w:val="002367A3"/>
    <w:rsid w:val="00261905"/>
    <w:rsid w:val="00266861"/>
    <w:rsid w:val="0028190B"/>
    <w:rsid w:val="0028268E"/>
    <w:rsid w:val="002A4B26"/>
    <w:rsid w:val="002B376E"/>
    <w:rsid w:val="002C6C5A"/>
    <w:rsid w:val="002E1E64"/>
    <w:rsid w:val="002E4E6D"/>
    <w:rsid w:val="002E7650"/>
    <w:rsid w:val="003004F3"/>
    <w:rsid w:val="003011E0"/>
    <w:rsid w:val="003013B0"/>
    <w:rsid w:val="00302C90"/>
    <w:rsid w:val="0030385E"/>
    <w:rsid w:val="00310F22"/>
    <w:rsid w:val="00324E7A"/>
    <w:rsid w:val="003324F6"/>
    <w:rsid w:val="00332C62"/>
    <w:rsid w:val="003429DC"/>
    <w:rsid w:val="00353D7B"/>
    <w:rsid w:val="00357565"/>
    <w:rsid w:val="003634CA"/>
    <w:rsid w:val="0038207A"/>
    <w:rsid w:val="0039088A"/>
    <w:rsid w:val="00390F07"/>
    <w:rsid w:val="00397CD3"/>
    <w:rsid w:val="003A19C0"/>
    <w:rsid w:val="003C0726"/>
    <w:rsid w:val="003F0D22"/>
    <w:rsid w:val="003F23A0"/>
    <w:rsid w:val="00413520"/>
    <w:rsid w:val="00432D03"/>
    <w:rsid w:val="00452C92"/>
    <w:rsid w:val="00452D14"/>
    <w:rsid w:val="004541AF"/>
    <w:rsid w:val="00456073"/>
    <w:rsid w:val="00456F35"/>
    <w:rsid w:val="00460308"/>
    <w:rsid w:val="00484460"/>
    <w:rsid w:val="004909C6"/>
    <w:rsid w:val="004950EA"/>
    <w:rsid w:val="004A3985"/>
    <w:rsid w:val="004A3EBE"/>
    <w:rsid w:val="004A6EB4"/>
    <w:rsid w:val="004B0B91"/>
    <w:rsid w:val="004B29D2"/>
    <w:rsid w:val="004B740A"/>
    <w:rsid w:val="004C7FA6"/>
    <w:rsid w:val="004E38C3"/>
    <w:rsid w:val="005006F7"/>
    <w:rsid w:val="00504499"/>
    <w:rsid w:val="00506849"/>
    <w:rsid w:val="00511222"/>
    <w:rsid w:val="00511727"/>
    <w:rsid w:val="0051465A"/>
    <w:rsid w:val="00525A25"/>
    <w:rsid w:val="00531F78"/>
    <w:rsid w:val="00542590"/>
    <w:rsid w:val="00546E35"/>
    <w:rsid w:val="005470D0"/>
    <w:rsid w:val="00557804"/>
    <w:rsid w:val="0057234C"/>
    <w:rsid w:val="00593721"/>
    <w:rsid w:val="00596B97"/>
    <w:rsid w:val="005C33DA"/>
    <w:rsid w:val="006055A4"/>
    <w:rsid w:val="00606704"/>
    <w:rsid w:val="006068D7"/>
    <w:rsid w:val="00617597"/>
    <w:rsid w:val="00622FCB"/>
    <w:rsid w:val="00632A3E"/>
    <w:rsid w:val="006365A6"/>
    <w:rsid w:val="006473CE"/>
    <w:rsid w:val="00681841"/>
    <w:rsid w:val="006A538C"/>
    <w:rsid w:val="006B69A5"/>
    <w:rsid w:val="006C7A3E"/>
    <w:rsid w:val="006D5112"/>
    <w:rsid w:val="006E237B"/>
    <w:rsid w:val="007026F1"/>
    <w:rsid w:val="00716FD9"/>
    <w:rsid w:val="00720EB9"/>
    <w:rsid w:val="007273C5"/>
    <w:rsid w:val="00743580"/>
    <w:rsid w:val="00784CC5"/>
    <w:rsid w:val="00790F11"/>
    <w:rsid w:val="0079250D"/>
    <w:rsid w:val="007959D5"/>
    <w:rsid w:val="007C1789"/>
    <w:rsid w:val="007D50D2"/>
    <w:rsid w:val="007E0211"/>
    <w:rsid w:val="007E1A68"/>
    <w:rsid w:val="007E5995"/>
    <w:rsid w:val="007E6874"/>
    <w:rsid w:val="007F522E"/>
    <w:rsid w:val="007F7F81"/>
    <w:rsid w:val="008037FF"/>
    <w:rsid w:val="00815492"/>
    <w:rsid w:val="00821D81"/>
    <w:rsid w:val="0084264D"/>
    <w:rsid w:val="008461CD"/>
    <w:rsid w:val="008701B1"/>
    <w:rsid w:val="0087377C"/>
    <w:rsid w:val="00874F07"/>
    <w:rsid w:val="0087641D"/>
    <w:rsid w:val="00882631"/>
    <w:rsid w:val="00890B6B"/>
    <w:rsid w:val="008976C2"/>
    <w:rsid w:val="008A44B2"/>
    <w:rsid w:val="008D70CF"/>
    <w:rsid w:val="008F7EF8"/>
    <w:rsid w:val="00931859"/>
    <w:rsid w:val="009342C1"/>
    <w:rsid w:val="009379C6"/>
    <w:rsid w:val="00946EDE"/>
    <w:rsid w:val="00952982"/>
    <w:rsid w:val="00952AE5"/>
    <w:rsid w:val="00965E7C"/>
    <w:rsid w:val="009705D8"/>
    <w:rsid w:val="00980DA1"/>
    <w:rsid w:val="0098696B"/>
    <w:rsid w:val="00986C75"/>
    <w:rsid w:val="00987A38"/>
    <w:rsid w:val="0099701C"/>
    <w:rsid w:val="009A4800"/>
    <w:rsid w:val="009A7A12"/>
    <w:rsid w:val="009B572B"/>
    <w:rsid w:val="009C53EC"/>
    <w:rsid w:val="009C5F6E"/>
    <w:rsid w:val="009E1EA3"/>
    <w:rsid w:val="009F4E82"/>
    <w:rsid w:val="00A01238"/>
    <w:rsid w:val="00A104D0"/>
    <w:rsid w:val="00A119D2"/>
    <w:rsid w:val="00A224CB"/>
    <w:rsid w:val="00A23308"/>
    <w:rsid w:val="00A27C2A"/>
    <w:rsid w:val="00A315B7"/>
    <w:rsid w:val="00A52E64"/>
    <w:rsid w:val="00A5440E"/>
    <w:rsid w:val="00A61674"/>
    <w:rsid w:val="00AA2D48"/>
    <w:rsid w:val="00AA4D67"/>
    <w:rsid w:val="00AB1D03"/>
    <w:rsid w:val="00AB2C19"/>
    <w:rsid w:val="00AB65D3"/>
    <w:rsid w:val="00AD4000"/>
    <w:rsid w:val="00AE378B"/>
    <w:rsid w:val="00AF3778"/>
    <w:rsid w:val="00B01908"/>
    <w:rsid w:val="00B12E94"/>
    <w:rsid w:val="00B17145"/>
    <w:rsid w:val="00B21862"/>
    <w:rsid w:val="00B23C63"/>
    <w:rsid w:val="00B30430"/>
    <w:rsid w:val="00B47A2E"/>
    <w:rsid w:val="00B51568"/>
    <w:rsid w:val="00B518DF"/>
    <w:rsid w:val="00B6421F"/>
    <w:rsid w:val="00B64424"/>
    <w:rsid w:val="00B76934"/>
    <w:rsid w:val="00B873B7"/>
    <w:rsid w:val="00B96CB2"/>
    <w:rsid w:val="00C01C4D"/>
    <w:rsid w:val="00C15097"/>
    <w:rsid w:val="00C20A27"/>
    <w:rsid w:val="00C301A5"/>
    <w:rsid w:val="00C35587"/>
    <w:rsid w:val="00C37DA1"/>
    <w:rsid w:val="00C439AD"/>
    <w:rsid w:val="00C43F1C"/>
    <w:rsid w:val="00C46DBE"/>
    <w:rsid w:val="00C47BB5"/>
    <w:rsid w:val="00C651C3"/>
    <w:rsid w:val="00C70CE6"/>
    <w:rsid w:val="00CB49CA"/>
    <w:rsid w:val="00CB50B3"/>
    <w:rsid w:val="00CC2DC4"/>
    <w:rsid w:val="00CE676E"/>
    <w:rsid w:val="00D032D5"/>
    <w:rsid w:val="00D172B3"/>
    <w:rsid w:val="00D240A5"/>
    <w:rsid w:val="00D32050"/>
    <w:rsid w:val="00D37A48"/>
    <w:rsid w:val="00D41B18"/>
    <w:rsid w:val="00D445A5"/>
    <w:rsid w:val="00D4599C"/>
    <w:rsid w:val="00D50530"/>
    <w:rsid w:val="00D57A19"/>
    <w:rsid w:val="00D763AD"/>
    <w:rsid w:val="00D76783"/>
    <w:rsid w:val="00D86ACC"/>
    <w:rsid w:val="00D92F2B"/>
    <w:rsid w:val="00D94DD3"/>
    <w:rsid w:val="00DA6D35"/>
    <w:rsid w:val="00DD27FE"/>
    <w:rsid w:val="00DD6204"/>
    <w:rsid w:val="00DE096F"/>
    <w:rsid w:val="00E0030F"/>
    <w:rsid w:val="00E300F0"/>
    <w:rsid w:val="00E41D4F"/>
    <w:rsid w:val="00E546F2"/>
    <w:rsid w:val="00E574DA"/>
    <w:rsid w:val="00E651E0"/>
    <w:rsid w:val="00E6723D"/>
    <w:rsid w:val="00E7088E"/>
    <w:rsid w:val="00E76DE6"/>
    <w:rsid w:val="00E92901"/>
    <w:rsid w:val="00EA229F"/>
    <w:rsid w:val="00EB1176"/>
    <w:rsid w:val="00EB1EE8"/>
    <w:rsid w:val="00EB37A2"/>
    <w:rsid w:val="00EB7EE3"/>
    <w:rsid w:val="00ED120A"/>
    <w:rsid w:val="00ED204E"/>
    <w:rsid w:val="00EF1165"/>
    <w:rsid w:val="00F060D8"/>
    <w:rsid w:val="00F47E01"/>
    <w:rsid w:val="00F537D8"/>
    <w:rsid w:val="00F661F9"/>
    <w:rsid w:val="00F90E5D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14407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ny"/>
    <w:rsid w:val="005006F7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omylnaczcionkaakapitu"/>
    <w:rsid w:val="005006F7"/>
  </w:style>
  <w:style w:type="character" w:styleId="Nierozpoznanawzmianka">
    <w:name w:val="Unresolved Mention"/>
    <w:basedOn w:val="Domylnaczcionkaakapitu"/>
    <w:uiPriority w:val="99"/>
    <w:semiHidden/>
    <w:unhideWhenUsed/>
    <w:rsid w:val="002E7650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nhideWhenUsed/>
    <w:rsid w:val="00B64424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64424"/>
    <w:rPr>
      <w:rFonts w:ascii="Arial" w:eastAsia="KaiTi_GB2312" w:hAnsi="Arial" w:cs="Arial"/>
      <w:b/>
      <w:bCs/>
      <w:sz w:val="28"/>
      <w:szCs w:val="24"/>
      <w:lang w:val="en-US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3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38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38C3"/>
    <w:rPr>
      <w:rFonts w:eastAsiaTheme="minorEastAsia"/>
      <w:sz w:val="20"/>
      <w:szCs w:val="20"/>
      <w:lang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8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8C3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225-6897-4E16-B53C-98FF8133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542</Words>
  <Characters>3254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Estoria</cp:lastModifiedBy>
  <cp:revision>4</cp:revision>
  <cp:lastPrinted>2022-08-11T08:14:00Z</cp:lastPrinted>
  <dcterms:created xsi:type="dcterms:W3CDTF">2022-09-12T07:31:00Z</dcterms:created>
  <dcterms:modified xsi:type="dcterms:W3CDTF">2022-09-12T08:28:00Z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2022-06-02T08:01:13Z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4bd4bfc4-c0d1-4519-99c1-57d05d14d71a</vt:lpwstr>
  </property>
  <property fmtid="{D5CDD505-2E9C-101B-9397-08002B2CF9AE}" pid="8" name="MSIP_Label_24138167-8415-4dc6-b34d-59d664cf5b49_ContentBits">
    <vt:lpwstr>1</vt:lpwstr>
  </property>
</Properties>
</file>