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76F07" w14:textId="77777777" w:rsidR="001777FC" w:rsidRDefault="001777FC" w:rsidP="00955353">
      <w:pPr>
        <w:rPr>
          <w:lang w:val="en-GB"/>
        </w:rPr>
      </w:pPr>
    </w:p>
    <w:p w14:paraId="06CF6B53" w14:textId="4BA73A90" w:rsidR="001777FC" w:rsidRPr="001777FC" w:rsidRDefault="001777FC" w:rsidP="00955353">
      <w:pPr>
        <w:rPr>
          <w:sz w:val="32"/>
          <w:szCs w:val="32"/>
        </w:rPr>
      </w:pPr>
      <w:r w:rsidRPr="001777FC">
        <w:rPr>
          <w:sz w:val="32"/>
          <w:szCs w:val="32"/>
        </w:rPr>
        <w:t xml:space="preserve">NOWA MAZDA CX-5 PO RAZ TRZECI </w:t>
      </w:r>
      <w:r w:rsidR="002F41E4">
        <w:rPr>
          <w:sz w:val="32"/>
          <w:szCs w:val="32"/>
        </w:rPr>
        <w:t>Z NAJWYŻSZĄ OCENĄ BEZPIECZEŃSTWA</w:t>
      </w:r>
    </w:p>
    <w:p w14:paraId="5E550B05" w14:textId="77777777" w:rsidR="001777FC" w:rsidRPr="001777FC" w:rsidRDefault="001777FC" w:rsidP="00955353"/>
    <w:p w14:paraId="7F949DAC" w14:textId="77777777" w:rsidR="001777FC" w:rsidRPr="001777FC" w:rsidRDefault="001777FC" w:rsidP="00955353"/>
    <w:p w14:paraId="0371CE0B" w14:textId="5382A287" w:rsidR="001777FC" w:rsidRPr="001777FC" w:rsidRDefault="00A83699" w:rsidP="00955353">
      <w:pPr>
        <w:pStyle w:val="ListParagraph"/>
        <w:numPr>
          <w:ilvl w:val="0"/>
          <w:numId w:val="9"/>
        </w:numPr>
      </w:pPr>
      <w:r>
        <w:t>N</w:t>
      </w:r>
      <w:r w:rsidR="001777FC" w:rsidRPr="001777FC">
        <w:t>owa Mazda CX-5</w:t>
      </w:r>
      <w:r w:rsidR="005B1497">
        <w:rPr>
          <w:rStyle w:val="FootnoteReference"/>
        </w:rPr>
        <w:footnoteReference w:id="1"/>
      </w:r>
      <w:r w:rsidR="001777FC" w:rsidRPr="001777FC">
        <w:t xml:space="preserve"> w specyfikacji</w:t>
      </w:r>
      <w:r w:rsidR="001777FC">
        <w:t xml:space="preserve"> na rynek</w:t>
      </w:r>
      <w:r w:rsidR="001777FC" w:rsidRPr="001777FC">
        <w:t xml:space="preserve"> amerykański zdobyła </w:t>
      </w:r>
      <w:r w:rsidR="002F41E4">
        <w:t>ocenę</w:t>
      </w:r>
      <w:r w:rsidR="001777FC" w:rsidRPr="001777FC">
        <w:t xml:space="preserve"> „TOP SAFETY PICK</w:t>
      </w:r>
      <w:r w:rsidR="002F41E4">
        <w:t>+</w:t>
      </w:r>
      <w:r w:rsidR="001777FC" w:rsidRPr="001777FC">
        <w:t xml:space="preserve">” </w:t>
      </w:r>
      <w:r w:rsidR="002F41E4">
        <w:t xml:space="preserve">w testach </w:t>
      </w:r>
      <w:r w:rsidR="001777FC" w:rsidRPr="001777FC">
        <w:t>IIHS 2026</w:t>
      </w:r>
    </w:p>
    <w:p w14:paraId="3FFA2788" w14:textId="691E2782" w:rsidR="001777FC" w:rsidRPr="001777FC" w:rsidRDefault="001777FC" w:rsidP="00955353">
      <w:pPr>
        <w:pStyle w:val="ListParagraph"/>
        <w:numPr>
          <w:ilvl w:val="0"/>
          <w:numId w:val="9"/>
        </w:numPr>
      </w:pPr>
      <w:r w:rsidRPr="001777FC">
        <w:t>Wyróżnienie to jest kolejnym po uzyskaniu maksymalnej oceny pięciu gwiazdek w testach Euro NCAP w Europie oraz ANCAP w Australii i Nowej Zelandii</w:t>
      </w:r>
    </w:p>
    <w:p w14:paraId="7ACB5456" w14:textId="12D03E2F" w:rsidR="001777FC" w:rsidRPr="001777FC" w:rsidRDefault="001777FC" w:rsidP="00955353">
      <w:pPr>
        <w:pStyle w:val="ListParagraph"/>
        <w:numPr>
          <w:ilvl w:val="0"/>
          <w:numId w:val="9"/>
        </w:numPr>
      </w:pPr>
      <w:r w:rsidRPr="001777FC">
        <w:t xml:space="preserve">Dziewięć modeli Mazdy zdobyło </w:t>
      </w:r>
      <w:r w:rsidR="002F41E4">
        <w:t>oceny</w:t>
      </w:r>
      <w:r w:rsidRPr="001777FC">
        <w:t xml:space="preserve"> „TOP SAFETY PICK+ 2026</w:t>
      </w:r>
      <w:r w:rsidR="002F41E4">
        <w:t>”</w:t>
      </w:r>
      <w:r w:rsidRPr="001777FC">
        <w:t>, co stanowi najlepszy wynik wśród wszystkich marek motoryzacyjnych w Stanach Zjednoczonych według stanu na lipiec 2026 r.</w:t>
      </w:r>
    </w:p>
    <w:p w14:paraId="656F4F77" w14:textId="77777777" w:rsidR="001777FC" w:rsidRPr="001777FC" w:rsidRDefault="001777FC" w:rsidP="00955353"/>
    <w:p w14:paraId="40BF2091" w14:textId="6684F3D4" w:rsidR="00294446" w:rsidRPr="001777FC" w:rsidRDefault="001777FC" w:rsidP="00955353">
      <w:r>
        <w:t xml:space="preserve"> </w:t>
      </w:r>
    </w:p>
    <w:p w14:paraId="3F2C9692" w14:textId="0A510A1E" w:rsidR="001777FC" w:rsidRPr="002F41E4" w:rsidRDefault="00294446" w:rsidP="00955353">
      <w:pPr>
        <w:spacing w:line="260" w:lineRule="exact"/>
        <w:jc w:val="both"/>
        <w:rPr>
          <w:sz w:val="21"/>
          <w:szCs w:val="21"/>
        </w:rPr>
      </w:pPr>
      <w:r w:rsidRPr="00427A13">
        <w:rPr>
          <w:b/>
          <w:bCs/>
          <w:sz w:val="21"/>
          <w:szCs w:val="21"/>
        </w:rPr>
        <w:t>Leverkusen, 30</w:t>
      </w:r>
      <w:r w:rsidR="001777FC" w:rsidRPr="00427A13">
        <w:rPr>
          <w:b/>
          <w:bCs/>
          <w:sz w:val="21"/>
          <w:szCs w:val="21"/>
          <w:vertAlign w:val="superscript"/>
        </w:rPr>
        <w:t xml:space="preserve"> </w:t>
      </w:r>
      <w:r w:rsidR="001777FC" w:rsidRPr="00427A13">
        <w:rPr>
          <w:b/>
          <w:bCs/>
          <w:sz w:val="21"/>
          <w:szCs w:val="21"/>
        </w:rPr>
        <w:t xml:space="preserve">lipca </w:t>
      </w:r>
      <w:r w:rsidRPr="00427A13">
        <w:rPr>
          <w:b/>
          <w:bCs/>
          <w:sz w:val="21"/>
          <w:szCs w:val="21"/>
        </w:rPr>
        <w:t>2026</w:t>
      </w:r>
      <w:r w:rsidR="001777FC" w:rsidRPr="00427A13">
        <w:rPr>
          <w:b/>
          <w:bCs/>
          <w:sz w:val="21"/>
          <w:szCs w:val="21"/>
        </w:rPr>
        <w:t xml:space="preserve"> r.</w:t>
      </w:r>
      <w:r w:rsidR="00427A13">
        <w:rPr>
          <w:sz w:val="21"/>
          <w:szCs w:val="21"/>
        </w:rPr>
        <w:t xml:space="preserve"> </w:t>
      </w:r>
      <w:r w:rsidR="001777FC" w:rsidRPr="001777FC">
        <w:rPr>
          <w:sz w:val="21"/>
          <w:szCs w:val="21"/>
        </w:rPr>
        <w:t xml:space="preserve">Nowa Mazda CX-5 zdobyła „TOP SAFETY PICK+ 2026” </w:t>
      </w:r>
      <w:r w:rsidR="001777FC">
        <w:rPr>
          <w:sz w:val="21"/>
          <w:szCs w:val="21"/>
        </w:rPr>
        <w:t>-</w:t>
      </w:r>
      <w:r w:rsidR="001777FC" w:rsidRPr="001777FC">
        <w:rPr>
          <w:sz w:val="21"/>
          <w:szCs w:val="21"/>
        </w:rPr>
        <w:t xml:space="preserve"> najwyższ</w:t>
      </w:r>
      <w:r w:rsidR="002F41E4">
        <w:rPr>
          <w:sz w:val="21"/>
          <w:szCs w:val="21"/>
        </w:rPr>
        <w:t>ą</w:t>
      </w:r>
      <w:r w:rsidR="001777FC" w:rsidRPr="001777FC">
        <w:rPr>
          <w:sz w:val="21"/>
          <w:szCs w:val="21"/>
        </w:rPr>
        <w:t xml:space="preserve"> </w:t>
      </w:r>
      <w:r w:rsidR="002F41E4">
        <w:rPr>
          <w:sz w:val="21"/>
          <w:szCs w:val="21"/>
        </w:rPr>
        <w:t>ocenę</w:t>
      </w:r>
      <w:r w:rsidR="001777FC" w:rsidRPr="001777FC">
        <w:rPr>
          <w:sz w:val="21"/>
          <w:szCs w:val="21"/>
        </w:rPr>
        <w:t xml:space="preserve"> przyznawan</w:t>
      </w:r>
      <w:r w:rsidR="002F41E4">
        <w:rPr>
          <w:sz w:val="21"/>
          <w:szCs w:val="21"/>
        </w:rPr>
        <w:t>ą</w:t>
      </w:r>
      <w:r w:rsidR="001777FC" w:rsidRPr="001777FC">
        <w:rPr>
          <w:sz w:val="21"/>
          <w:szCs w:val="21"/>
        </w:rPr>
        <w:t xml:space="preserve"> przez Insurance Institute for Highway Safety (IIHS)</w:t>
      </w:r>
      <w:r w:rsidR="00A83699">
        <w:rPr>
          <w:rStyle w:val="FootnoteReference"/>
          <w:sz w:val="21"/>
          <w:szCs w:val="21"/>
        </w:rPr>
        <w:footnoteReference w:id="2"/>
      </w:r>
      <w:r w:rsidR="001777FC" w:rsidRPr="001777FC">
        <w:rPr>
          <w:sz w:val="21"/>
          <w:szCs w:val="21"/>
        </w:rPr>
        <w:t>. Wyróżnienie to jest kolejnym potwierdzeniem maksymalnych</w:t>
      </w:r>
      <w:r w:rsidR="002F41E4">
        <w:rPr>
          <w:sz w:val="21"/>
          <w:szCs w:val="21"/>
        </w:rPr>
        <w:t>,</w:t>
      </w:r>
      <w:r w:rsidR="001777FC" w:rsidRPr="001777FC">
        <w:rPr>
          <w:sz w:val="21"/>
          <w:szCs w:val="21"/>
        </w:rPr>
        <w:t xml:space="preserve"> pięciogwiazdkowych ocen, jakie model ten otrzymał już od Euro NCAP w Europie oraz ANCAP w Australii i Nowej Zelandii, co świadczy o wysokim poziomie bezpieczeństwa nowej Mazdy CX-5 w niezależnych testach przeprowadzanych na wszystkich głównych rynkach światowych.</w:t>
      </w:r>
    </w:p>
    <w:p w14:paraId="2C99464B" w14:textId="77777777" w:rsidR="001777FC" w:rsidRPr="001777FC" w:rsidRDefault="001777FC" w:rsidP="00955353">
      <w:pPr>
        <w:spacing w:line="260" w:lineRule="exact"/>
        <w:jc w:val="both"/>
        <w:rPr>
          <w:sz w:val="21"/>
          <w:szCs w:val="21"/>
        </w:rPr>
      </w:pPr>
    </w:p>
    <w:p w14:paraId="0F2A6A44" w14:textId="4CC4B131" w:rsidR="001777FC" w:rsidRDefault="001777FC" w:rsidP="00955353">
      <w:pPr>
        <w:spacing w:line="260" w:lineRule="exact"/>
        <w:jc w:val="both"/>
        <w:rPr>
          <w:sz w:val="21"/>
          <w:szCs w:val="21"/>
        </w:rPr>
      </w:pPr>
      <w:r w:rsidRPr="001777FC">
        <w:rPr>
          <w:sz w:val="21"/>
          <w:szCs w:val="21"/>
        </w:rPr>
        <w:t xml:space="preserve">Opracowana zgodnie z koncepcją „Reimagine the Familiar” (Nowe spojrzenie na to, co znane) nowa Mazda CX-5 zachowuje cechy, które kierowcy cenią w tym modelu najbardziej, jednocześnie przemyślanie je udoskonalając, aby sprostać zmieniającym się </w:t>
      </w:r>
      <w:r w:rsidR="002F41E4">
        <w:rPr>
          <w:sz w:val="21"/>
          <w:szCs w:val="21"/>
        </w:rPr>
        <w:t>współczesnym</w:t>
      </w:r>
      <w:r w:rsidRPr="001777FC">
        <w:rPr>
          <w:sz w:val="21"/>
          <w:szCs w:val="21"/>
        </w:rPr>
        <w:t xml:space="preserve"> potrzebom. </w:t>
      </w:r>
      <w:r>
        <w:rPr>
          <w:sz w:val="21"/>
          <w:szCs w:val="21"/>
        </w:rPr>
        <w:t>Mazda CX-5 z</w:t>
      </w:r>
      <w:r w:rsidRPr="001777FC">
        <w:rPr>
          <w:sz w:val="21"/>
          <w:szCs w:val="21"/>
        </w:rPr>
        <w:t xml:space="preserve">ostała zaprojektowana tak, aby zapewnić większy komfort, pewność siebie i przyjemność z </w:t>
      </w:r>
      <w:r>
        <w:rPr>
          <w:sz w:val="21"/>
          <w:szCs w:val="21"/>
        </w:rPr>
        <w:t>prowadzenia</w:t>
      </w:r>
      <w:r w:rsidRPr="001777FC">
        <w:rPr>
          <w:sz w:val="21"/>
          <w:szCs w:val="21"/>
        </w:rPr>
        <w:t xml:space="preserve"> podczas</w:t>
      </w:r>
      <w:r w:rsidR="004127A3">
        <w:rPr>
          <w:sz w:val="21"/>
          <w:szCs w:val="21"/>
        </w:rPr>
        <w:t xml:space="preserve"> zróżnicowanych,</w:t>
      </w:r>
      <w:r w:rsidRPr="001777FC">
        <w:rPr>
          <w:sz w:val="21"/>
          <w:szCs w:val="21"/>
        </w:rPr>
        <w:t xml:space="preserve"> codziennych podróży. </w:t>
      </w:r>
      <w:r w:rsidR="00A83699">
        <w:rPr>
          <w:sz w:val="21"/>
          <w:szCs w:val="21"/>
        </w:rPr>
        <w:t>B</w:t>
      </w:r>
      <w:r w:rsidRPr="001777FC">
        <w:rPr>
          <w:sz w:val="21"/>
          <w:szCs w:val="21"/>
        </w:rPr>
        <w:t>ezpieczeństwo i spokój ducha mają fundamentalne znaczenie dla tych wrażeń,</w:t>
      </w:r>
      <w:r w:rsidR="00A83699">
        <w:rPr>
          <w:sz w:val="21"/>
          <w:szCs w:val="21"/>
        </w:rPr>
        <w:t xml:space="preserve"> dlatego</w:t>
      </w:r>
      <w:r w:rsidRPr="001777FC">
        <w:rPr>
          <w:sz w:val="21"/>
          <w:szCs w:val="21"/>
        </w:rPr>
        <w:t xml:space="preserve"> </w:t>
      </w:r>
      <w:r w:rsidR="004127A3">
        <w:rPr>
          <w:sz w:val="21"/>
          <w:szCs w:val="21"/>
        </w:rPr>
        <w:t>Mazda CX-5</w:t>
      </w:r>
      <w:r w:rsidRPr="001777FC">
        <w:rPr>
          <w:sz w:val="21"/>
          <w:szCs w:val="21"/>
        </w:rPr>
        <w:t xml:space="preserve"> został</w:t>
      </w:r>
      <w:r w:rsidR="004127A3">
        <w:rPr>
          <w:sz w:val="21"/>
          <w:szCs w:val="21"/>
        </w:rPr>
        <w:t>a</w:t>
      </w:r>
      <w:r w:rsidRPr="001777FC">
        <w:rPr>
          <w:sz w:val="21"/>
          <w:szCs w:val="21"/>
        </w:rPr>
        <w:t xml:space="preserve"> opracowan</w:t>
      </w:r>
      <w:r w:rsidR="004127A3">
        <w:rPr>
          <w:sz w:val="21"/>
          <w:szCs w:val="21"/>
        </w:rPr>
        <w:t>a</w:t>
      </w:r>
      <w:r w:rsidRPr="001777FC">
        <w:rPr>
          <w:sz w:val="21"/>
          <w:szCs w:val="21"/>
        </w:rPr>
        <w:t xml:space="preserve"> z silnym naciskiem na ochronę pasażerów, unikanie kolizji oraz zaawansowane technologie wspomagania kierowcy.</w:t>
      </w:r>
    </w:p>
    <w:p w14:paraId="23E918CF" w14:textId="77777777" w:rsidR="001777FC" w:rsidRDefault="001777FC" w:rsidP="00955353">
      <w:pPr>
        <w:spacing w:line="260" w:lineRule="exact"/>
        <w:jc w:val="both"/>
        <w:rPr>
          <w:sz w:val="21"/>
          <w:szCs w:val="21"/>
        </w:rPr>
      </w:pPr>
    </w:p>
    <w:p w14:paraId="7E16BFD1" w14:textId="51CD78B0" w:rsidR="001777FC" w:rsidRPr="001777FC" w:rsidRDefault="001777FC" w:rsidP="00955353">
      <w:pPr>
        <w:spacing w:line="260" w:lineRule="exact"/>
        <w:jc w:val="both"/>
        <w:rPr>
          <w:sz w:val="21"/>
          <w:szCs w:val="21"/>
        </w:rPr>
      </w:pPr>
      <w:r w:rsidRPr="001777FC">
        <w:rPr>
          <w:sz w:val="21"/>
          <w:szCs w:val="21"/>
        </w:rPr>
        <w:t xml:space="preserve">W najnowszej ocenie przeprowadzonej przez IIHS </w:t>
      </w:r>
      <w:r w:rsidR="004127A3">
        <w:rPr>
          <w:sz w:val="21"/>
          <w:szCs w:val="21"/>
        </w:rPr>
        <w:t>nowa</w:t>
      </w:r>
      <w:r w:rsidRPr="001777FC">
        <w:rPr>
          <w:sz w:val="21"/>
          <w:szCs w:val="21"/>
        </w:rPr>
        <w:t xml:space="preserve"> Mazda CX-5 osiągn</w:t>
      </w:r>
      <w:r w:rsidR="004127A3">
        <w:rPr>
          <w:sz w:val="21"/>
          <w:szCs w:val="21"/>
        </w:rPr>
        <w:t>ęła</w:t>
      </w:r>
      <w:r w:rsidRPr="001777FC">
        <w:rPr>
          <w:sz w:val="21"/>
          <w:szCs w:val="21"/>
        </w:rPr>
        <w:t xml:space="preserve"> wyniki wymagane do uzyskania najwyższego wyróżnienia</w:t>
      </w:r>
      <w:r w:rsidR="00A83699">
        <w:rPr>
          <w:sz w:val="21"/>
          <w:szCs w:val="21"/>
        </w:rPr>
        <w:t>, przyznawanego</w:t>
      </w:r>
      <w:r w:rsidRPr="001777FC">
        <w:rPr>
          <w:sz w:val="21"/>
          <w:szCs w:val="21"/>
        </w:rPr>
        <w:t xml:space="preserve"> </w:t>
      </w:r>
      <w:r w:rsidR="004127A3">
        <w:rPr>
          <w:sz w:val="21"/>
          <w:szCs w:val="21"/>
        </w:rPr>
        <w:t xml:space="preserve">przez tę specjalistyczną </w:t>
      </w:r>
      <w:r w:rsidRPr="001777FC">
        <w:rPr>
          <w:sz w:val="21"/>
          <w:szCs w:val="21"/>
        </w:rPr>
        <w:t>organizacj</w:t>
      </w:r>
      <w:r w:rsidR="004127A3">
        <w:rPr>
          <w:sz w:val="21"/>
          <w:szCs w:val="21"/>
        </w:rPr>
        <w:t>ę</w:t>
      </w:r>
      <w:r w:rsidRPr="001777FC">
        <w:rPr>
          <w:sz w:val="21"/>
          <w:szCs w:val="21"/>
        </w:rPr>
        <w:t xml:space="preserve"> w kluczowych obszarach bezpieczeństwa zderzeniowego i unikania kolizji. Obejmowały one ochronę pasażerów w testach zderzeń czołowych, bocznych i innych, a także zapobieganie zderzeniom czołowym zarówno w scenariuszach </w:t>
      </w:r>
      <w:r w:rsidR="004127A3">
        <w:rPr>
          <w:sz w:val="21"/>
          <w:szCs w:val="21"/>
        </w:rPr>
        <w:t>kolizji</w:t>
      </w:r>
      <w:r w:rsidRPr="001777FC">
        <w:rPr>
          <w:sz w:val="21"/>
          <w:szCs w:val="21"/>
        </w:rPr>
        <w:t xml:space="preserve"> między pojazdami, jak i zderzeń pojazdu z pieszym.</w:t>
      </w:r>
    </w:p>
    <w:p w14:paraId="57FC54FB" w14:textId="77777777" w:rsidR="00427A13" w:rsidRDefault="00427A13" w:rsidP="00955353">
      <w:pPr>
        <w:spacing w:line="260" w:lineRule="exact"/>
        <w:jc w:val="both"/>
        <w:rPr>
          <w:sz w:val="21"/>
          <w:szCs w:val="21"/>
        </w:rPr>
      </w:pPr>
    </w:p>
    <w:p w14:paraId="5C612690" w14:textId="77777777" w:rsidR="00B97DE3" w:rsidRDefault="00B97DE3" w:rsidP="00955353">
      <w:pPr>
        <w:spacing w:line="260" w:lineRule="exact"/>
        <w:jc w:val="both"/>
        <w:rPr>
          <w:sz w:val="21"/>
          <w:szCs w:val="21"/>
        </w:rPr>
      </w:pPr>
    </w:p>
    <w:p w14:paraId="2EEFADD3" w14:textId="77777777" w:rsidR="00B97DE3" w:rsidRDefault="00B97DE3" w:rsidP="00955353">
      <w:pPr>
        <w:spacing w:line="260" w:lineRule="exact"/>
        <w:jc w:val="both"/>
        <w:rPr>
          <w:sz w:val="21"/>
          <w:szCs w:val="21"/>
        </w:rPr>
      </w:pPr>
    </w:p>
    <w:p w14:paraId="096D75F8" w14:textId="77777777" w:rsidR="00427A13" w:rsidRDefault="00427A13" w:rsidP="00955353">
      <w:pPr>
        <w:spacing w:line="260" w:lineRule="exact"/>
        <w:jc w:val="both"/>
        <w:rPr>
          <w:sz w:val="21"/>
          <w:szCs w:val="21"/>
        </w:rPr>
      </w:pPr>
    </w:p>
    <w:p w14:paraId="5A02C710" w14:textId="06551759" w:rsidR="001777FC" w:rsidRPr="004127A3" w:rsidRDefault="001777FC" w:rsidP="00955353">
      <w:pPr>
        <w:spacing w:line="260" w:lineRule="exact"/>
        <w:jc w:val="both"/>
        <w:rPr>
          <w:b/>
          <w:bCs/>
          <w:sz w:val="21"/>
          <w:szCs w:val="21"/>
        </w:rPr>
      </w:pPr>
      <w:r w:rsidRPr="004127A3">
        <w:rPr>
          <w:b/>
          <w:bCs/>
          <w:sz w:val="21"/>
          <w:szCs w:val="21"/>
        </w:rPr>
        <w:lastRenderedPageBreak/>
        <w:t>Pięciogwiazdkowe wyniki w zakresie bezpieczeństwa w Europie</w:t>
      </w:r>
    </w:p>
    <w:p w14:paraId="379B8EA0" w14:textId="77777777" w:rsidR="001777FC" w:rsidRPr="001777FC" w:rsidRDefault="001777FC" w:rsidP="00955353">
      <w:pPr>
        <w:spacing w:line="260" w:lineRule="exact"/>
        <w:jc w:val="both"/>
        <w:rPr>
          <w:sz w:val="21"/>
          <w:szCs w:val="21"/>
        </w:rPr>
      </w:pPr>
    </w:p>
    <w:p w14:paraId="65BB537C" w14:textId="622BCBA0" w:rsidR="001777FC" w:rsidRPr="001777FC" w:rsidRDefault="001777FC" w:rsidP="00955353">
      <w:pPr>
        <w:spacing w:line="260" w:lineRule="exact"/>
        <w:jc w:val="both"/>
        <w:rPr>
          <w:sz w:val="21"/>
          <w:szCs w:val="21"/>
        </w:rPr>
      </w:pPr>
      <w:r w:rsidRPr="001777FC">
        <w:rPr>
          <w:sz w:val="21"/>
          <w:szCs w:val="21"/>
        </w:rPr>
        <w:t>Wynik ten stanowi kontynuację pięciogwiazdkowej oceny Euro NCAP przyznanej nowej Ma</w:t>
      </w:r>
      <w:r w:rsidR="004127A3">
        <w:rPr>
          <w:sz w:val="21"/>
          <w:szCs w:val="21"/>
        </w:rPr>
        <w:t>ź</w:t>
      </w:r>
      <w:r w:rsidRPr="001777FC">
        <w:rPr>
          <w:sz w:val="21"/>
          <w:szCs w:val="21"/>
        </w:rPr>
        <w:t>dzie CX-5 w Europie w 2025 roku. Model ten uzyskał wyniki na poziomie 90% w kategorii ochrony dorosłych pasażerów, 89% w kategorii ochrony dzieci, 93% w kategorii ochrony szczególnie narażonych użytkowników dróg oraz 83% w kategorii systemów wspomagania bezpieczeństwa. Wyniki te odzwierciedlają osiąg</w:t>
      </w:r>
      <w:r w:rsidR="004127A3">
        <w:rPr>
          <w:sz w:val="21"/>
          <w:szCs w:val="21"/>
        </w:rPr>
        <w:t>i Mazdy CX-5</w:t>
      </w:r>
      <w:r w:rsidRPr="001777FC">
        <w:rPr>
          <w:sz w:val="21"/>
          <w:szCs w:val="21"/>
        </w:rPr>
        <w:t xml:space="preserve"> w testach ochrony pasażerów oraz unikania kolizji, wspierane przez zaawansowane technologie wspomagania kierowcy.</w:t>
      </w:r>
    </w:p>
    <w:p w14:paraId="5E7EA133" w14:textId="77777777" w:rsidR="001777FC" w:rsidRPr="001777FC" w:rsidRDefault="001777FC" w:rsidP="00955353">
      <w:pPr>
        <w:spacing w:line="260" w:lineRule="exact"/>
        <w:jc w:val="both"/>
        <w:rPr>
          <w:sz w:val="21"/>
          <w:szCs w:val="21"/>
        </w:rPr>
      </w:pPr>
    </w:p>
    <w:p w14:paraId="3AFB039C" w14:textId="04C0DFC4" w:rsidR="001777FC" w:rsidRPr="005E2F8E" w:rsidRDefault="001777FC" w:rsidP="00955353">
      <w:pPr>
        <w:adjustRightInd w:val="0"/>
        <w:spacing w:line="260" w:lineRule="exact"/>
        <w:jc w:val="both"/>
        <w:rPr>
          <w:bCs/>
          <w:sz w:val="21"/>
          <w:szCs w:val="21"/>
        </w:rPr>
      </w:pPr>
      <w:r w:rsidRPr="001777FC">
        <w:rPr>
          <w:sz w:val="21"/>
          <w:szCs w:val="21"/>
        </w:rPr>
        <w:t>Kompleksowy zestaw zaawansowanych systemów wspomagania kierowcy dodatkowo zwiększa bezpieczeństwo i pewność podczas codziennej jazdy. W zależności od specyfikacji</w:t>
      </w:r>
      <w:r w:rsidR="004127A3">
        <w:rPr>
          <w:sz w:val="21"/>
          <w:szCs w:val="21"/>
        </w:rPr>
        <w:t xml:space="preserve"> dopasowanej do europejskich rynków</w:t>
      </w:r>
      <w:r w:rsidRPr="001777FC">
        <w:rPr>
          <w:sz w:val="21"/>
          <w:szCs w:val="21"/>
        </w:rPr>
        <w:t xml:space="preserve"> i poziomu wyposażenia</w:t>
      </w:r>
      <w:r w:rsidR="002F41E4">
        <w:rPr>
          <w:sz w:val="21"/>
          <w:szCs w:val="21"/>
        </w:rPr>
        <w:t>,</w:t>
      </w:r>
      <w:r w:rsidRPr="001777FC">
        <w:rPr>
          <w:sz w:val="21"/>
          <w:szCs w:val="21"/>
        </w:rPr>
        <w:t xml:space="preserve"> </w:t>
      </w:r>
      <w:r w:rsidR="004127A3">
        <w:rPr>
          <w:sz w:val="21"/>
          <w:szCs w:val="21"/>
        </w:rPr>
        <w:t>Mazda CX-5 wyposażona jest w</w:t>
      </w:r>
      <w:r w:rsidRPr="001777FC">
        <w:rPr>
          <w:sz w:val="21"/>
          <w:szCs w:val="21"/>
        </w:rPr>
        <w:t xml:space="preserve"> ulepszony </w:t>
      </w:r>
      <w:r w:rsidR="005E2F8E">
        <w:rPr>
          <w:sz w:val="21"/>
          <w:szCs w:val="21"/>
        </w:rPr>
        <w:t>s</w:t>
      </w:r>
      <w:r w:rsidRPr="001777FC">
        <w:rPr>
          <w:sz w:val="21"/>
          <w:szCs w:val="21"/>
        </w:rPr>
        <w:t>ystem</w:t>
      </w:r>
      <w:r w:rsidR="004127A3">
        <w:rPr>
          <w:sz w:val="21"/>
          <w:szCs w:val="21"/>
        </w:rPr>
        <w:t xml:space="preserve"> </w:t>
      </w:r>
      <w:r w:rsidR="005E2F8E">
        <w:rPr>
          <w:sz w:val="21"/>
          <w:szCs w:val="21"/>
        </w:rPr>
        <w:t>awaryjnego hamowania przed przeszkodą</w:t>
      </w:r>
      <w:r w:rsidRPr="001777FC">
        <w:rPr>
          <w:sz w:val="21"/>
          <w:szCs w:val="21"/>
        </w:rPr>
        <w:t xml:space="preserve"> </w:t>
      </w:r>
      <w:r w:rsidR="004127A3">
        <w:rPr>
          <w:sz w:val="21"/>
          <w:szCs w:val="21"/>
        </w:rPr>
        <w:t xml:space="preserve">- </w:t>
      </w:r>
      <w:r w:rsidRPr="001777FC">
        <w:rPr>
          <w:sz w:val="21"/>
          <w:szCs w:val="21"/>
        </w:rPr>
        <w:t xml:space="preserve">Smart Brake Support, </w:t>
      </w:r>
      <w:r w:rsidR="005E2F8E">
        <w:rPr>
          <w:sz w:val="21"/>
          <w:szCs w:val="21"/>
        </w:rPr>
        <w:t>s</w:t>
      </w:r>
      <w:r w:rsidR="004127A3">
        <w:rPr>
          <w:sz w:val="21"/>
          <w:szCs w:val="21"/>
        </w:rPr>
        <w:t xml:space="preserve">ystem monitoringu martwych pól widzenia </w:t>
      </w:r>
      <w:r w:rsidR="005E2F8E">
        <w:rPr>
          <w:sz w:val="21"/>
          <w:szCs w:val="21"/>
        </w:rPr>
        <w:t>-</w:t>
      </w:r>
      <w:r w:rsidR="004127A3">
        <w:rPr>
          <w:sz w:val="21"/>
          <w:szCs w:val="21"/>
        </w:rPr>
        <w:t xml:space="preserve"> Blind Spot Monitoring</w:t>
      </w:r>
      <w:r w:rsidRPr="001777FC">
        <w:rPr>
          <w:sz w:val="21"/>
          <w:szCs w:val="21"/>
        </w:rPr>
        <w:t xml:space="preserve">, </w:t>
      </w:r>
      <w:r w:rsidR="005E2F8E">
        <w:rPr>
          <w:sz w:val="21"/>
          <w:szCs w:val="21"/>
        </w:rPr>
        <w:t>s</w:t>
      </w:r>
      <w:r w:rsidRPr="001777FC">
        <w:rPr>
          <w:sz w:val="21"/>
          <w:szCs w:val="21"/>
        </w:rPr>
        <w:t>ystem</w:t>
      </w:r>
      <w:r w:rsidR="004127A3">
        <w:rPr>
          <w:sz w:val="21"/>
          <w:szCs w:val="21"/>
        </w:rPr>
        <w:t xml:space="preserve"> wspierający kierowcę w przypa</w:t>
      </w:r>
      <w:r w:rsidR="005E2F8E">
        <w:rPr>
          <w:sz w:val="21"/>
          <w:szCs w:val="21"/>
        </w:rPr>
        <w:t>dku zasłabnięcia</w:t>
      </w:r>
      <w:r w:rsidRPr="001777FC">
        <w:rPr>
          <w:sz w:val="21"/>
          <w:szCs w:val="21"/>
        </w:rPr>
        <w:t xml:space="preserve"> </w:t>
      </w:r>
      <w:r w:rsidR="00A83699">
        <w:rPr>
          <w:sz w:val="21"/>
          <w:szCs w:val="21"/>
        </w:rPr>
        <w:t xml:space="preserve">- </w:t>
      </w:r>
      <w:r w:rsidRPr="001777FC">
        <w:rPr>
          <w:sz w:val="21"/>
          <w:szCs w:val="21"/>
        </w:rPr>
        <w:t xml:space="preserve">Driver Emergency Assist, </w:t>
      </w:r>
      <w:r w:rsidR="005E2F8E">
        <w:rPr>
          <w:sz w:val="21"/>
          <w:szCs w:val="21"/>
        </w:rPr>
        <w:t>m</w:t>
      </w:r>
      <w:r w:rsidRPr="001777FC">
        <w:rPr>
          <w:sz w:val="21"/>
          <w:szCs w:val="21"/>
        </w:rPr>
        <w:t>onit</w:t>
      </w:r>
      <w:r w:rsidR="005E2F8E">
        <w:rPr>
          <w:sz w:val="21"/>
          <w:szCs w:val="21"/>
        </w:rPr>
        <w:t>oring uwagi kierowcy - Driver Monitoring</w:t>
      </w:r>
      <w:r w:rsidRPr="001777FC">
        <w:rPr>
          <w:sz w:val="21"/>
          <w:szCs w:val="21"/>
        </w:rPr>
        <w:t xml:space="preserve">, </w:t>
      </w:r>
      <w:r w:rsidR="005E2F8E">
        <w:rPr>
          <w:sz w:val="21"/>
          <w:szCs w:val="21"/>
        </w:rPr>
        <w:t>a</w:t>
      </w:r>
      <w:r w:rsidRPr="001777FC">
        <w:rPr>
          <w:sz w:val="21"/>
          <w:szCs w:val="21"/>
        </w:rPr>
        <w:t>systenta zmiany pasa ruchu</w:t>
      </w:r>
      <w:r w:rsidR="005E2F8E">
        <w:rPr>
          <w:sz w:val="21"/>
          <w:szCs w:val="21"/>
        </w:rPr>
        <w:t xml:space="preserve"> – Lane Change Assist</w:t>
      </w:r>
      <w:r w:rsidRPr="001777FC">
        <w:rPr>
          <w:sz w:val="21"/>
          <w:szCs w:val="21"/>
        </w:rPr>
        <w:t xml:space="preserve">, </w:t>
      </w:r>
      <w:r w:rsidR="005E2F8E">
        <w:rPr>
          <w:sz w:val="21"/>
          <w:szCs w:val="21"/>
        </w:rPr>
        <w:t xml:space="preserve">adaptacyjny </w:t>
      </w:r>
      <w:r w:rsidRPr="001777FC">
        <w:rPr>
          <w:sz w:val="21"/>
          <w:szCs w:val="21"/>
        </w:rPr>
        <w:t>radarowy tempomat</w:t>
      </w:r>
      <w:r w:rsidR="005E2F8E">
        <w:rPr>
          <w:sz w:val="21"/>
          <w:szCs w:val="21"/>
        </w:rPr>
        <w:t xml:space="preserve"> -</w:t>
      </w:r>
      <w:r w:rsidRPr="001777FC">
        <w:rPr>
          <w:sz w:val="21"/>
          <w:szCs w:val="21"/>
        </w:rPr>
        <w:t xml:space="preserve"> </w:t>
      </w:r>
      <w:r w:rsidR="005E2F8E" w:rsidRPr="005E2F8E">
        <w:rPr>
          <w:bCs/>
          <w:sz w:val="21"/>
          <w:szCs w:val="21"/>
        </w:rPr>
        <w:t>Mazda Radar Cruise Control</w:t>
      </w:r>
      <w:r w:rsidRPr="001777FC">
        <w:rPr>
          <w:sz w:val="21"/>
          <w:szCs w:val="21"/>
        </w:rPr>
        <w:t>, system utrzymania pasa ruchu w sytuacjach awaryjnych</w:t>
      </w:r>
      <w:r w:rsidR="005E2F8E">
        <w:rPr>
          <w:sz w:val="21"/>
          <w:szCs w:val="21"/>
        </w:rPr>
        <w:t xml:space="preserve"> - </w:t>
      </w:r>
      <w:r w:rsidR="005E2F8E" w:rsidRPr="005E2F8E">
        <w:rPr>
          <w:bCs/>
          <w:sz w:val="21"/>
          <w:szCs w:val="21"/>
        </w:rPr>
        <w:t xml:space="preserve">Emergency Lane Keeping </w:t>
      </w:r>
      <w:r w:rsidRPr="005E2F8E">
        <w:rPr>
          <w:sz w:val="21"/>
          <w:szCs w:val="21"/>
        </w:rPr>
        <w:t xml:space="preserve">oraz </w:t>
      </w:r>
      <w:r w:rsidR="005E2F8E">
        <w:rPr>
          <w:sz w:val="21"/>
          <w:szCs w:val="21"/>
        </w:rPr>
        <w:t>p</w:t>
      </w:r>
      <w:r w:rsidR="005E2F8E" w:rsidRPr="005E2F8E">
        <w:rPr>
          <w:sz w:val="21"/>
          <w:szCs w:val="21"/>
        </w:rPr>
        <w:t>roaktywny asystent kierowcy -</w:t>
      </w:r>
      <w:r w:rsidRPr="005E2F8E">
        <w:rPr>
          <w:sz w:val="21"/>
          <w:szCs w:val="21"/>
        </w:rPr>
        <w:t xml:space="preserve"> Proactive Driver Assist.</w:t>
      </w:r>
    </w:p>
    <w:p w14:paraId="758B4CD2" w14:textId="77777777" w:rsidR="001777FC" w:rsidRPr="00A83699" w:rsidRDefault="001777FC" w:rsidP="00955353">
      <w:pPr>
        <w:adjustRightInd w:val="0"/>
        <w:spacing w:line="260" w:lineRule="exact"/>
        <w:jc w:val="both"/>
        <w:rPr>
          <w:sz w:val="21"/>
          <w:szCs w:val="21"/>
        </w:rPr>
      </w:pPr>
    </w:p>
    <w:p w14:paraId="48E79FFA" w14:textId="31184A26" w:rsidR="001777FC" w:rsidRPr="005E2F8E" w:rsidRDefault="001777FC" w:rsidP="00955353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5E2F8E">
        <w:rPr>
          <w:b/>
          <w:bCs/>
          <w:sz w:val="21"/>
          <w:szCs w:val="21"/>
        </w:rPr>
        <w:t xml:space="preserve">Dziewięć modeli Mazdy </w:t>
      </w:r>
      <w:r w:rsidR="002F41E4">
        <w:rPr>
          <w:b/>
          <w:bCs/>
          <w:sz w:val="21"/>
          <w:szCs w:val="21"/>
        </w:rPr>
        <w:t>z</w:t>
      </w:r>
      <w:r w:rsidRPr="005E2F8E">
        <w:rPr>
          <w:b/>
          <w:bCs/>
          <w:sz w:val="21"/>
          <w:szCs w:val="21"/>
        </w:rPr>
        <w:t xml:space="preserve"> najwyższ</w:t>
      </w:r>
      <w:r w:rsidR="002F41E4">
        <w:rPr>
          <w:b/>
          <w:bCs/>
          <w:sz w:val="21"/>
          <w:szCs w:val="21"/>
        </w:rPr>
        <w:t>ymi</w:t>
      </w:r>
      <w:r w:rsidRPr="005E2F8E">
        <w:rPr>
          <w:b/>
          <w:bCs/>
          <w:sz w:val="21"/>
          <w:szCs w:val="21"/>
        </w:rPr>
        <w:t xml:space="preserve"> wyróżnieni</w:t>
      </w:r>
      <w:r w:rsidR="002F41E4">
        <w:rPr>
          <w:b/>
          <w:bCs/>
          <w:sz w:val="21"/>
          <w:szCs w:val="21"/>
        </w:rPr>
        <w:t>ami</w:t>
      </w:r>
      <w:r w:rsidRPr="005E2F8E">
        <w:rPr>
          <w:b/>
          <w:bCs/>
          <w:sz w:val="21"/>
          <w:szCs w:val="21"/>
        </w:rPr>
        <w:t xml:space="preserve"> IIHS</w:t>
      </w:r>
    </w:p>
    <w:p w14:paraId="78F10771" w14:textId="77777777" w:rsidR="001777FC" w:rsidRPr="001777FC" w:rsidRDefault="001777FC" w:rsidP="00955353">
      <w:pPr>
        <w:adjustRightInd w:val="0"/>
        <w:spacing w:line="260" w:lineRule="exact"/>
        <w:jc w:val="both"/>
        <w:rPr>
          <w:sz w:val="21"/>
          <w:szCs w:val="21"/>
        </w:rPr>
      </w:pPr>
    </w:p>
    <w:p w14:paraId="51B78125" w14:textId="3050AE17" w:rsidR="001777FC" w:rsidRPr="001777FC" w:rsidRDefault="001777FC" w:rsidP="00955353">
      <w:pPr>
        <w:adjustRightInd w:val="0"/>
        <w:spacing w:line="260" w:lineRule="exact"/>
        <w:jc w:val="both"/>
        <w:rPr>
          <w:sz w:val="21"/>
          <w:szCs w:val="21"/>
        </w:rPr>
      </w:pPr>
      <w:r w:rsidRPr="001777FC">
        <w:rPr>
          <w:sz w:val="21"/>
          <w:szCs w:val="21"/>
        </w:rPr>
        <w:t xml:space="preserve">Zaangażowanie Mazdy w kwestie bezpieczeństwa </w:t>
      </w:r>
      <w:r w:rsidR="005E2F8E">
        <w:rPr>
          <w:sz w:val="21"/>
          <w:szCs w:val="21"/>
        </w:rPr>
        <w:t xml:space="preserve">zdecydowanie </w:t>
      </w:r>
      <w:r w:rsidRPr="001777FC">
        <w:rPr>
          <w:sz w:val="21"/>
          <w:szCs w:val="21"/>
        </w:rPr>
        <w:t xml:space="preserve">wykracza poza </w:t>
      </w:r>
      <w:r w:rsidR="005E2F8E">
        <w:rPr>
          <w:sz w:val="21"/>
          <w:szCs w:val="21"/>
        </w:rPr>
        <w:t xml:space="preserve">nową Mazdę </w:t>
      </w:r>
      <w:r w:rsidRPr="001777FC">
        <w:rPr>
          <w:sz w:val="21"/>
          <w:szCs w:val="21"/>
        </w:rPr>
        <w:t xml:space="preserve">CX-5. Dziewięć modeli Mazdy sprzedawanych w Stanach Zjednoczonych zdobyło w 2026 r. wyróżnienia IIHS TOP SAFETY PICK+ </w:t>
      </w:r>
      <w:r w:rsidR="00A83699">
        <w:rPr>
          <w:sz w:val="21"/>
          <w:szCs w:val="21"/>
        </w:rPr>
        <w:t xml:space="preserve">i jest to </w:t>
      </w:r>
      <w:r w:rsidRPr="001777FC">
        <w:rPr>
          <w:sz w:val="21"/>
          <w:szCs w:val="21"/>
        </w:rPr>
        <w:t>więcej niż jakakolwiek inna marka motoryzacyjna według stanu na lipiec 2026 r. Mazda osiągnęła również kamień milowy w postaci 100 nagród IIHS TOP SAFETY PICK i TOP SAFETY PICK+ przyznanych łącznie od 2008 roku. To już trzeci rok z rzędu, w którym Mazda zajmuje pozycję lidera branży w najwyższej kategorii wyróżnień IIHS.</w:t>
      </w:r>
    </w:p>
    <w:p w14:paraId="07E25577" w14:textId="77777777" w:rsidR="001777FC" w:rsidRPr="001777FC" w:rsidRDefault="001777FC" w:rsidP="00955353">
      <w:pPr>
        <w:adjustRightInd w:val="0"/>
        <w:spacing w:line="260" w:lineRule="exact"/>
        <w:jc w:val="both"/>
        <w:rPr>
          <w:sz w:val="21"/>
          <w:szCs w:val="21"/>
        </w:rPr>
      </w:pPr>
    </w:p>
    <w:p w14:paraId="65FD00B3" w14:textId="4849FFEF" w:rsidR="001777FC" w:rsidRPr="001777FC" w:rsidRDefault="001777FC" w:rsidP="00955353">
      <w:pPr>
        <w:adjustRightInd w:val="0"/>
        <w:spacing w:line="260" w:lineRule="exact"/>
        <w:jc w:val="both"/>
        <w:rPr>
          <w:sz w:val="21"/>
          <w:szCs w:val="21"/>
        </w:rPr>
      </w:pPr>
      <w:r w:rsidRPr="001777FC">
        <w:rPr>
          <w:sz w:val="21"/>
          <w:szCs w:val="21"/>
        </w:rPr>
        <w:t xml:space="preserve">Dzięki połączeniu zaawansowanych technologii bezpieczeństwa z niezawodną jakością charakterystyczną dla japońskiego rzemiosła, nowa Mazda CX-5 zapewnia </w:t>
      </w:r>
      <w:r w:rsidR="00427A13">
        <w:rPr>
          <w:sz w:val="21"/>
          <w:szCs w:val="21"/>
        </w:rPr>
        <w:t>wszechstronną</w:t>
      </w:r>
      <w:r w:rsidRPr="001777FC">
        <w:rPr>
          <w:sz w:val="21"/>
          <w:szCs w:val="21"/>
        </w:rPr>
        <w:t xml:space="preserve"> funkcjonalność, na którą klienci mogą liczyć w szerokim zakresie codzienn</w:t>
      </w:r>
      <w:r w:rsidR="00427A13">
        <w:rPr>
          <w:sz w:val="21"/>
          <w:szCs w:val="21"/>
        </w:rPr>
        <w:t>ej eksploatacji samochodu</w:t>
      </w:r>
      <w:r w:rsidRPr="001777FC">
        <w:rPr>
          <w:sz w:val="21"/>
          <w:szCs w:val="21"/>
        </w:rPr>
        <w:t>.</w:t>
      </w:r>
    </w:p>
    <w:p w14:paraId="4ECF5214" w14:textId="77777777" w:rsidR="00294446" w:rsidRPr="00427A13" w:rsidRDefault="00294446" w:rsidP="00955353">
      <w:pPr>
        <w:adjustRightInd w:val="0"/>
        <w:spacing w:line="260" w:lineRule="exact"/>
        <w:jc w:val="both"/>
        <w:rPr>
          <w:sz w:val="21"/>
          <w:szCs w:val="21"/>
        </w:rPr>
      </w:pPr>
    </w:p>
    <w:p w14:paraId="54058210" w14:textId="77777777" w:rsidR="00D376FD" w:rsidRPr="0099753A" w:rsidRDefault="00D376FD" w:rsidP="00955353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sectPr w:rsidR="00D376FD" w:rsidRPr="0099753A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BB04" w14:textId="77777777" w:rsidR="00056914" w:rsidRPr="00C9390C" w:rsidRDefault="00056914" w:rsidP="00037E6B">
      <w:r w:rsidRPr="00C9390C">
        <w:separator/>
      </w:r>
    </w:p>
  </w:endnote>
  <w:endnote w:type="continuationSeparator" w:id="0">
    <w:p w14:paraId="2ED8B95C" w14:textId="77777777" w:rsidR="00056914" w:rsidRPr="00C9390C" w:rsidRDefault="00056914" w:rsidP="00037E6B">
      <w:r w:rsidRPr="00C93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 xml:space="preserve">Więcej </w:t>
    </w:r>
    <w:r w:rsidRPr="00C9390C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yperlink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E7A3E" w14:textId="77777777" w:rsidR="00056914" w:rsidRPr="00C9390C" w:rsidRDefault="00056914" w:rsidP="00037E6B">
      <w:r w:rsidRPr="00C9390C">
        <w:separator/>
      </w:r>
    </w:p>
  </w:footnote>
  <w:footnote w:type="continuationSeparator" w:id="0">
    <w:p w14:paraId="1CBDF054" w14:textId="77777777" w:rsidR="00056914" w:rsidRPr="00C9390C" w:rsidRDefault="00056914" w:rsidP="00037E6B">
      <w:r w:rsidRPr="00C9390C">
        <w:continuationSeparator/>
      </w:r>
    </w:p>
  </w:footnote>
  <w:footnote w:id="1">
    <w:p w14:paraId="7829F3E7" w14:textId="31D76FF7" w:rsidR="005B1497" w:rsidRPr="005B1497" w:rsidRDefault="005B1497" w:rsidP="005B1497">
      <w:pPr>
        <w:pStyle w:val="FootnoteText"/>
        <w:rPr>
          <w:sz w:val="16"/>
          <w:szCs w:val="16"/>
        </w:rPr>
      </w:pPr>
      <w:r w:rsidRPr="005B1497">
        <w:rPr>
          <w:rStyle w:val="FootnoteReference"/>
          <w:sz w:val="16"/>
          <w:szCs w:val="16"/>
        </w:rPr>
        <w:footnoteRef/>
      </w:r>
      <w:r w:rsidRPr="005B1497">
        <w:rPr>
          <w:sz w:val="16"/>
          <w:szCs w:val="16"/>
        </w:rPr>
        <w:t>Nowa Mazda CX-5 2</w:t>
      </w:r>
      <w:r w:rsidR="00B97DE3">
        <w:rPr>
          <w:sz w:val="16"/>
          <w:szCs w:val="16"/>
        </w:rPr>
        <w:t>,</w:t>
      </w:r>
      <w:r w:rsidRPr="005B1497">
        <w:rPr>
          <w:sz w:val="16"/>
          <w:szCs w:val="16"/>
        </w:rPr>
        <w:t>5 e-Skyactiv G (FWD): Zużycie paliwa: 7</w:t>
      </w:r>
      <w:r w:rsidR="00B97DE3">
        <w:rPr>
          <w:sz w:val="16"/>
          <w:szCs w:val="16"/>
        </w:rPr>
        <w:t>,</w:t>
      </w:r>
      <w:r w:rsidRPr="005B1497">
        <w:rPr>
          <w:sz w:val="16"/>
          <w:szCs w:val="16"/>
        </w:rPr>
        <w:t>0 l/100 km; emisja CO₂: 157</w:t>
      </w:r>
      <w:r>
        <w:rPr>
          <w:sz w:val="16"/>
          <w:szCs w:val="16"/>
        </w:rPr>
        <w:t>-</w:t>
      </w:r>
      <w:r w:rsidRPr="005B1497">
        <w:rPr>
          <w:sz w:val="16"/>
          <w:szCs w:val="16"/>
        </w:rPr>
        <w:t xml:space="preserve">159 g/km (WLTP cykl mieszany); </w:t>
      </w:r>
      <w:r>
        <w:rPr>
          <w:sz w:val="16"/>
          <w:szCs w:val="16"/>
        </w:rPr>
        <w:t xml:space="preserve">klasa emisji </w:t>
      </w:r>
      <w:r w:rsidRPr="005B1497">
        <w:rPr>
          <w:sz w:val="16"/>
          <w:szCs w:val="16"/>
        </w:rPr>
        <w:t>CO₂: F.</w:t>
      </w:r>
    </w:p>
    <w:p w14:paraId="7C7EDB00" w14:textId="3D0E2205" w:rsidR="005B1497" w:rsidRPr="005B1497" w:rsidRDefault="005B1497" w:rsidP="005B1497">
      <w:pPr>
        <w:pStyle w:val="FootnoteText"/>
        <w:rPr>
          <w:sz w:val="16"/>
          <w:szCs w:val="16"/>
        </w:rPr>
      </w:pPr>
      <w:r w:rsidRPr="005B1497">
        <w:rPr>
          <w:sz w:val="16"/>
          <w:szCs w:val="16"/>
        </w:rPr>
        <w:t>Nowa Mazda CX-5 2</w:t>
      </w:r>
      <w:r w:rsidR="00B97DE3">
        <w:rPr>
          <w:sz w:val="16"/>
          <w:szCs w:val="16"/>
        </w:rPr>
        <w:t>,</w:t>
      </w:r>
      <w:r w:rsidRPr="005B1497">
        <w:rPr>
          <w:sz w:val="16"/>
          <w:szCs w:val="16"/>
        </w:rPr>
        <w:t>5 e-Skyactiv G (AWD): Zużyci</w:t>
      </w:r>
      <w:r>
        <w:rPr>
          <w:sz w:val="16"/>
          <w:szCs w:val="16"/>
        </w:rPr>
        <w:t>e paliwa</w:t>
      </w:r>
      <w:r w:rsidRPr="005B1497">
        <w:rPr>
          <w:sz w:val="16"/>
          <w:szCs w:val="16"/>
        </w:rPr>
        <w:t>: 7</w:t>
      </w:r>
      <w:r w:rsidR="00B97DE3">
        <w:rPr>
          <w:sz w:val="16"/>
          <w:szCs w:val="16"/>
        </w:rPr>
        <w:t>,</w:t>
      </w:r>
      <w:r w:rsidRPr="005B1497">
        <w:rPr>
          <w:sz w:val="16"/>
          <w:szCs w:val="16"/>
        </w:rPr>
        <w:t>4</w:t>
      </w:r>
      <w:r>
        <w:rPr>
          <w:sz w:val="16"/>
          <w:szCs w:val="16"/>
        </w:rPr>
        <w:t>-</w:t>
      </w:r>
      <w:r w:rsidRPr="005B1497">
        <w:rPr>
          <w:sz w:val="16"/>
          <w:szCs w:val="16"/>
        </w:rPr>
        <w:t>7</w:t>
      </w:r>
      <w:r w:rsidR="00B97DE3">
        <w:rPr>
          <w:sz w:val="16"/>
          <w:szCs w:val="16"/>
        </w:rPr>
        <w:t>,</w:t>
      </w:r>
      <w:r w:rsidRPr="005B1497">
        <w:rPr>
          <w:sz w:val="16"/>
          <w:szCs w:val="16"/>
        </w:rPr>
        <w:t xml:space="preserve">5 l/100 km; </w:t>
      </w:r>
      <w:r>
        <w:rPr>
          <w:sz w:val="16"/>
          <w:szCs w:val="16"/>
        </w:rPr>
        <w:t xml:space="preserve">emisja </w:t>
      </w:r>
      <w:r w:rsidRPr="005B1497">
        <w:rPr>
          <w:sz w:val="16"/>
          <w:szCs w:val="16"/>
        </w:rPr>
        <w:t>CO₂: 168</w:t>
      </w:r>
      <w:r>
        <w:rPr>
          <w:sz w:val="16"/>
          <w:szCs w:val="16"/>
        </w:rPr>
        <w:t>-</w:t>
      </w:r>
      <w:r w:rsidRPr="005B1497">
        <w:rPr>
          <w:sz w:val="16"/>
          <w:szCs w:val="16"/>
        </w:rPr>
        <w:t>169 g/km (WLTP c</w:t>
      </w:r>
      <w:r>
        <w:rPr>
          <w:sz w:val="16"/>
          <w:szCs w:val="16"/>
        </w:rPr>
        <w:t>ykl mieszany</w:t>
      </w:r>
      <w:r w:rsidRPr="005B1497">
        <w:rPr>
          <w:sz w:val="16"/>
          <w:szCs w:val="16"/>
        </w:rPr>
        <w:t xml:space="preserve">); </w:t>
      </w:r>
      <w:r>
        <w:rPr>
          <w:sz w:val="16"/>
          <w:szCs w:val="16"/>
        </w:rPr>
        <w:t xml:space="preserve">klasa emisji </w:t>
      </w:r>
      <w:r w:rsidRPr="005B1497">
        <w:rPr>
          <w:sz w:val="16"/>
          <w:szCs w:val="16"/>
        </w:rPr>
        <w:t>CO₂: F.</w:t>
      </w:r>
    </w:p>
    <w:p w14:paraId="1A961D56" w14:textId="29A49965" w:rsidR="005B1497" w:rsidRPr="005B1497" w:rsidRDefault="005B1497">
      <w:pPr>
        <w:pStyle w:val="FootnoteText"/>
      </w:pPr>
    </w:p>
  </w:footnote>
  <w:footnote w:id="2">
    <w:p w14:paraId="6C2E88E5" w14:textId="1A9A19AD" w:rsidR="00A83699" w:rsidRPr="00B97DE3" w:rsidRDefault="00A83699">
      <w:pPr>
        <w:pStyle w:val="FootnoteText"/>
        <w:rPr>
          <w:sz w:val="16"/>
          <w:szCs w:val="16"/>
          <w:lang w:val="en-GB"/>
        </w:rPr>
      </w:pPr>
      <w:r w:rsidRPr="00B97DE3">
        <w:rPr>
          <w:rStyle w:val="FootnoteReference"/>
          <w:sz w:val="16"/>
          <w:szCs w:val="16"/>
        </w:rPr>
        <w:footnoteRef/>
      </w:r>
      <w:r w:rsidRPr="00B97DE3">
        <w:rPr>
          <w:sz w:val="16"/>
          <w:szCs w:val="16"/>
          <w:lang w:val="en-GB"/>
        </w:rPr>
        <w:t xml:space="preserve"> Insurance Institute for Highway Safety (</w:t>
      </w:r>
      <w:hyperlink r:id="rId1" w:history="1">
        <w:r w:rsidRPr="00B97DE3">
          <w:rPr>
            <w:rStyle w:val="Hyperlink"/>
            <w:sz w:val="16"/>
            <w:szCs w:val="16"/>
            <w:lang w:val="en-GB"/>
          </w:rPr>
          <w:t>https://www.iihs.org/ratings/top-safety-picks</w:t>
        </w:r>
      </w:hyperlink>
      <w:r w:rsidRPr="00B97DE3">
        <w:rPr>
          <w:sz w:val="16"/>
          <w:szCs w:val="16"/>
          <w:lang w:val="en-GB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5462"/>
    <w:multiLevelType w:val="hybridMultilevel"/>
    <w:tmpl w:val="265E4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183C"/>
    <w:multiLevelType w:val="hybridMultilevel"/>
    <w:tmpl w:val="DCE28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C3609"/>
    <w:multiLevelType w:val="multilevel"/>
    <w:tmpl w:val="87F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D4FF5"/>
    <w:multiLevelType w:val="multilevel"/>
    <w:tmpl w:val="41A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43B7F"/>
    <w:multiLevelType w:val="hybridMultilevel"/>
    <w:tmpl w:val="29F4C752"/>
    <w:lvl w:ilvl="0" w:tplc="04090003">
      <w:start w:val="1"/>
      <w:numFmt w:val="bullet"/>
      <w:lvlText w:val=""/>
      <w:lvlJc w:val="left"/>
      <w:pPr>
        <w:ind w:left="6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63C53FD1"/>
    <w:multiLevelType w:val="hybridMultilevel"/>
    <w:tmpl w:val="1FA0A01A"/>
    <w:lvl w:ilvl="0" w:tplc="0C0A0005">
      <w:start w:val="1"/>
      <w:numFmt w:val="bullet"/>
      <w:lvlText w:val=""/>
      <w:lvlJc w:val="left"/>
      <w:pPr>
        <w:ind w:left="131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5" w:hanging="440"/>
      </w:pPr>
      <w:rPr>
        <w:rFonts w:ascii="Wingdings" w:hAnsi="Wingdings" w:hint="default"/>
      </w:rPr>
    </w:lvl>
  </w:abstractNum>
  <w:abstractNum w:abstractNumId="7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E6B7F"/>
    <w:multiLevelType w:val="hybridMultilevel"/>
    <w:tmpl w:val="8786A6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3"/>
  </w:num>
  <w:num w:numId="2" w16cid:durableId="514732665">
    <w:abstractNumId w:val="7"/>
  </w:num>
  <w:num w:numId="3" w16cid:durableId="639773645">
    <w:abstractNumId w:val="5"/>
  </w:num>
  <w:num w:numId="4" w16cid:durableId="116071848">
    <w:abstractNumId w:val="6"/>
  </w:num>
  <w:num w:numId="5" w16cid:durableId="1684360973">
    <w:abstractNumId w:val="8"/>
  </w:num>
  <w:num w:numId="6" w16cid:durableId="1484345429">
    <w:abstractNumId w:val="0"/>
  </w:num>
  <w:num w:numId="7" w16cid:durableId="160853754">
    <w:abstractNumId w:val="4"/>
  </w:num>
  <w:num w:numId="8" w16cid:durableId="2103331775">
    <w:abstractNumId w:val="2"/>
  </w:num>
  <w:num w:numId="9" w16cid:durableId="1907497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2E52"/>
    <w:rsid w:val="00036438"/>
    <w:rsid w:val="00037E6B"/>
    <w:rsid w:val="00037F81"/>
    <w:rsid w:val="000432FA"/>
    <w:rsid w:val="00043925"/>
    <w:rsid w:val="000512D1"/>
    <w:rsid w:val="00056914"/>
    <w:rsid w:val="00071789"/>
    <w:rsid w:val="00090A7A"/>
    <w:rsid w:val="000A44F8"/>
    <w:rsid w:val="000A75C3"/>
    <w:rsid w:val="000C5F2B"/>
    <w:rsid w:val="000D188D"/>
    <w:rsid w:val="000F5F2F"/>
    <w:rsid w:val="00126361"/>
    <w:rsid w:val="0013237A"/>
    <w:rsid w:val="00151A30"/>
    <w:rsid w:val="00162017"/>
    <w:rsid w:val="001706D9"/>
    <w:rsid w:val="00172112"/>
    <w:rsid w:val="0017649B"/>
    <w:rsid w:val="001777FC"/>
    <w:rsid w:val="00183FC5"/>
    <w:rsid w:val="001C38DA"/>
    <w:rsid w:val="002071C8"/>
    <w:rsid w:val="002111A8"/>
    <w:rsid w:val="0021775D"/>
    <w:rsid w:val="0023262E"/>
    <w:rsid w:val="00242DA8"/>
    <w:rsid w:val="00262CDF"/>
    <w:rsid w:val="00277801"/>
    <w:rsid w:val="00294446"/>
    <w:rsid w:val="00295E82"/>
    <w:rsid w:val="002B15BB"/>
    <w:rsid w:val="002B25AD"/>
    <w:rsid w:val="002D2FB4"/>
    <w:rsid w:val="002E093E"/>
    <w:rsid w:val="002E6535"/>
    <w:rsid w:val="002E6E7D"/>
    <w:rsid w:val="002F41E4"/>
    <w:rsid w:val="00320FB7"/>
    <w:rsid w:val="003222F5"/>
    <w:rsid w:val="003377FA"/>
    <w:rsid w:val="003539A1"/>
    <w:rsid w:val="00354C85"/>
    <w:rsid w:val="0036030B"/>
    <w:rsid w:val="003625F3"/>
    <w:rsid w:val="003627A9"/>
    <w:rsid w:val="00382CE9"/>
    <w:rsid w:val="003933E1"/>
    <w:rsid w:val="00393BC4"/>
    <w:rsid w:val="003E369D"/>
    <w:rsid w:val="004127A3"/>
    <w:rsid w:val="00413AED"/>
    <w:rsid w:val="00422F26"/>
    <w:rsid w:val="00427A13"/>
    <w:rsid w:val="00435F82"/>
    <w:rsid w:val="00443B38"/>
    <w:rsid w:val="00460B12"/>
    <w:rsid w:val="00467049"/>
    <w:rsid w:val="004740A5"/>
    <w:rsid w:val="004761CD"/>
    <w:rsid w:val="004829EF"/>
    <w:rsid w:val="00484297"/>
    <w:rsid w:val="00486370"/>
    <w:rsid w:val="004A31F6"/>
    <w:rsid w:val="004A738D"/>
    <w:rsid w:val="004B34D3"/>
    <w:rsid w:val="004B39BF"/>
    <w:rsid w:val="004E3F55"/>
    <w:rsid w:val="00511CEC"/>
    <w:rsid w:val="00512478"/>
    <w:rsid w:val="005210A3"/>
    <w:rsid w:val="005225CE"/>
    <w:rsid w:val="00524008"/>
    <w:rsid w:val="00526BBD"/>
    <w:rsid w:val="00526CEB"/>
    <w:rsid w:val="0054012F"/>
    <w:rsid w:val="00546D1A"/>
    <w:rsid w:val="00582191"/>
    <w:rsid w:val="00587FFC"/>
    <w:rsid w:val="00595BC7"/>
    <w:rsid w:val="00596A71"/>
    <w:rsid w:val="005B1497"/>
    <w:rsid w:val="005B4E3B"/>
    <w:rsid w:val="005B5BD5"/>
    <w:rsid w:val="005C6426"/>
    <w:rsid w:val="005E2F8E"/>
    <w:rsid w:val="00600633"/>
    <w:rsid w:val="006014B1"/>
    <w:rsid w:val="006B4781"/>
    <w:rsid w:val="006B799D"/>
    <w:rsid w:val="006C1E35"/>
    <w:rsid w:val="006C636D"/>
    <w:rsid w:val="006F719E"/>
    <w:rsid w:val="0070081B"/>
    <w:rsid w:val="00703658"/>
    <w:rsid w:val="007051F1"/>
    <w:rsid w:val="0074079B"/>
    <w:rsid w:val="00766577"/>
    <w:rsid w:val="00770CF9"/>
    <w:rsid w:val="00773E45"/>
    <w:rsid w:val="00785E7A"/>
    <w:rsid w:val="007B3F5C"/>
    <w:rsid w:val="007C675C"/>
    <w:rsid w:val="007D00AD"/>
    <w:rsid w:val="007D3569"/>
    <w:rsid w:val="007E2FD1"/>
    <w:rsid w:val="007E752F"/>
    <w:rsid w:val="007F5E01"/>
    <w:rsid w:val="00805030"/>
    <w:rsid w:val="008150A8"/>
    <w:rsid w:val="0087121B"/>
    <w:rsid w:val="0087738F"/>
    <w:rsid w:val="00881D00"/>
    <w:rsid w:val="0088455E"/>
    <w:rsid w:val="00890CA7"/>
    <w:rsid w:val="00896591"/>
    <w:rsid w:val="008D258A"/>
    <w:rsid w:val="008D39BB"/>
    <w:rsid w:val="008F7A88"/>
    <w:rsid w:val="00907CCA"/>
    <w:rsid w:val="009166E0"/>
    <w:rsid w:val="00926D3E"/>
    <w:rsid w:val="00955353"/>
    <w:rsid w:val="009617C1"/>
    <w:rsid w:val="00961FF0"/>
    <w:rsid w:val="00964ABA"/>
    <w:rsid w:val="00977090"/>
    <w:rsid w:val="0099753A"/>
    <w:rsid w:val="009A1803"/>
    <w:rsid w:val="009A6CE4"/>
    <w:rsid w:val="009C0E4F"/>
    <w:rsid w:val="009C228E"/>
    <w:rsid w:val="009C665C"/>
    <w:rsid w:val="009D47E4"/>
    <w:rsid w:val="009F68C2"/>
    <w:rsid w:val="00A01556"/>
    <w:rsid w:val="00A06C51"/>
    <w:rsid w:val="00A136A9"/>
    <w:rsid w:val="00A16906"/>
    <w:rsid w:val="00A20630"/>
    <w:rsid w:val="00A4326F"/>
    <w:rsid w:val="00A52DCB"/>
    <w:rsid w:val="00A7649B"/>
    <w:rsid w:val="00A769BE"/>
    <w:rsid w:val="00A76CB3"/>
    <w:rsid w:val="00A83699"/>
    <w:rsid w:val="00A86167"/>
    <w:rsid w:val="00A96865"/>
    <w:rsid w:val="00AB1865"/>
    <w:rsid w:val="00AD0A41"/>
    <w:rsid w:val="00AD2AAA"/>
    <w:rsid w:val="00AD5219"/>
    <w:rsid w:val="00B04C56"/>
    <w:rsid w:val="00B05AEF"/>
    <w:rsid w:val="00B0602D"/>
    <w:rsid w:val="00B16299"/>
    <w:rsid w:val="00B21C2E"/>
    <w:rsid w:val="00B247A2"/>
    <w:rsid w:val="00B24DD2"/>
    <w:rsid w:val="00B31709"/>
    <w:rsid w:val="00B33086"/>
    <w:rsid w:val="00B46607"/>
    <w:rsid w:val="00B503E0"/>
    <w:rsid w:val="00B5550C"/>
    <w:rsid w:val="00B56D97"/>
    <w:rsid w:val="00B90B03"/>
    <w:rsid w:val="00B936F4"/>
    <w:rsid w:val="00B97DE3"/>
    <w:rsid w:val="00BB3867"/>
    <w:rsid w:val="00BB5C35"/>
    <w:rsid w:val="00BC0179"/>
    <w:rsid w:val="00BC51CC"/>
    <w:rsid w:val="00BD1FEF"/>
    <w:rsid w:val="00C05D08"/>
    <w:rsid w:val="00C22971"/>
    <w:rsid w:val="00C463AC"/>
    <w:rsid w:val="00C67C57"/>
    <w:rsid w:val="00C76CC1"/>
    <w:rsid w:val="00C852D0"/>
    <w:rsid w:val="00C9390C"/>
    <w:rsid w:val="00CA1B87"/>
    <w:rsid w:val="00CB1947"/>
    <w:rsid w:val="00CB2126"/>
    <w:rsid w:val="00CC2241"/>
    <w:rsid w:val="00CC4F57"/>
    <w:rsid w:val="00CE059D"/>
    <w:rsid w:val="00CE1EF5"/>
    <w:rsid w:val="00D00007"/>
    <w:rsid w:val="00D0072B"/>
    <w:rsid w:val="00D0746B"/>
    <w:rsid w:val="00D14FED"/>
    <w:rsid w:val="00D34E79"/>
    <w:rsid w:val="00D376FD"/>
    <w:rsid w:val="00D770CE"/>
    <w:rsid w:val="00D96174"/>
    <w:rsid w:val="00D9638D"/>
    <w:rsid w:val="00DC1DA9"/>
    <w:rsid w:val="00DC2C16"/>
    <w:rsid w:val="00DD09A4"/>
    <w:rsid w:val="00DE55CD"/>
    <w:rsid w:val="00DE6034"/>
    <w:rsid w:val="00E02B08"/>
    <w:rsid w:val="00E1267B"/>
    <w:rsid w:val="00E16B65"/>
    <w:rsid w:val="00E20D59"/>
    <w:rsid w:val="00E3470F"/>
    <w:rsid w:val="00E358C5"/>
    <w:rsid w:val="00E428D8"/>
    <w:rsid w:val="00E42C9F"/>
    <w:rsid w:val="00E4467C"/>
    <w:rsid w:val="00E60093"/>
    <w:rsid w:val="00E60701"/>
    <w:rsid w:val="00E668F6"/>
    <w:rsid w:val="00E87888"/>
    <w:rsid w:val="00E87FD7"/>
    <w:rsid w:val="00E963DB"/>
    <w:rsid w:val="00EA213F"/>
    <w:rsid w:val="00EA2A32"/>
    <w:rsid w:val="00EB49A1"/>
    <w:rsid w:val="00EC0734"/>
    <w:rsid w:val="00EC7E1A"/>
    <w:rsid w:val="00ED549A"/>
    <w:rsid w:val="00EE2DB6"/>
    <w:rsid w:val="00F06EBD"/>
    <w:rsid w:val="00F31416"/>
    <w:rsid w:val="00F328C3"/>
    <w:rsid w:val="00F35033"/>
    <w:rsid w:val="00F47D93"/>
    <w:rsid w:val="00F66668"/>
    <w:rsid w:val="00FA2B12"/>
    <w:rsid w:val="00FA666A"/>
    <w:rsid w:val="00FB46F5"/>
    <w:rsid w:val="00FB5509"/>
    <w:rsid w:val="00FE0369"/>
    <w:rsid w:val="00FF0AF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39A1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0">
    <w:name w:val="Sub title"/>
    <w:basedOn w:val="Heading1"/>
    <w:link w:val="SubtitleChar0"/>
    <w:qFormat/>
    <w:rsid w:val="00B0602D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B0602D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styleId="BodyText">
    <w:name w:val="Body Text"/>
    <w:basedOn w:val="Normal"/>
    <w:link w:val="BodyTextChar"/>
    <w:unhideWhenUsed/>
    <w:rsid w:val="00B0602D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0602D"/>
    <w:rPr>
      <w:rFonts w:ascii="Arial" w:eastAsia="KaiTi_GB2312" w:hAnsi="Arial" w:cs="Arial"/>
      <w:b/>
      <w:bCs/>
      <w:kern w:val="0"/>
      <w:sz w:val="2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ihs.org/ratings/top-safety-pick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9BEE-D673-4E25-B9C6-3586884A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577</Words>
  <Characters>3723</Characters>
  <Application>Microsoft Office Word</Application>
  <DocSecurity>0</DocSecurity>
  <Lines>71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4</cp:revision>
  <cp:lastPrinted>2025-11-17T10:13:00Z</cp:lastPrinted>
  <dcterms:created xsi:type="dcterms:W3CDTF">2026-07-30T09:28:00Z</dcterms:created>
  <dcterms:modified xsi:type="dcterms:W3CDTF">2026-07-30T09:29:00Z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