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2F637" w14:textId="66C4C739" w:rsidR="000F3CA8" w:rsidRPr="00CA1917" w:rsidRDefault="000F3CA8" w:rsidP="00212CA7">
      <w:pPr>
        <w:jc w:val="both"/>
        <w:rPr>
          <w:rFonts w:ascii="Mazda Type" w:hAnsi="Mazda Type"/>
          <w:sz w:val="22"/>
          <w:szCs w:val="22"/>
          <w:lang w:val="en-GB"/>
        </w:rPr>
      </w:pPr>
    </w:p>
    <w:p w14:paraId="0DCF29D7" w14:textId="503862F8" w:rsidR="00CA1917" w:rsidRPr="00F5148D" w:rsidRDefault="007A73E7" w:rsidP="00CA1917">
      <w:pPr>
        <w:jc w:val="center"/>
        <w:rPr>
          <w:rFonts w:ascii="Mazda Type" w:hAnsi="Mazda Type" w:cs="Helvetica"/>
          <w:b/>
          <w:bCs/>
          <w:sz w:val="32"/>
          <w:szCs w:val="32"/>
        </w:rPr>
      </w:pPr>
      <w:r w:rsidRPr="00F5148D">
        <w:rPr>
          <w:rFonts w:ascii="Mazda Type" w:hAnsi="Mazda Type" w:cs="Helvetica"/>
          <w:b/>
          <w:bCs/>
          <w:sz w:val="32"/>
          <w:szCs w:val="32"/>
        </w:rPr>
        <w:t xml:space="preserve"> </w:t>
      </w:r>
    </w:p>
    <w:p w14:paraId="5AA9B68E" w14:textId="4D9DF7BD" w:rsidR="000F5EB4" w:rsidRPr="00FA7D71" w:rsidRDefault="000F5EB4" w:rsidP="000F5EB4">
      <w:pPr>
        <w:jc w:val="center"/>
        <w:rPr>
          <w:rFonts w:ascii="Mazda Type" w:hAnsi="Mazda Type"/>
          <w:b/>
          <w:bCs/>
          <w:sz w:val="32"/>
          <w:szCs w:val="32"/>
        </w:rPr>
      </w:pPr>
      <w:r w:rsidRPr="00FA7D71">
        <w:rPr>
          <w:rFonts w:ascii="Mazda Type" w:hAnsi="Mazda Type"/>
          <w:b/>
          <w:bCs/>
          <w:sz w:val="32"/>
          <w:szCs w:val="32"/>
        </w:rPr>
        <w:t xml:space="preserve">Mazda </w:t>
      </w:r>
      <w:r w:rsidR="007A73E7" w:rsidRPr="00FA7D71">
        <w:rPr>
          <w:rFonts w:ascii="Mazda Type" w:hAnsi="Mazda Type" w:cs="Helvetica"/>
          <w:b/>
          <w:bCs/>
          <w:sz w:val="32"/>
          <w:szCs w:val="32"/>
        </w:rPr>
        <w:t>CX-60</w:t>
      </w:r>
      <w:r w:rsidR="007A73E7" w:rsidRPr="00FA7D71">
        <w:rPr>
          <w:rStyle w:val="Odwoanieprzypisudolnego"/>
          <w:rFonts w:ascii="Mazda Type" w:hAnsi="Mazda Type" w:cs="Helvetica"/>
          <w:b/>
          <w:bCs/>
          <w:sz w:val="32"/>
          <w:szCs w:val="32"/>
          <w:lang w:val="en-GB"/>
        </w:rPr>
        <w:footnoteReference w:id="1"/>
      </w:r>
      <w:r w:rsidR="007A73E7" w:rsidRPr="00FA7D71">
        <w:rPr>
          <w:rFonts w:ascii="Mazda Type" w:hAnsi="Mazda Type" w:cs="Helvetica"/>
          <w:b/>
          <w:bCs/>
          <w:sz w:val="32"/>
          <w:szCs w:val="32"/>
        </w:rPr>
        <w:t xml:space="preserve"> </w:t>
      </w:r>
      <w:r w:rsidRPr="00FA7D71">
        <w:rPr>
          <w:rFonts w:ascii="Mazda Type" w:hAnsi="Mazda Type"/>
          <w:b/>
          <w:bCs/>
          <w:sz w:val="32"/>
          <w:szCs w:val="32"/>
        </w:rPr>
        <w:t xml:space="preserve">zdobywa 5 gwiazdek w testach </w:t>
      </w:r>
      <w:r w:rsidRPr="00FA7D71">
        <w:rPr>
          <w:rFonts w:ascii="Mazda Type" w:hAnsi="Mazda Type"/>
          <w:b/>
          <w:bCs/>
          <w:sz w:val="32"/>
          <w:szCs w:val="32"/>
        </w:rPr>
        <w:br/>
        <w:t>Euro NCAP</w:t>
      </w:r>
    </w:p>
    <w:p w14:paraId="0ADD6054" w14:textId="04A72ED5" w:rsidR="000F5EB4" w:rsidRPr="007A73E7" w:rsidRDefault="000F5EB4" w:rsidP="004E296B">
      <w:pPr>
        <w:spacing w:line="260" w:lineRule="exact"/>
        <w:rPr>
          <w:rFonts w:ascii="Mazda Type" w:hAnsi="Mazda Type"/>
          <w:sz w:val="21"/>
          <w:szCs w:val="21"/>
        </w:rPr>
      </w:pPr>
    </w:p>
    <w:p w14:paraId="6B838D13" w14:textId="4D04B240" w:rsidR="00CA1917" w:rsidRPr="00FA7D71" w:rsidRDefault="000F5EB4" w:rsidP="00FA7D71">
      <w:pPr>
        <w:pStyle w:val="Akapitzlist"/>
        <w:numPr>
          <w:ilvl w:val="0"/>
          <w:numId w:val="10"/>
        </w:numPr>
        <w:spacing w:after="0" w:line="260" w:lineRule="exact"/>
        <w:jc w:val="both"/>
        <w:rPr>
          <w:rFonts w:ascii="Mazda Type" w:hAnsi="Mazda Type"/>
          <w:lang w:val="pl-PL"/>
        </w:rPr>
      </w:pPr>
      <w:r w:rsidRPr="00FA7D71">
        <w:rPr>
          <w:rFonts w:ascii="Mazda Type" w:hAnsi="Mazda Type"/>
          <w:lang w:val="pl-PL"/>
        </w:rPr>
        <w:t xml:space="preserve">Nowa Mazda </w:t>
      </w:r>
      <w:r w:rsidRPr="00FA7D71">
        <w:rPr>
          <w:rFonts w:ascii="Mazda Type" w:hAnsi="Mazda Type" w:cs="Helvetica"/>
          <w:lang w:val="pl-PL"/>
        </w:rPr>
        <w:t>CX-60</w:t>
      </w:r>
      <w:r w:rsidR="007A73E7" w:rsidRPr="00FA7D71">
        <w:rPr>
          <w:rStyle w:val="Odwoanieprzypisudolnego"/>
          <w:rFonts w:ascii="Mazda Type" w:hAnsi="Mazda Type" w:cs="Helvetica"/>
          <w:lang w:val="pl-PL"/>
        </w:rPr>
        <w:footnoteReference w:customMarkFollows="1" w:id="2"/>
        <w:t>1</w:t>
      </w:r>
      <w:r w:rsidR="004E296B" w:rsidRPr="00FA7D71">
        <w:rPr>
          <w:rStyle w:val="Odwoanieprzypisudolnego"/>
          <w:rFonts w:ascii="Mazda Type" w:hAnsi="Mazda Type" w:cs="Helvetica"/>
          <w:lang w:val="pl-PL"/>
        </w:rPr>
        <w:t xml:space="preserve"> </w:t>
      </w:r>
      <w:r w:rsidRPr="00FA7D71">
        <w:rPr>
          <w:rFonts w:ascii="Mazda Type" w:hAnsi="Mazda Type"/>
          <w:lang w:val="pl-PL"/>
        </w:rPr>
        <w:t>z wynik</w:t>
      </w:r>
      <w:r w:rsidR="004E296B" w:rsidRPr="00FA7D71">
        <w:rPr>
          <w:rFonts w:ascii="Mazda Type" w:hAnsi="Mazda Type"/>
          <w:lang w:val="pl-PL"/>
        </w:rPr>
        <w:t>ami</w:t>
      </w:r>
      <w:r w:rsidRPr="00FA7D71">
        <w:rPr>
          <w:rFonts w:ascii="Mazda Type" w:hAnsi="Mazda Type"/>
          <w:lang w:val="pl-PL"/>
        </w:rPr>
        <w:t xml:space="preserve"> 91% i 88% w kategoriach bezpieczeństwa dzieci i dorosłych pasażerów w testach Euro NCAP </w:t>
      </w:r>
    </w:p>
    <w:p w14:paraId="30C7FC27" w14:textId="6427A13A" w:rsidR="00CA1917" w:rsidRPr="00FA7D71" w:rsidRDefault="009474BD" w:rsidP="00FA7D71">
      <w:pPr>
        <w:pStyle w:val="Akapitzlist"/>
        <w:numPr>
          <w:ilvl w:val="0"/>
          <w:numId w:val="10"/>
        </w:numPr>
        <w:spacing w:after="0" w:line="260" w:lineRule="exact"/>
        <w:jc w:val="both"/>
        <w:rPr>
          <w:rFonts w:ascii="Mazda Type" w:hAnsi="Mazda Type"/>
          <w:lang w:val="pl-PL"/>
        </w:rPr>
      </w:pPr>
      <w:r>
        <w:rPr>
          <w:rFonts w:ascii="Mazda Type" w:hAnsi="Mazda Type"/>
          <w:lang w:val="pl-PL"/>
        </w:rPr>
        <w:t>Imponujący</w:t>
      </w:r>
      <w:r w:rsidR="004E296B" w:rsidRPr="00FA7D71">
        <w:rPr>
          <w:rFonts w:ascii="Mazda Type" w:hAnsi="Mazda Type"/>
          <w:lang w:val="pl-PL"/>
        </w:rPr>
        <w:t xml:space="preserve"> wynik w</w:t>
      </w:r>
      <w:r w:rsidR="004236DF" w:rsidRPr="00FA7D71">
        <w:rPr>
          <w:rFonts w:ascii="Mazda Type" w:hAnsi="Mazda Type"/>
          <w:lang w:val="pl-PL"/>
        </w:rPr>
        <w:t xml:space="preserve"> kategorii </w:t>
      </w:r>
      <w:r w:rsidR="00102CE2">
        <w:rPr>
          <w:rFonts w:ascii="Mazda Type" w:hAnsi="Mazda Type"/>
          <w:lang w:val="pl-PL"/>
        </w:rPr>
        <w:t>Ochrony</w:t>
      </w:r>
      <w:r w:rsidR="003C5474" w:rsidRPr="00FA7D71">
        <w:rPr>
          <w:rFonts w:ascii="Mazda Type" w:hAnsi="Mazda Type"/>
          <w:lang w:val="pl-PL"/>
        </w:rPr>
        <w:t xml:space="preserve"> </w:t>
      </w:r>
      <w:r w:rsidR="00102CE2">
        <w:rPr>
          <w:rFonts w:ascii="Mazda Type" w:hAnsi="Mazda Type"/>
          <w:lang w:val="pl-PL"/>
        </w:rPr>
        <w:t>Najbardziej Narażonych</w:t>
      </w:r>
      <w:r>
        <w:rPr>
          <w:rFonts w:ascii="Mazda Type" w:hAnsi="Mazda Type"/>
          <w:lang w:val="pl-PL"/>
        </w:rPr>
        <w:t xml:space="preserve"> Uczestników Ruchu</w:t>
      </w:r>
      <w:r w:rsidR="004E296B" w:rsidRPr="00FA7D71">
        <w:rPr>
          <w:rFonts w:ascii="Mazda Type" w:hAnsi="Mazda Type"/>
          <w:lang w:val="pl-PL"/>
        </w:rPr>
        <w:t xml:space="preserve"> </w:t>
      </w:r>
    </w:p>
    <w:p w14:paraId="2A375DEA" w14:textId="5D51267A" w:rsidR="000F5EB4" w:rsidRPr="00FA7D71" w:rsidRDefault="000F5EB4" w:rsidP="00FA7D71">
      <w:pPr>
        <w:pStyle w:val="Akapitzlist"/>
        <w:numPr>
          <w:ilvl w:val="0"/>
          <w:numId w:val="10"/>
        </w:numPr>
        <w:spacing w:after="0" w:line="260" w:lineRule="exact"/>
        <w:jc w:val="both"/>
        <w:rPr>
          <w:rFonts w:ascii="Mazda Type" w:hAnsi="Mazda Type"/>
          <w:lang w:val="pl-PL"/>
        </w:rPr>
      </w:pPr>
      <w:r w:rsidRPr="00FA7D71">
        <w:rPr>
          <w:rFonts w:ascii="Mazda Type" w:hAnsi="Mazda Type"/>
          <w:lang w:val="pl-PL"/>
        </w:rPr>
        <w:t>Szeroka gama technologii bezpieczeństwa i-Activsense wspiera</w:t>
      </w:r>
      <w:r w:rsidR="009474BD">
        <w:rPr>
          <w:rFonts w:ascii="Mazda Type" w:hAnsi="Mazda Type"/>
          <w:lang w:val="pl-PL"/>
        </w:rPr>
        <w:t>na</w:t>
      </w:r>
      <w:r w:rsidRPr="00FA7D71">
        <w:rPr>
          <w:rFonts w:ascii="Mazda Type" w:hAnsi="Mazda Type"/>
          <w:lang w:val="pl-PL"/>
        </w:rPr>
        <w:t xml:space="preserve"> wyjątkową dynamik</w:t>
      </w:r>
      <w:r w:rsidR="009474BD">
        <w:rPr>
          <w:rFonts w:ascii="Mazda Type" w:hAnsi="Mazda Type"/>
          <w:lang w:val="pl-PL"/>
        </w:rPr>
        <w:t>ą</w:t>
      </w:r>
      <w:r w:rsidRPr="00FA7D71">
        <w:rPr>
          <w:rFonts w:ascii="Mazda Type" w:hAnsi="Mazda Type"/>
          <w:lang w:val="pl-PL"/>
        </w:rPr>
        <w:t xml:space="preserve"> jazdy</w:t>
      </w:r>
    </w:p>
    <w:p w14:paraId="03212D87" w14:textId="77777777" w:rsidR="00CA1917" w:rsidRPr="00FA7D71" w:rsidRDefault="00CA1917" w:rsidP="00FA7D71">
      <w:pPr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6B80B198" w14:textId="4F30B8CB" w:rsidR="003E1EC6" w:rsidRPr="00FA7D71" w:rsidRDefault="00CA1917" w:rsidP="00FA7D71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FA7D71">
        <w:rPr>
          <w:rFonts w:ascii="Mazda Type" w:hAnsi="Mazda Type"/>
          <w:b/>
          <w:sz w:val="22"/>
          <w:szCs w:val="22"/>
        </w:rPr>
        <w:t xml:space="preserve">Leverkusen, 12 </w:t>
      </w:r>
      <w:r w:rsidR="00FA7D71" w:rsidRPr="00FA7D71">
        <w:rPr>
          <w:rFonts w:ascii="Mazda Type" w:hAnsi="Mazda Type"/>
          <w:b/>
          <w:sz w:val="22"/>
          <w:szCs w:val="22"/>
        </w:rPr>
        <w:t>p</w:t>
      </w:r>
      <w:r w:rsidR="003C5474" w:rsidRPr="00FA7D71">
        <w:rPr>
          <w:rFonts w:ascii="Mazda Type" w:hAnsi="Mazda Type"/>
          <w:b/>
          <w:sz w:val="22"/>
          <w:szCs w:val="22"/>
        </w:rPr>
        <w:t>aździernika</w:t>
      </w:r>
      <w:r w:rsidRPr="00FA7D71">
        <w:rPr>
          <w:rFonts w:ascii="Mazda Type" w:hAnsi="Mazda Type"/>
          <w:b/>
          <w:sz w:val="22"/>
          <w:szCs w:val="22"/>
        </w:rPr>
        <w:t xml:space="preserve"> 2022</w:t>
      </w:r>
      <w:r w:rsidR="00F5148D">
        <w:rPr>
          <w:rFonts w:ascii="Mazda Type" w:hAnsi="Mazda Type"/>
          <w:b/>
          <w:sz w:val="22"/>
          <w:szCs w:val="22"/>
        </w:rPr>
        <w:t xml:space="preserve"> r</w:t>
      </w:r>
      <w:r w:rsidRPr="00FA7D71">
        <w:rPr>
          <w:rFonts w:ascii="Mazda Type" w:hAnsi="Mazda Type"/>
          <w:b/>
          <w:kern w:val="2"/>
          <w:sz w:val="22"/>
          <w:szCs w:val="22"/>
          <w:lang w:eastAsia="ja-JP"/>
        </w:rPr>
        <w:t>.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4E296B" w:rsidRPr="00FA7D71">
        <w:rPr>
          <w:rFonts w:ascii="Mazda Type" w:hAnsi="Mazda Type"/>
          <w:sz w:val="22"/>
          <w:szCs w:val="22"/>
        </w:rPr>
        <w:t xml:space="preserve">Nowa Mazda </w:t>
      </w:r>
      <w:r w:rsidR="007A73E7"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CX-60 </w:t>
      </w:r>
      <w:r w:rsidR="004E296B" w:rsidRPr="00FA7D71">
        <w:rPr>
          <w:rFonts w:ascii="Mazda Type" w:hAnsi="Mazda Type"/>
          <w:sz w:val="22"/>
          <w:szCs w:val="22"/>
        </w:rPr>
        <w:t xml:space="preserve">otrzymała maksymalną ocenę pięciu gwiazdek w najnowszej serii testów zderzeniowych Euro NCAP, </w:t>
      </w:r>
      <w:r w:rsidR="00FA7D71">
        <w:rPr>
          <w:rFonts w:ascii="Mazda Type" w:hAnsi="Mazda Type"/>
          <w:sz w:val="22"/>
          <w:szCs w:val="22"/>
        </w:rPr>
        <w:t xml:space="preserve">uzyskując </w:t>
      </w:r>
      <w:r w:rsidR="004E296B" w:rsidRPr="00FA7D71">
        <w:rPr>
          <w:rFonts w:ascii="Mazda Type" w:hAnsi="Mazda Type"/>
          <w:sz w:val="22"/>
          <w:szCs w:val="22"/>
        </w:rPr>
        <w:t>91% w kategorii bezpieczeństwa dzieci i 88%</w:t>
      </w:r>
      <w:r w:rsidR="00102CE2">
        <w:rPr>
          <w:rFonts w:ascii="Mazda Type" w:hAnsi="Mazda Type"/>
          <w:sz w:val="22"/>
          <w:szCs w:val="22"/>
        </w:rPr>
        <w:t xml:space="preserve"> w kategorii</w:t>
      </w:r>
      <w:r w:rsidR="004E296B" w:rsidRPr="00FA7D71">
        <w:rPr>
          <w:rFonts w:ascii="Mazda Type" w:hAnsi="Mazda Type"/>
          <w:sz w:val="22"/>
          <w:szCs w:val="22"/>
        </w:rPr>
        <w:t xml:space="preserve"> bezpieczeństwa dorosłych pasażerów. </w:t>
      </w:r>
      <w:r w:rsidR="00102CE2">
        <w:rPr>
          <w:rFonts w:ascii="Mazda Type" w:hAnsi="Mazda Type"/>
          <w:kern w:val="2"/>
          <w:sz w:val="22"/>
          <w:szCs w:val="22"/>
          <w:lang w:eastAsia="ja-JP"/>
        </w:rPr>
        <w:t>Ponadto, Mazda CX-60 otrzymała imponujący wynik</w:t>
      </w:r>
      <w:r w:rsidR="003E1EC6"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89% w</w:t>
      </w:r>
      <w:r w:rsidR="004E296B"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4E296B" w:rsidRPr="00FA7D71">
        <w:rPr>
          <w:rFonts w:ascii="Mazda Type" w:hAnsi="Mazda Type"/>
          <w:sz w:val="22"/>
          <w:szCs w:val="22"/>
        </w:rPr>
        <w:t xml:space="preserve">kategorii </w:t>
      </w:r>
      <w:r w:rsidR="00102CE2">
        <w:rPr>
          <w:rFonts w:ascii="Mazda Type" w:hAnsi="Mazda Type"/>
          <w:sz w:val="22"/>
          <w:szCs w:val="22"/>
        </w:rPr>
        <w:t>Ochrony Najbardziej Narażonych Uczestników Ruchu (pieszych i rowerzystów)</w:t>
      </w:r>
      <w:r w:rsidR="003E1EC6" w:rsidRPr="00FA7D71">
        <w:rPr>
          <w:rFonts w:ascii="Mazda Type" w:hAnsi="Mazda Type"/>
          <w:kern w:val="2"/>
          <w:sz w:val="22"/>
          <w:szCs w:val="22"/>
          <w:lang w:eastAsia="ja-JP"/>
        </w:rPr>
        <w:t>.</w:t>
      </w:r>
    </w:p>
    <w:p w14:paraId="3F5C1898" w14:textId="77777777" w:rsidR="003E1EC6" w:rsidRPr="00FA7D71" w:rsidRDefault="003E1EC6" w:rsidP="00FA7D71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5EE34753" w14:textId="66BD2331" w:rsidR="003E1EC6" w:rsidRPr="00FA7D71" w:rsidRDefault="003E1EC6" w:rsidP="00FA7D71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FA7D71">
        <w:rPr>
          <w:rFonts w:ascii="Mazda Type" w:hAnsi="Mazda Type"/>
          <w:kern w:val="2"/>
          <w:sz w:val="22"/>
          <w:szCs w:val="22"/>
          <w:lang w:eastAsia="ja-JP"/>
        </w:rPr>
        <w:t>Now</w:t>
      </w:r>
      <w:r w:rsidR="00102CE2">
        <w:rPr>
          <w:rFonts w:ascii="Mazda Type" w:hAnsi="Mazda Type"/>
          <w:kern w:val="2"/>
          <w:sz w:val="22"/>
          <w:szCs w:val="22"/>
          <w:lang w:eastAsia="ja-JP"/>
        </w:rPr>
        <w:t>y, flagowy SUV</w:t>
      </w:r>
      <w:r w:rsidR="007A73E7"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Mazd</w:t>
      </w:r>
      <w:r w:rsidR="00102CE2">
        <w:rPr>
          <w:rFonts w:ascii="Mazda Type" w:hAnsi="Mazda Type"/>
          <w:kern w:val="2"/>
          <w:sz w:val="22"/>
          <w:szCs w:val="22"/>
          <w:lang w:eastAsia="ja-JP"/>
        </w:rPr>
        <w:t>y</w:t>
      </w:r>
      <w:r w:rsidR="007A73E7"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>uzyskał maksymalną liczbę punktów za wyniki testów zderzeniowych</w:t>
      </w:r>
      <w:r w:rsidR="007A73E7"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102CE2">
        <w:rPr>
          <w:rFonts w:ascii="Mazda Type" w:hAnsi="Mazda Type"/>
          <w:kern w:val="2"/>
          <w:sz w:val="22"/>
          <w:szCs w:val="22"/>
          <w:lang w:eastAsia="ja-JP"/>
        </w:rPr>
        <w:t>symulujących udział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3C5474"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małych pasażerów 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w wieku 6 i 10 lat, zarówno </w:t>
      </w:r>
      <w:r w:rsidR="007A73E7" w:rsidRPr="00FA7D71">
        <w:rPr>
          <w:rFonts w:ascii="Mazda Type" w:hAnsi="Mazda Type"/>
          <w:kern w:val="2"/>
          <w:sz w:val="22"/>
          <w:szCs w:val="22"/>
          <w:lang w:eastAsia="ja-JP"/>
        </w:rPr>
        <w:t>w przypadku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zderzenia czołowego, jak i bocznego. W obszarze </w:t>
      </w:r>
      <w:r w:rsidR="007A73E7" w:rsidRPr="00FA7D71">
        <w:rPr>
          <w:rFonts w:ascii="Mazda Type" w:hAnsi="Mazda Type"/>
          <w:kern w:val="2"/>
          <w:sz w:val="22"/>
          <w:szCs w:val="22"/>
          <w:lang w:eastAsia="ja-JP"/>
        </w:rPr>
        <w:t>Bezpieczeństwa Dzieci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, prawidłowy montaż fotelików dziecięcych </w:t>
      </w:r>
      <w:r w:rsidR="00F5148D">
        <w:rPr>
          <w:rFonts w:ascii="Mazda Type" w:hAnsi="Mazda Type"/>
          <w:kern w:val="2"/>
          <w:sz w:val="22"/>
          <w:szCs w:val="22"/>
          <w:lang w:eastAsia="ja-JP"/>
        </w:rPr>
        <w:t>–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CRS Installation Check </w:t>
      </w:r>
      <w:r w:rsidR="00F5148D">
        <w:rPr>
          <w:rFonts w:ascii="Mazda Type" w:hAnsi="Mazda Type"/>
          <w:kern w:val="2"/>
          <w:sz w:val="22"/>
          <w:szCs w:val="22"/>
          <w:lang w:eastAsia="ja-JP"/>
        </w:rPr>
        <w:t>–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również otrzymał</w:t>
      </w:r>
      <w:r w:rsidR="007A73E7"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maksymalne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oceny, co doprowadziło do uzyskania doskonałego łącznego wyniku 91%.</w:t>
      </w:r>
    </w:p>
    <w:p w14:paraId="047C710E" w14:textId="77777777" w:rsidR="003E1EC6" w:rsidRPr="00FA7D71" w:rsidRDefault="003E1EC6" w:rsidP="00FA7D71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04221710" w14:textId="747791E6" w:rsidR="003E1EC6" w:rsidRPr="00FA7D71" w:rsidRDefault="003E1EC6" w:rsidP="00FA7D71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Przy </w:t>
      </w:r>
      <w:r w:rsidR="00FA7D71">
        <w:rPr>
          <w:rFonts w:ascii="Mazda Type" w:hAnsi="Mazda Type"/>
          <w:kern w:val="2"/>
          <w:sz w:val="22"/>
          <w:szCs w:val="22"/>
          <w:lang w:eastAsia="ja-JP"/>
        </w:rPr>
        <w:t>maksymalnych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ocenach w testach zderzenia bocznego i dobrym poziomie ochrony </w:t>
      </w:r>
      <w:r w:rsidR="00FA7D71">
        <w:rPr>
          <w:rFonts w:ascii="Mazda Type" w:hAnsi="Mazda Type"/>
          <w:kern w:val="2"/>
          <w:sz w:val="22"/>
          <w:szCs w:val="22"/>
          <w:lang w:eastAsia="ja-JP"/>
        </w:rPr>
        <w:t>potwierdzonym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w teście</w:t>
      </w:r>
      <w:r w:rsidR="00102CE2">
        <w:rPr>
          <w:rFonts w:ascii="Mazda Type" w:hAnsi="Mazda Type"/>
          <w:kern w:val="2"/>
          <w:sz w:val="22"/>
          <w:szCs w:val="22"/>
          <w:lang w:eastAsia="ja-JP"/>
        </w:rPr>
        <w:t xml:space="preserve"> zderzenia ze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sztywn</w:t>
      </w:r>
      <w:r w:rsidR="00102CE2">
        <w:rPr>
          <w:rFonts w:ascii="Mazda Type" w:hAnsi="Mazda Type"/>
          <w:kern w:val="2"/>
          <w:sz w:val="22"/>
          <w:szCs w:val="22"/>
          <w:lang w:eastAsia="ja-JP"/>
        </w:rPr>
        <w:t>ą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barier</w:t>
      </w:r>
      <w:r w:rsidR="00102CE2">
        <w:rPr>
          <w:rFonts w:ascii="Mazda Type" w:hAnsi="Mazda Type"/>
          <w:kern w:val="2"/>
          <w:sz w:val="22"/>
          <w:szCs w:val="22"/>
          <w:lang w:eastAsia="ja-JP"/>
        </w:rPr>
        <w:t>ą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o pełnej szerokości, znaczący jest również wynik 88% w kategorii </w:t>
      </w:r>
      <w:r w:rsidR="007A73E7" w:rsidRPr="00FA7D71">
        <w:rPr>
          <w:rFonts w:ascii="Mazda Type" w:hAnsi="Mazda Type"/>
          <w:kern w:val="2"/>
          <w:sz w:val="22"/>
          <w:szCs w:val="22"/>
          <w:lang w:eastAsia="ja-JP"/>
        </w:rPr>
        <w:t>Bezpieczeństwa Dorosłych Pasażerów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. Zarówno w teście uderzenia </w:t>
      </w:r>
      <w:r w:rsidR="00102CE2">
        <w:rPr>
          <w:rFonts w:ascii="Mazda Type" w:hAnsi="Mazda Type"/>
          <w:kern w:val="2"/>
          <w:sz w:val="22"/>
          <w:szCs w:val="22"/>
          <w:lang w:eastAsia="ja-JP"/>
        </w:rPr>
        <w:t>taranem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, jak i </w:t>
      </w:r>
      <w:r w:rsidR="00F5148D">
        <w:rPr>
          <w:rFonts w:ascii="Mazda Type" w:hAnsi="Mazda Type"/>
          <w:kern w:val="2"/>
          <w:sz w:val="22"/>
          <w:szCs w:val="22"/>
          <w:lang w:eastAsia="ja-JP"/>
        </w:rPr>
        <w:t>–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bardziej dotkliwym </w:t>
      </w:r>
      <w:r w:rsidR="00F5148D">
        <w:rPr>
          <w:rFonts w:ascii="Mazda Type" w:hAnsi="Mazda Type"/>
          <w:kern w:val="2"/>
          <w:sz w:val="22"/>
          <w:szCs w:val="22"/>
          <w:lang w:eastAsia="ja-JP"/>
        </w:rPr>
        <w:t>–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uderzeni</w:t>
      </w:r>
      <w:r w:rsidR="00102CE2">
        <w:rPr>
          <w:rFonts w:ascii="Mazda Type" w:hAnsi="Mazda Type"/>
          <w:kern w:val="2"/>
          <w:sz w:val="22"/>
          <w:szCs w:val="22"/>
          <w:lang w:eastAsia="ja-JP"/>
        </w:rPr>
        <w:t>a bocznego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w słup, ochrona wszystkich </w:t>
      </w:r>
      <w:r w:rsidR="00102CE2">
        <w:rPr>
          <w:rFonts w:ascii="Mazda Type" w:hAnsi="Mazda Type"/>
          <w:kern w:val="2"/>
          <w:sz w:val="22"/>
          <w:szCs w:val="22"/>
          <w:lang w:eastAsia="ja-JP"/>
        </w:rPr>
        <w:t>newralgicznych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obszarów ciała była dobra, co </w:t>
      </w:r>
      <w:r w:rsidR="007A73E7" w:rsidRPr="00FA7D71">
        <w:rPr>
          <w:rFonts w:ascii="Mazda Type" w:hAnsi="Mazda Type"/>
          <w:kern w:val="2"/>
          <w:sz w:val="22"/>
          <w:szCs w:val="22"/>
          <w:lang w:eastAsia="ja-JP"/>
        </w:rPr>
        <w:t>zaowocowało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uzyskani</w:t>
      </w:r>
      <w:r w:rsidR="007A73E7" w:rsidRPr="00FA7D71">
        <w:rPr>
          <w:rFonts w:ascii="Mazda Type" w:hAnsi="Mazda Type"/>
          <w:kern w:val="2"/>
          <w:sz w:val="22"/>
          <w:szCs w:val="22"/>
          <w:lang w:eastAsia="ja-JP"/>
        </w:rPr>
        <w:t>em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maksymalnego wyniku w tej części oceny.</w:t>
      </w:r>
    </w:p>
    <w:p w14:paraId="7A2CC2B5" w14:textId="77777777" w:rsidR="00CA1917" w:rsidRPr="00FA7D71" w:rsidRDefault="00CA1917" w:rsidP="00FA7D71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19CBE7AC" w14:textId="449B981B" w:rsidR="005208FC" w:rsidRPr="00F5148D" w:rsidRDefault="005208FC" w:rsidP="00FA7D71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FA7D71">
        <w:rPr>
          <w:rFonts w:ascii="Mazda Type" w:hAnsi="Mazda Type"/>
          <w:kern w:val="2"/>
          <w:sz w:val="22"/>
          <w:szCs w:val="22"/>
          <w:lang w:eastAsia="ja-JP"/>
        </w:rPr>
        <w:t>Nowa Mazda CX-6</w:t>
      </w:r>
      <w:r w:rsidR="007A73E7" w:rsidRPr="00FA7D71">
        <w:rPr>
          <w:rFonts w:ascii="Mazda Type" w:hAnsi="Mazda Type"/>
          <w:kern w:val="2"/>
          <w:sz w:val="22"/>
          <w:szCs w:val="22"/>
          <w:lang w:eastAsia="ja-JP"/>
        </w:rPr>
        <w:t>0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uzyskał</w:t>
      </w:r>
      <w:r w:rsidR="007A73E7" w:rsidRPr="00FA7D71">
        <w:rPr>
          <w:rFonts w:ascii="Mazda Type" w:hAnsi="Mazda Type"/>
          <w:kern w:val="2"/>
          <w:sz w:val="22"/>
          <w:szCs w:val="22"/>
          <w:lang w:eastAsia="ja-JP"/>
        </w:rPr>
        <w:t>a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imponujący wynik 89% w kategorii </w:t>
      </w:r>
      <w:r w:rsidR="00102CE2">
        <w:rPr>
          <w:rFonts w:ascii="Mazda Type" w:hAnsi="Mazda Type"/>
          <w:sz w:val="22"/>
          <w:szCs w:val="22"/>
        </w:rPr>
        <w:t>Ochrony Najbardziej Narażonych Uczestników Ruchu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. Odpowiednia skuteczność autonomicznego hamowania awaryjnego (AEB) sprawiła, że wynik ten jest </w:t>
      </w:r>
      <w:r w:rsidR="00102CE2">
        <w:rPr>
          <w:rFonts w:ascii="Mazda Type" w:hAnsi="Mazda Type"/>
          <w:kern w:val="2"/>
          <w:sz w:val="22"/>
          <w:szCs w:val="22"/>
          <w:lang w:eastAsia="ja-JP"/>
        </w:rPr>
        <w:t xml:space="preserve">jednym z 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>najlepszy</w:t>
      </w:r>
      <w:r w:rsidR="00102CE2">
        <w:rPr>
          <w:rFonts w:ascii="Mazda Type" w:hAnsi="Mazda Type"/>
          <w:kern w:val="2"/>
          <w:sz w:val="22"/>
          <w:szCs w:val="22"/>
          <w:lang w:eastAsia="ja-JP"/>
        </w:rPr>
        <w:t>ch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wśród wszystkich pojazdów</w:t>
      </w:r>
      <w:r w:rsidR="007A73E7" w:rsidRPr="00FA7D71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testowanych </w:t>
      </w:r>
      <w:r w:rsidR="00102CE2">
        <w:rPr>
          <w:rFonts w:ascii="Mazda Type" w:hAnsi="Mazda Type"/>
          <w:kern w:val="2"/>
          <w:sz w:val="22"/>
          <w:szCs w:val="22"/>
          <w:lang w:eastAsia="ja-JP"/>
        </w:rPr>
        <w:t>ostatnio przez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Euro NCAP.</w:t>
      </w:r>
    </w:p>
    <w:p w14:paraId="58C2625A" w14:textId="58BA7BF6" w:rsidR="00CA1917" w:rsidRPr="00FA7D71" w:rsidRDefault="00CA1917" w:rsidP="00FA7D71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79DCCF1C" w14:textId="7B85BF23" w:rsidR="005208FC" w:rsidRPr="00FA7D71" w:rsidRDefault="005208FC" w:rsidP="00FA7D71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FA7D71">
        <w:rPr>
          <w:rFonts w:ascii="Mazda Type" w:hAnsi="Mazda Type"/>
          <w:kern w:val="2"/>
          <w:sz w:val="22"/>
          <w:szCs w:val="22"/>
          <w:lang w:eastAsia="ja-JP"/>
        </w:rPr>
        <w:lastRenderedPageBreak/>
        <w:t xml:space="preserve">Nowy, </w:t>
      </w:r>
      <w:r w:rsidR="00F5148D">
        <w:rPr>
          <w:rFonts w:ascii="Mazda Type" w:hAnsi="Mazda Type"/>
          <w:kern w:val="2"/>
          <w:sz w:val="22"/>
          <w:szCs w:val="22"/>
          <w:lang w:eastAsia="ja-JP"/>
        </w:rPr>
        <w:t>flagowy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SUV z oceną pięciu gwiazdek Euro NCAP dołącza do znakomitego grona modeli</w:t>
      </w:r>
      <w:r w:rsidR="00102CE2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7A73E7"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wyróżnionych </w:t>
      </w:r>
      <w:r w:rsidR="00102CE2">
        <w:rPr>
          <w:rFonts w:ascii="Mazda Type" w:hAnsi="Mazda Type"/>
          <w:kern w:val="2"/>
          <w:sz w:val="22"/>
          <w:szCs w:val="22"/>
          <w:lang w:eastAsia="ja-JP"/>
        </w:rPr>
        <w:t xml:space="preserve">dotąd </w:t>
      </w:r>
      <w:r w:rsidR="007A73E7" w:rsidRPr="00FA7D71">
        <w:rPr>
          <w:rFonts w:ascii="Mazda Type" w:hAnsi="Mazda Type"/>
          <w:kern w:val="2"/>
          <w:sz w:val="22"/>
          <w:szCs w:val="22"/>
          <w:lang w:eastAsia="ja-JP"/>
        </w:rPr>
        <w:t>maksymalną notą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: </w:t>
      </w:r>
      <w:r w:rsidR="00102CE2">
        <w:rPr>
          <w:rFonts w:ascii="Mazda Type" w:hAnsi="Mazda Type"/>
          <w:kern w:val="2"/>
          <w:sz w:val="22"/>
          <w:szCs w:val="22"/>
          <w:lang w:eastAsia="ja-JP"/>
        </w:rPr>
        <w:t xml:space="preserve">Mazdy 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>CX-5 (2017), Mazd</w:t>
      </w:r>
      <w:r w:rsidR="00F5148D">
        <w:rPr>
          <w:rFonts w:ascii="Mazda Type" w:hAnsi="Mazda Type"/>
          <w:kern w:val="2"/>
          <w:sz w:val="22"/>
          <w:szCs w:val="22"/>
          <w:lang w:eastAsia="ja-JP"/>
        </w:rPr>
        <w:t xml:space="preserve">y 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>6 (2018), Mazd</w:t>
      </w:r>
      <w:r w:rsidR="00F5148D">
        <w:rPr>
          <w:rFonts w:ascii="Mazda Type" w:hAnsi="Mazda Type"/>
          <w:kern w:val="2"/>
          <w:sz w:val="22"/>
          <w:szCs w:val="22"/>
          <w:lang w:eastAsia="ja-JP"/>
        </w:rPr>
        <w:t xml:space="preserve">y 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>3 i</w:t>
      </w:r>
      <w:r w:rsidR="00102CE2">
        <w:rPr>
          <w:rFonts w:ascii="Mazda Type" w:hAnsi="Mazda Type"/>
          <w:kern w:val="2"/>
          <w:sz w:val="22"/>
          <w:szCs w:val="22"/>
          <w:lang w:eastAsia="ja-JP"/>
        </w:rPr>
        <w:t xml:space="preserve"> Mazdy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CX-30 (oba</w:t>
      </w:r>
      <w:r w:rsidR="007A73E7"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modele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w 2019) oraz </w:t>
      </w:r>
      <w:r w:rsidR="00102CE2">
        <w:rPr>
          <w:rFonts w:ascii="Mazda Type" w:hAnsi="Mazda Type"/>
          <w:kern w:val="2"/>
          <w:sz w:val="22"/>
          <w:szCs w:val="22"/>
          <w:lang w:eastAsia="ja-JP"/>
        </w:rPr>
        <w:t xml:space="preserve">Mazdy 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>MX-30 (2020).</w:t>
      </w:r>
    </w:p>
    <w:p w14:paraId="3443EB97" w14:textId="77777777" w:rsidR="00CA1917" w:rsidRPr="00FA7D71" w:rsidRDefault="00CA1917" w:rsidP="00FA7D71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highlight w:val="yellow"/>
          <w:lang w:eastAsia="ja-JP"/>
        </w:rPr>
      </w:pPr>
    </w:p>
    <w:p w14:paraId="65ABEF95" w14:textId="35F5BCD1" w:rsidR="005208FC" w:rsidRPr="00FA7D71" w:rsidRDefault="005208FC" w:rsidP="00FA7D71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Nowa Mazda </w:t>
      </w:r>
      <w:r w:rsidR="007A73E7"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CX-60 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>wypadł</w:t>
      </w:r>
      <w:r w:rsidR="007A73E7" w:rsidRPr="00FA7D71">
        <w:rPr>
          <w:rFonts w:ascii="Mazda Type" w:hAnsi="Mazda Type"/>
          <w:kern w:val="2"/>
          <w:sz w:val="22"/>
          <w:szCs w:val="22"/>
          <w:lang w:eastAsia="ja-JP"/>
        </w:rPr>
        <w:t>a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imponująco we wszystkich czterech kategoriach testów Euro NCAP: </w:t>
      </w:r>
      <w:r w:rsidR="007A73E7" w:rsidRPr="00FA7D71">
        <w:rPr>
          <w:rFonts w:ascii="Mazda Type" w:hAnsi="Mazda Type"/>
          <w:kern w:val="2"/>
          <w:sz w:val="22"/>
          <w:szCs w:val="22"/>
          <w:lang w:eastAsia="ja-JP"/>
        </w:rPr>
        <w:t>Bezpieczeństwa Dorosłych Pasażerów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- 88%, </w:t>
      </w:r>
      <w:r w:rsidR="007A73E7" w:rsidRPr="00FA7D71">
        <w:rPr>
          <w:rFonts w:ascii="Mazda Type" w:hAnsi="Mazda Type"/>
          <w:kern w:val="2"/>
          <w:sz w:val="22"/>
          <w:szCs w:val="22"/>
          <w:lang w:eastAsia="ja-JP"/>
        </w:rPr>
        <w:t>Bezpieczeństwa Dzieci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- 91%, </w:t>
      </w:r>
      <w:r w:rsidR="00102CE2">
        <w:rPr>
          <w:rFonts w:ascii="Mazda Type" w:hAnsi="Mazda Type"/>
          <w:sz w:val="22"/>
          <w:szCs w:val="22"/>
        </w:rPr>
        <w:t>Ochrony</w:t>
      </w:r>
      <w:r w:rsidR="003C5474" w:rsidRPr="00FA7D71">
        <w:rPr>
          <w:rFonts w:ascii="Mazda Type" w:hAnsi="Mazda Type"/>
          <w:sz w:val="22"/>
          <w:szCs w:val="22"/>
        </w:rPr>
        <w:t xml:space="preserve"> </w:t>
      </w:r>
      <w:r w:rsidR="00CB6881">
        <w:rPr>
          <w:rFonts w:ascii="Mazda Type" w:hAnsi="Mazda Type"/>
          <w:sz w:val="22"/>
          <w:szCs w:val="22"/>
        </w:rPr>
        <w:t xml:space="preserve">Najbardziej </w:t>
      </w:r>
      <w:r w:rsidR="003C5474" w:rsidRPr="00FA7D71">
        <w:rPr>
          <w:rFonts w:ascii="Mazda Type" w:hAnsi="Mazda Type"/>
          <w:sz w:val="22"/>
          <w:szCs w:val="22"/>
        </w:rPr>
        <w:t>Narażonych Uczestników Ruchu Drogowego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- 89% oraz </w:t>
      </w:r>
      <w:r w:rsidR="00CB6881">
        <w:rPr>
          <w:rFonts w:ascii="Mazda Type" w:hAnsi="Mazda Type"/>
          <w:kern w:val="2"/>
          <w:sz w:val="22"/>
          <w:szCs w:val="22"/>
          <w:lang w:eastAsia="ja-JP"/>
        </w:rPr>
        <w:t>Asystentów</w:t>
      </w:r>
      <w:r w:rsidR="003C5474"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Bezpieczeństwa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- 76%. Do uzyskania pięciogwiazdkowej oceny przyczyniła się </w:t>
      </w:r>
      <w:r w:rsidR="003C5474" w:rsidRPr="00FA7D71">
        <w:rPr>
          <w:rFonts w:ascii="Mazda Type" w:hAnsi="Mazda Type"/>
          <w:kern w:val="2"/>
          <w:sz w:val="22"/>
          <w:szCs w:val="22"/>
          <w:lang w:eastAsia="ja-JP"/>
        </w:rPr>
        <w:t>technologia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Skyactiv Multi-Solution Scalable Architecture, zawierająca liczne udoskonalenia zapewniające doskonałą dynamikę jazdy. Kolejną kluczową rolę w </w:t>
      </w:r>
      <w:r w:rsidR="003C5474" w:rsidRPr="00FA7D71">
        <w:rPr>
          <w:rFonts w:ascii="Mazda Type" w:hAnsi="Mazda Type"/>
          <w:kern w:val="2"/>
          <w:sz w:val="22"/>
          <w:szCs w:val="22"/>
          <w:lang w:eastAsia="ja-JP"/>
        </w:rPr>
        <w:t>uzyskaniu maksymalnych not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odgrywa bogata oferta firmowych</w:t>
      </w:r>
      <w:r w:rsidR="003C5474" w:rsidRPr="00FA7D71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zaawansowanych technologii bezpieczeństwa i-Activsense wspierających kierowcę, w które wyposażony jest pojazd. Nowe technologie, wśród których znajdują się </w:t>
      </w:r>
      <w:r w:rsidR="00CB6881">
        <w:rPr>
          <w:rFonts w:ascii="Mazda Type" w:hAnsi="Mazda Type"/>
          <w:kern w:val="2"/>
          <w:sz w:val="22"/>
          <w:szCs w:val="22"/>
          <w:lang w:eastAsia="ja-JP"/>
        </w:rPr>
        <w:t>system monitorujący ruch poprzeczny przed pojazdem (FCTA)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="00CB6881">
        <w:rPr>
          <w:rFonts w:ascii="Mazda Type" w:hAnsi="Mazda Type"/>
          <w:kern w:val="2"/>
          <w:sz w:val="22"/>
          <w:szCs w:val="22"/>
          <w:lang w:eastAsia="ja-JP"/>
        </w:rPr>
        <w:t xml:space="preserve"> system wspomagający hamowanie podczas cofania (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>S</w:t>
      </w:r>
      <w:r w:rsidR="00CB6881">
        <w:rPr>
          <w:rFonts w:ascii="Mazda Type" w:hAnsi="Mazda Type"/>
          <w:kern w:val="2"/>
          <w:sz w:val="22"/>
          <w:szCs w:val="22"/>
          <w:lang w:eastAsia="ja-JP"/>
        </w:rPr>
        <w:t>C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>BS-R</w:t>
      </w:r>
      <w:r w:rsidR="00CB6881">
        <w:rPr>
          <w:rFonts w:ascii="Mazda Type" w:hAnsi="Mazda Type"/>
          <w:kern w:val="2"/>
          <w:sz w:val="22"/>
          <w:szCs w:val="22"/>
          <w:lang w:eastAsia="ja-JP"/>
        </w:rPr>
        <w:t>)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CB6881">
        <w:rPr>
          <w:rFonts w:ascii="Mazda Type" w:hAnsi="Mazda Type"/>
          <w:kern w:val="2"/>
          <w:sz w:val="22"/>
          <w:szCs w:val="22"/>
          <w:lang w:eastAsia="ja-JP"/>
        </w:rPr>
        <w:t xml:space="preserve">system 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>wykrywa</w:t>
      </w:r>
      <w:r w:rsidR="00CB6881">
        <w:rPr>
          <w:rFonts w:ascii="Mazda Type" w:hAnsi="Mazda Type"/>
          <w:kern w:val="2"/>
          <w:sz w:val="22"/>
          <w:szCs w:val="22"/>
          <w:lang w:eastAsia="ja-JP"/>
        </w:rPr>
        <w:t>jący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pieszych i</w:t>
      </w:r>
      <w:r w:rsidR="00CB6881">
        <w:rPr>
          <w:rFonts w:ascii="Mazda Type" w:hAnsi="Mazda Type"/>
          <w:kern w:val="2"/>
          <w:sz w:val="22"/>
          <w:szCs w:val="22"/>
          <w:lang w:eastAsia="ja-JP"/>
        </w:rPr>
        <w:t xml:space="preserve"> rowerzystów w czasie jazdy czy układ wykrywający pojazdy w martwym punkcie i ostrzegający przed wyjściem z samochodu pod koła nadjeżdżającego pojazdu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BSM Vehicle Exit Warning, pomagają kierowcom identyfikować potencjalne zagrożenia i zmniejszać prawdopodobieństwo uszkodzenia ciała lub odniesienia obrażeń, oferując jednocześnie wysokie standardy skuteczności ochrony pieszych</w:t>
      </w:r>
      <w:r w:rsidR="00CB6881">
        <w:rPr>
          <w:rFonts w:ascii="Mazda Type" w:hAnsi="Mazda Type"/>
          <w:kern w:val="2"/>
          <w:sz w:val="22"/>
          <w:szCs w:val="22"/>
          <w:lang w:eastAsia="ja-JP"/>
        </w:rPr>
        <w:t xml:space="preserve"> i rowerzystów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>.</w:t>
      </w:r>
    </w:p>
    <w:p w14:paraId="3CD140A8" w14:textId="77777777" w:rsidR="00CA1917" w:rsidRPr="00FA7D71" w:rsidRDefault="00CA1917" w:rsidP="00FA7D71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48304178" w14:textId="377EEDCC" w:rsidR="000F5EB4" w:rsidRPr="00FA7D71" w:rsidRDefault="005208FC" w:rsidP="00FA7D71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FA7D71">
        <w:rPr>
          <w:rFonts w:ascii="Mazda Type" w:hAnsi="Mazda Type"/>
          <w:kern w:val="2"/>
          <w:sz w:val="22"/>
          <w:szCs w:val="22"/>
          <w:lang w:eastAsia="ja-JP"/>
        </w:rPr>
        <w:t>Mazda jest znana z doskonałej dynamiki jazdy</w:t>
      </w:r>
      <w:r w:rsidR="003C5474"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, która 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>ponownie ewoluował</w:t>
      </w:r>
      <w:r w:rsidR="003C5474" w:rsidRPr="00FA7D71">
        <w:rPr>
          <w:rFonts w:ascii="Mazda Type" w:hAnsi="Mazda Type"/>
          <w:kern w:val="2"/>
          <w:sz w:val="22"/>
          <w:szCs w:val="22"/>
          <w:lang w:eastAsia="ja-JP"/>
        </w:rPr>
        <w:t>a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wraz z wprowadzeniem</w:t>
      </w:r>
      <w:r w:rsidR="003C5474"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nowej Mazdy CX-60. </w:t>
      </w:r>
      <w:r w:rsidR="003C5474"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Technologia 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Skyactiv Multi-Solution Scalable Architecture adaptuje podejście </w:t>
      </w:r>
      <w:r w:rsidR="009474BD">
        <w:rPr>
          <w:rFonts w:ascii="Mazda Type" w:hAnsi="Mazda Type"/>
          <w:kern w:val="2"/>
          <w:sz w:val="22"/>
          <w:szCs w:val="22"/>
          <w:lang w:eastAsia="ja-JP"/>
        </w:rPr>
        <w:t>antropo</w:t>
      </w:r>
      <w:r w:rsidR="003C5474" w:rsidRPr="00FA7D71">
        <w:rPr>
          <w:rFonts w:ascii="Mazda Type" w:hAnsi="Mazda Type"/>
          <w:kern w:val="2"/>
          <w:sz w:val="22"/>
          <w:szCs w:val="22"/>
          <w:lang w:eastAsia="ja-JP"/>
        </w:rPr>
        <w:t>centryczne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>, w tym sztywność k</w:t>
      </w:r>
      <w:r w:rsidR="003C5474" w:rsidRPr="00FA7D71">
        <w:rPr>
          <w:rFonts w:ascii="Mazda Type" w:hAnsi="Mazda Type"/>
          <w:kern w:val="2"/>
          <w:sz w:val="22"/>
          <w:szCs w:val="22"/>
          <w:lang w:eastAsia="ja-JP"/>
        </w:rPr>
        <w:t>onstrukcji nadwozia</w:t>
      </w:r>
      <w:r w:rsidR="00CB6881">
        <w:rPr>
          <w:rFonts w:ascii="Mazda Type" w:hAnsi="Mazda Type"/>
          <w:kern w:val="2"/>
          <w:sz w:val="22"/>
          <w:szCs w:val="22"/>
          <w:lang w:eastAsia="ja-JP"/>
        </w:rPr>
        <w:t xml:space="preserve"> i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zapewnia</w:t>
      </w:r>
      <w:r w:rsidR="00CB6881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że kierowcy mogą poczuć reakcję pojazdu bez opóźnień. Konstrukcja fotel</w:t>
      </w:r>
      <w:r w:rsidR="00CB6881">
        <w:rPr>
          <w:rFonts w:ascii="Mazda Type" w:hAnsi="Mazda Type"/>
          <w:kern w:val="2"/>
          <w:sz w:val="22"/>
          <w:szCs w:val="22"/>
          <w:lang w:eastAsia="ja-JP"/>
        </w:rPr>
        <w:t>i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jeszcze bardziej ułatwia każdemu pasażerowi utrzymanie równowagi podczas ruchu samochodu, a unika</w:t>
      </w:r>
      <w:r w:rsidR="00543908">
        <w:rPr>
          <w:rFonts w:ascii="Mazda Type" w:hAnsi="Mazda Type"/>
          <w:kern w:val="2"/>
          <w:sz w:val="22"/>
          <w:szCs w:val="22"/>
          <w:lang w:eastAsia="ja-JP"/>
        </w:rPr>
        <w:t>tow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y dla Mazdy system kontroli </w:t>
      </w:r>
      <w:r w:rsidR="003C5474" w:rsidRPr="00FA7D71">
        <w:rPr>
          <w:rFonts w:ascii="Mazda Type" w:hAnsi="Mazda Type"/>
          <w:kern w:val="2"/>
          <w:sz w:val="22"/>
          <w:szCs w:val="22"/>
          <w:lang w:eastAsia="ja-JP"/>
        </w:rPr>
        <w:t>stabilizacji toru jazdy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CB6881">
        <w:rPr>
          <w:rFonts w:ascii="Mazda Type" w:hAnsi="Mazda Type"/>
          <w:kern w:val="2"/>
          <w:sz w:val="22"/>
          <w:szCs w:val="22"/>
          <w:lang w:eastAsia="ja-JP"/>
        </w:rPr>
        <w:t>–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Kinematic Posture Control (KPC)</w:t>
      </w:r>
      <w:r w:rsidR="00CB6881">
        <w:rPr>
          <w:rFonts w:ascii="Mazda Type" w:hAnsi="Mazda Type"/>
          <w:kern w:val="2"/>
          <w:sz w:val="22"/>
          <w:szCs w:val="22"/>
          <w:lang w:eastAsia="ja-JP"/>
        </w:rPr>
        <w:t xml:space="preserve"> – </w:t>
      </w:r>
      <w:r w:rsidR="00D87E86" w:rsidRPr="00FA7D71">
        <w:rPr>
          <w:rFonts w:ascii="Mazda Type" w:hAnsi="Mazda Type"/>
          <w:kern w:val="2"/>
          <w:sz w:val="22"/>
          <w:szCs w:val="22"/>
          <w:lang w:eastAsia="ja-JP"/>
        </w:rPr>
        <w:t>dba o bezpieczeństwo i komfort</w:t>
      </w:r>
      <w:r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. Dzięki temu, że samochód jest łatwiejszy w bezpiecznym prowadzeniu, </w:t>
      </w:r>
      <w:r w:rsidR="000F5EB4" w:rsidRPr="00FA7D71">
        <w:rPr>
          <w:rFonts w:ascii="Mazda Type" w:hAnsi="Mazda Type"/>
          <w:kern w:val="2"/>
          <w:sz w:val="22"/>
          <w:szCs w:val="22"/>
          <w:lang w:eastAsia="ja-JP"/>
        </w:rPr>
        <w:t>takie cechy jeszcze bardziej zmniejszają ryzyko wypadku, nie umniejszając przy tym tradycyjnej</w:t>
      </w:r>
      <w:r w:rsidR="00D87E86"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dla</w:t>
      </w:r>
      <w:r w:rsidR="000F5EB4"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Mazdy</w:t>
      </w:r>
      <w:r w:rsidR="00D87E86" w:rsidRPr="00FA7D71">
        <w:rPr>
          <w:rFonts w:ascii="Mazda Type" w:hAnsi="Mazda Type"/>
          <w:kern w:val="2"/>
          <w:sz w:val="22"/>
          <w:szCs w:val="22"/>
          <w:lang w:eastAsia="ja-JP"/>
        </w:rPr>
        <w:t xml:space="preserve"> przyjemności z prowadzenia</w:t>
      </w:r>
      <w:r w:rsidR="000F5EB4" w:rsidRPr="00FA7D71">
        <w:rPr>
          <w:rFonts w:ascii="Mazda Type" w:hAnsi="Mazda Type"/>
          <w:kern w:val="2"/>
          <w:sz w:val="22"/>
          <w:szCs w:val="22"/>
          <w:lang w:eastAsia="ja-JP"/>
        </w:rPr>
        <w:t>.</w:t>
      </w:r>
    </w:p>
    <w:p w14:paraId="21A8CC4F" w14:textId="2EDCC6D6" w:rsidR="001F7C49" w:rsidRPr="00FA7D71" w:rsidRDefault="001F7C49" w:rsidP="00FA7D71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sectPr w:rsidR="001F7C49" w:rsidRPr="00FA7D71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2C723" w14:textId="77777777" w:rsidR="00F91330" w:rsidRDefault="00F91330" w:rsidP="004A3985">
      <w:r>
        <w:separator/>
      </w:r>
    </w:p>
  </w:endnote>
  <w:endnote w:type="continuationSeparator" w:id="0">
    <w:p w14:paraId="49F7239A" w14:textId="77777777" w:rsidR="00F91330" w:rsidRDefault="00F91330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aiTi_GB2312">
    <w:altName w:val="Malgun Gothic Semilight"/>
    <w:charset w:val="86"/>
    <w:family w:val="modern"/>
    <w:pitch w:val="fixed"/>
    <w:sig w:usb0="800002BF" w:usb1="38CF7CFA" w:usb2="00000016" w:usb3="00000000" w:csb0="00040001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B28A" w14:textId="77777777" w:rsidR="007959D5" w:rsidRDefault="007959D5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4AD2FB9" w14:textId="77777777" w:rsidR="007959D5" w:rsidRPr="00312D5E" w:rsidRDefault="007959D5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430CB302" w14:textId="77777777" w:rsidR="007959D5" w:rsidRPr="00312D5E" w:rsidRDefault="007959D5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ABC2C" w14:textId="77777777" w:rsidR="00F91330" w:rsidRDefault="00F91330" w:rsidP="004A3985">
      <w:r>
        <w:separator/>
      </w:r>
    </w:p>
  </w:footnote>
  <w:footnote w:type="continuationSeparator" w:id="0">
    <w:p w14:paraId="025B45EE" w14:textId="77777777" w:rsidR="00F91330" w:rsidRDefault="00F91330" w:rsidP="004A3985">
      <w:r>
        <w:continuationSeparator/>
      </w:r>
    </w:p>
  </w:footnote>
  <w:footnote w:id="1">
    <w:p w14:paraId="4035EDF1" w14:textId="24E91F75" w:rsidR="007A73E7" w:rsidRPr="007A73E7" w:rsidRDefault="007A73E7" w:rsidP="007A73E7">
      <w:pPr>
        <w:pStyle w:val="Tekstprzypisudolnego"/>
        <w:rPr>
          <w:rFonts w:ascii="Mazda Type" w:hAnsi="Mazda Type"/>
          <w:sz w:val="16"/>
          <w:szCs w:val="16"/>
        </w:rPr>
      </w:pPr>
      <w:r w:rsidRPr="00D85B4F">
        <w:rPr>
          <w:rStyle w:val="Odwoanieprzypisudolnego"/>
          <w:rFonts w:ascii="Mazda Type" w:hAnsi="Mazda Type"/>
          <w:sz w:val="16"/>
          <w:szCs w:val="16"/>
        </w:rPr>
        <w:footnoteRef/>
      </w:r>
      <w:r w:rsidRPr="007A73E7">
        <w:rPr>
          <w:rFonts w:ascii="Mazda Type" w:hAnsi="Mazda Type"/>
          <w:sz w:val="16"/>
          <w:szCs w:val="16"/>
        </w:rPr>
        <w:t xml:space="preserve"> Mazda CX-60 e-Skyactiv PHEV zużycie paliwa 1,5l/100km, emisja CO</w:t>
      </w:r>
      <w:r w:rsidR="00FA7D71">
        <w:rPr>
          <w:rFonts w:ascii="Mazda Type" w:hAnsi="Mazda Type"/>
          <w:sz w:val="16"/>
          <w:szCs w:val="16"/>
        </w:rPr>
        <w:t>₂</w:t>
      </w:r>
      <w:r w:rsidRPr="007A73E7">
        <w:rPr>
          <w:rFonts w:ascii="Mazda Type" w:hAnsi="Mazda Type"/>
          <w:sz w:val="16"/>
          <w:szCs w:val="16"/>
        </w:rPr>
        <w:t xml:space="preserve"> 33g/km (WLTP c</w:t>
      </w:r>
      <w:r>
        <w:rPr>
          <w:rFonts w:ascii="Mazda Type" w:hAnsi="Mazda Type"/>
          <w:sz w:val="16"/>
          <w:szCs w:val="16"/>
        </w:rPr>
        <w:t>ykl mieszany</w:t>
      </w:r>
      <w:r w:rsidRPr="007A73E7">
        <w:rPr>
          <w:rFonts w:ascii="Mazda Type" w:hAnsi="Mazda Type"/>
          <w:sz w:val="16"/>
          <w:szCs w:val="16"/>
        </w:rPr>
        <w:t>). Mazda CX-60 e-Skyactiv D zużycie pa</w:t>
      </w:r>
      <w:r>
        <w:rPr>
          <w:rFonts w:ascii="Mazda Type" w:hAnsi="Mazda Type"/>
          <w:sz w:val="16"/>
          <w:szCs w:val="16"/>
        </w:rPr>
        <w:t>liwa</w:t>
      </w:r>
      <w:r w:rsidRPr="007A73E7">
        <w:rPr>
          <w:rFonts w:ascii="Mazda Type" w:hAnsi="Mazda Type"/>
          <w:sz w:val="16"/>
          <w:szCs w:val="16"/>
        </w:rPr>
        <w:t xml:space="preserve"> 4</w:t>
      </w:r>
      <w:r w:rsidR="00CB6881">
        <w:rPr>
          <w:rFonts w:ascii="Mazda Type" w:hAnsi="Mazda Type"/>
          <w:sz w:val="16"/>
          <w:szCs w:val="16"/>
        </w:rPr>
        <w:t>,</w:t>
      </w:r>
      <w:r w:rsidRPr="007A73E7">
        <w:rPr>
          <w:rFonts w:ascii="Mazda Type" w:hAnsi="Mazda Type"/>
          <w:sz w:val="16"/>
          <w:szCs w:val="16"/>
        </w:rPr>
        <w:t>9-5</w:t>
      </w:r>
      <w:r w:rsidR="00CB6881">
        <w:rPr>
          <w:rFonts w:ascii="Mazda Type" w:hAnsi="Mazda Type"/>
          <w:sz w:val="16"/>
          <w:szCs w:val="16"/>
        </w:rPr>
        <w:t>,</w:t>
      </w:r>
      <w:r w:rsidRPr="007A73E7">
        <w:rPr>
          <w:rFonts w:ascii="Mazda Type" w:hAnsi="Mazda Type"/>
          <w:sz w:val="16"/>
          <w:szCs w:val="16"/>
        </w:rPr>
        <w:t xml:space="preserve">3 l/100 km, </w:t>
      </w:r>
      <w:r>
        <w:rPr>
          <w:rFonts w:ascii="Mazda Type" w:hAnsi="Mazda Type"/>
          <w:sz w:val="16"/>
          <w:szCs w:val="16"/>
        </w:rPr>
        <w:t xml:space="preserve">emisja </w:t>
      </w:r>
      <w:r w:rsidRPr="007A73E7">
        <w:rPr>
          <w:rFonts w:ascii="Mazda Type" w:hAnsi="Mazda Type"/>
          <w:sz w:val="16"/>
          <w:szCs w:val="16"/>
        </w:rPr>
        <w:t>CO</w:t>
      </w:r>
      <w:r w:rsidR="00FA7D71">
        <w:rPr>
          <w:rFonts w:ascii="Mazda Type" w:hAnsi="Mazda Type"/>
          <w:sz w:val="16"/>
          <w:szCs w:val="16"/>
        </w:rPr>
        <w:t>₂</w:t>
      </w:r>
      <w:r>
        <w:rPr>
          <w:rFonts w:ascii="Mazda Type" w:hAnsi="Mazda Type"/>
          <w:sz w:val="16"/>
          <w:szCs w:val="16"/>
        </w:rPr>
        <w:t xml:space="preserve"> </w:t>
      </w:r>
      <w:r w:rsidRPr="007A73E7">
        <w:rPr>
          <w:rFonts w:ascii="Mazda Type" w:hAnsi="Mazda Type"/>
          <w:sz w:val="16"/>
          <w:szCs w:val="16"/>
        </w:rPr>
        <w:t>127-139 g/km (WLTP c</w:t>
      </w:r>
      <w:r>
        <w:rPr>
          <w:rFonts w:ascii="Mazda Type" w:hAnsi="Mazda Type"/>
          <w:sz w:val="16"/>
          <w:szCs w:val="16"/>
        </w:rPr>
        <w:t>ykl mieszany</w:t>
      </w:r>
      <w:r w:rsidRPr="007A73E7">
        <w:rPr>
          <w:rFonts w:ascii="Mazda Type" w:hAnsi="Mazda Type"/>
          <w:sz w:val="16"/>
          <w:szCs w:val="16"/>
        </w:rPr>
        <w:t xml:space="preserve">). Pojazdy są homologowane zgodnie z </w:t>
      </w:r>
      <w:r>
        <w:rPr>
          <w:rFonts w:ascii="Mazda Type" w:hAnsi="Mazda Type"/>
          <w:sz w:val="16"/>
          <w:szCs w:val="16"/>
        </w:rPr>
        <w:t xml:space="preserve">obowiązującą </w:t>
      </w:r>
      <w:r w:rsidRPr="007A73E7">
        <w:rPr>
          <w:rFonts w:ascii="Mazda Type" w:hAnsi="Mazda Type"/>
          <w:sz w:val="16"/>
          <w:szCs w:val="16"/>
        </w:rPr>
        <w:t>proced</w:t>
      </w:r>
      <w:r>
        <w:rPr>
          <w:rFonts w:ascii="Mazda Type" w:hAnsi="Mazda Type"/>
          <w:sz w:val="16"/>
          <w:szCs w:val="16"/>
        </w:rPr>
        <w:t xml:space="preserve">urą </w:t>
      </w:r>
      <w:r w:rsidRPr="007A73E7">
        <w:rPr>
          <w:rFonts w:ascii="Mazda Type" w:hAnsi="Mazda Type"/>
          <w:sz w:val="16"/>
          <w:szCs w:val="16"/>
        </w:rPr>
        <w:t>WLTP (Regula</w:t>
      </w:r>
      <w:r>
        <w:rPr>
          <w:rFonts w:ascii="Mazda Type" w:hAnsi="Mazda Type"/>
          <w:sz w:val="16"/>
          <w:szCs w:val="16"/>
        </w:rPr>
        <w:t>cja</w:t>
      </w:r>
      <w:r w:rsidRPr="007A73E7">
        <w:rPr>
          <w:rFonts w:ascii="Mazda Type" w:hAnsi="Mazda Type"/>
          <w:sz w:val="16"/>
          <w:szCs w:val="16"/>
        </w:rPr>
        <w:t xml:space="preserve"> (EU) 1151 / 2017; Regula</w:t>
      </w:r>
      <w:r>
        <w:rPr>
          <w:rFonts w:ascii="Mazda Type" w:hAnsi="Mazda Type"/>
          <w:sz w:val="16"/>
          <w:szCs w:val="16"/>
        </w:rPr>
        <w:t>cja</w:t>
      </w:r>
      <w:r w:rsidRPr="007A73E7">
        <w:rPr>
          <w:rFonts w:ascii="Mazda Type" w:hAnsi="Mazda Type"/>
          <w:sz w:val="16"/>
          <w:szCs w:val="16"/>
        </w:rPr>
        <w:t xml:space="preserve"> (EU) 2007/715). </w:t>
      </w:r>
    </w:p>
  </w:footnote>
  <w:footnote w:id="2">
    <w:p w14:paraId="3CD185BF" w14:textId="690703ED" w:rsidR="007A73E7" w:rsidRPr="007A73E7" w:rsidRDefault="007A73E7" w:rsidP="007A73E7">
      <w:pPr>
        <w:pStyle w:val="Tekstprzypisudolnego"/>
        <w:rPr>
          <w:rFonts w:ascii="Mazda Type" w:hAnsi="Mazda Type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A43B" w14:textId="60D1977E" w:rsidR="007959D5" w:rsidRPr="00743580" w:rsidRDefault="00546E35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ADA3CC" wp14:editId="5CD6555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1" name="MSIPCMcab44e8c8a1c81f28193f0ff" descr="{&quot;HashCode&quot;:-117854309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5980D2" w14:textId="37DFF316" w:rsidR="00546E35" w:rsidRPr="00546E35" w:rsidRDefault="00962FD9" w:rsidP="00546E35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DA3CC" id="_x0000_t202" coordsize="21600,21600" o:spt="202" path="m,l,21600r21600,l21600,xe">
              <v:stroke joinstyle="miter"/>
              <v:path gradientshapeok="t" o:connecttype="rect"/>
            </v:shapetype>
            <v:shape id="MSIPCMcab44e8c8a1c81f28193f0ff" o:spid="_x0000_s1026" type="#_x0000_t202" alt="{&quot;HashCode&quot;:-117854309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" o:allowincell="f" filled="f" stroked="f" strokeweight=".5pt">
              <v:textbox inset="20pt,0,,0">
                <w:txbxContent>
                  <w:p w14:paraId="415980D2" w14:textId="37DFF316" w:rsidR="00546E35" w:rsidRPr="00546E35" w:rsidRDefault="00962FD9" w:rsidP="00546E35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59D5"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2D9C0CEA" wp14:editId="56A83D68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FD49EA" w14:textId="77777777" w:rsidR="007959D5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28099816" w14:textId="77777777" w:rsidR="007959D5" w:rsidRPr="00511222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77FE1"/>
    <w:multiLevelType w:val="hybridMultilevel"/>
    <w:tmpl w:val="65502A9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E6D4000"/>
    <w:multiLevelType w:val="hybridMultilevel"/>
    <w:tmpl w:val="1BD06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FF4CFE"/>
    <w:multiLevelType w:val="hybridMultilevel"/>
    <w:tmpl w:val="0720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A11C9B"/>
    <w:multiLevelType w:val="hybridMultilevel"/>
    <w:tmpl w:val="38DCB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6931DE"/>
    <w:multiLevelType w:val="hybridMultilevel"/>
    <w:tmpl w:val="E684D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117280">
    <w:abstractNumId w:val="0"/>
  </w:num>
  <w:num w:numId="2" w16cid:durableId="1792241097">
    <w:abstractNumId w:val="3"/>
  </w:num>
  <w:num w:numId="3" w16cid:durableId="480732890">
    <w:abstractNumId w:val="6"/>
  </w:num>
  <w:num w:numId="4" w16cid:durableId="913467496">
    <w:abstractNumId w:val="4"/>
  </w:num>
  <w:num w:numId="5" w16cid:durableId="259529082">
    <w:abstractNumId w:val="5"/>
  </w:num>
  <w:num w:numId="6" w16cid:durableId="1819153513">
    <w:abstractNumId w:val="2"/>
  </w:num>
  <w:num w:numId="7" w16cid:durableId="324632010">
    <w:abstractNumId w:val="9"/>
  </w:num>
  <w:num w:numId="8" w16cid:durableId="411044134">
    <w:abstractNumId w:val="7"/>
  </w:num>
  <w:num w:numId="9" w16cid:durableId="1268195422">
    <w:abstractNumId w:val="1"/>
  </w:num>
  <w:num w:numId="10" w16cid:durableId="4910677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542A"/>
    <w:rsid w:val="00012781"/>
    <w:rsid w:val="000133B1"/>
    <w:rsid w:val="00025084"/>
    <w:rsid w:val="00036319"/>
    <w:rsid w:val="00036E82"/>
    <w:rsid w:val="00046597"/>
    <w:rsid w:val="0006508A"/>
    <w:rsid w:val="00065D21"/>
    <w:rsid w:val="000813E7"/>
    <w:rsid w:val="00086BCB"/>
    <w:rsid w:val="000917FF"/>
    <w:rsid w:val="00093C7B"/>
    <w:rsid w:val="00096949"/>
    <w:rsid w:val="000978D1"/>
    <w:rsid w:val="000A1A6C"/>
    <w:rsid w:val="000C20E9"/>
    <w:rsid w:val="000C5E8E"/>
    <w:rsid w:val="000E2693"/>
    <w:rsid w:val="000F3CA8"/>
    <w:rsid w:val="000F5EB4"/>
    <w:rsid w:val="001015E5"/>
    <w:rsid w:val="00102CE2"/>
    <w:rsid w:val="0010327E"/>
    <w:rsid w:val="00106057"/>
    <w:rsid w:val="00112255"/>
    <w:rsid w:val="0013611C"/>
    <w:rsid w:val="001404DB"/>
    <w:rsid w:val="001414FE"/>
    <w:rsid w:val="00144C35"/>
    <w:rsid w:val="00160534"/>
    <w:rsid w:val="00172F0C"/>
    <w:rsid w:val="001918A8"/>
    <w:rsid w:val="00195196"/>
    <w:rsid w:val="00195357"/>
    <w:rsid w:val="001A0036"/>
    <w:rsid w:val="001A22B2"/>
    <w:rsid w:val="001D4AAB"/>
    <w:rsid w:val="001D6A50"/>
    <w:rsid w:val="001F09C2"/>
    <w:rsid w:val="001F73B5"/>
    <w:rsid w:val="001F7C49"/>
    <w:rsid w:val="00200E07"/>
    <w:rsid w:val="002106BF"/>
    <w:rsid w:val="00212CA7"/>
    <w:rsid w:val="00223922"/>
    <w:rsid w:val="0023526D"/>
    <w:rsid w:val="002367A3"/>
    <w:rsid w:val="00261905"/>
    <w:rsid w:val="00266861"/>
    <w:rsid w:val="0028190B"/>
    <w:rsid w:val="0028268E"/>
    <w:rsid w:val="002A4B26"/>
    <w:rsid w:val="002A53B8"/>
    <w:rsid w:val="002C6C5A"/>
    <w:rsid w:val="002E1E64"/>
    <w:rsid w:val="002E4E6D"/>
    <w:rsid w:val="002E7650"/>
    <w:rsid w:val="003004F3"/>
    <w:rsid w:val="003011E0"/>
    <w:rsid w:val="0030205B"/>
    <w:rsid w:val="00324E7A"/>
    <w:rsid w:val="003429DC"/>
    <w:rsid w:val="00353D7B"/>
    <w:rsid w:val="003541AC"/>
    <w:rsid w:val="00357565"/>
    <w:rsid w:val="003634CA"/>
    <w:rsid w:val="00374A88"/>
    <w:rsid w:val="0038207A"/>
    <w:rsid w:val="0039088A"/>
    <w:rsid w:val="00390F07"/>
    <w:rsid w:val="00393B64"/>
    <w:rsid w:val="00397CD3"/>
    <w:rsid w:val="003B7629"/>
    <w:rsid w:val="003C0726"/>
    <w:rsid w:val="003C5474"/>
    <w:rsid w:val="003E1EC6"/>
    <w:rsid w:val="003E4D43"/>
    <w:rsid w:val="003F23A0"/>
    <w:rsid w:val="00413520"/>
    <w:rsid w:val="004215AA"/>
    <w:rsid w:val="004236DF"/>
    <w:rsid w:val="0044518F"/>
    <w:rsid w:val="00452D14"/>
    <w:rsid w:val="004541AF"/>
    <w:rsid w:val="00456073"/>
    <w:rsid w:val="00456F35"/>
    <w:rsid w:val="00460308"/>
    <w:rsid w:val="004909C6"/>
    <w:rsid w:val="004950EA"/>
    <w:rsid w:val="004A3985"/>
    <w:rsid w:val="004A3EBE"/>
    <w:rsid w:val="004A6EB4"/>
    <w:rsid w:val="004B740A"/>
    <w:rsid w:val="004C7FA6"/>
    <w:rsid w:val="004E296B"/>
    <w:rsid w:val="005006F7"/>
    <w:rsid w:val="00506849"/>
    <w:rsid w:val="00511222"/>
    <w:rsid w:val="00511727"/>
    <w:rsid w:val="0051465A"/>
    <w:rsid w:val="005208FC"/>
    <w:rsid w:val="00525A25"/>
    <w:rsid w:val="00531F78"/>
    <w:rsid w:val="00535540"/>
    <w:rsid w:val="00542590"/>
    <w:rsid w:val="00543908"/>
    <w:rsid w:val="00546E35"/>
    <w:rsid w:val="005470D0"/>
    <w:rsid w:val="00557804"/>
    <w:rsid w:val="0057234C"/>
    <w:rsid w:val="00593721"/>
    <w:rsid w:val="005C0CE8"/>
    <w:rsid w:val="005C1A3D"/>
    <w:rsid w:val="005C33DA"/>
    <w:rsid w:val="005E0955"/>
    <w:rsid w:val="005F6F73"/>
    <w:rsid w:val="006055A4"/>
    <w:rsid w:val="00606704"/>
    <w:rsid w:val="006068D7"/>
    <w:rsid w:val="0061121D"/>
    <w:rsid w:val="00622FCB"/>
    <w:rsid w:val="00623BC9"/>
    <w:rsid w:val="006365A6"/>
    <w:rsid w:val="006473CE"/>
    <w:rsid w:val="00681841"/>
    <w:rsid w:val="006857DE"/>
    <w:rsid w:val="006A538C"/>
    <w:rsid w:val="006B69A5"/>
    <w:rsid w:val="006C7A3E"/>
    <w:rsid w:val="006D5112"/>
    <w:rsid w:val="007026F1"/>
    <w:rsid w:val="00720EB9"/>
    <w:rsid w:val="007273C5"/>
    <w:rsid w:val="00741D66"/>
    <w:rsid w:val="00743580"/>
    <w:rsid w:val="00790F11"/>
    <w:rsid w:val="007959D5"/>
    <w:rsid w:val="007A73E7"/>
    <w:rsid w:val="007D50D2"/>
    <w:rsid w:val="007E0211"/>
    <w:rsid w:val="007E14ED"/>
    <w:rsid w:val="007E1A68"/>
    <w:rsid w:val="007E5995"/>
    <w:rsid w:val="007E6874"/>
    <w:rsid w:val="007F522E"/>
    <w:rsid w:val="007F7F81"/>
    <w:rsid w:val="00800874"/>
    <w:rsid w:val="008037FF"/>
    <w:rsid w:val="00815492"/>
    <w:rsid w:val="0084264D"/>
    <w:rsid w:val="008461CD"/>
    <w:rsid w:val="008701B1"/>
    <w:rsid w:val="00874F07"/>
    <w:rsid w:val="0087641D"/>
    <w:rsid w:val="00882631"/>
    <w:rsid w:val="00890B6B"/>
    <w:rsid w:val="008976C2"/>
    <w:rsid w:val="008D70CF"/>
    <w:rsid w:val="008F7EF8"/>
    <w:rsid w:val="009342C1"/>
    <w:rsid w:val="009379C6"/>
    <w:rsid w:val="00946EDE"/>
    <w:rsid w:val="00947099"/>
    <w:rsid w:val="009474BD"/>
    <w:rsid w:val="00952982"/>
    <w:rsid w:val="00952AE5"/>
    <w:rsid w:val="00962FD9"/>
    <w:rsid w:val="00965E7C"/>
    <w:rsid w:val="009662E7"/>
    <w:rsid w:val="00970488"/>
    <w:rsid w:val="009705D8"/>
    <w:rsid w:val="00976690"/>
    <w:rsid w:val="00980DA1"/>
    <w:rsid w:val="009868CF"/>
    <w:rsid w:val="0098696B"/>
    <w:rsid w:val="0099701C"/>
    <w:rsid w:val="009A4800"/>
    <w:rsid w:val="009A7A12"/>
    <w:rsid w:val="009C53EC"/>
    <w:rsid w:val="009C5F6E"/>
    <w:rsid w:val="009E1EA3"/>
    <w:rsid w:val="009F4EFE"/>
    <w:rsid w:val="00A104D0"/>
    <w:rsid w:val="00A119D2"/>
    <w:rsid w:val="00A224CB"/>
    <w:rsid w:val="00A23308"/>
    <w:rsid w:val="00A27C2A"/>
    <w:rsid w:val="00A3577A"/>
    <w:rsid w:val="00A52E64"/>
    <w:rsid w:val="00A5440E"/>
    <w:rsid w:val="00AA2D48"/>
    <w:rsid w:val="00AA4D67"/>
    <w:rsid w:val="00AB2C19"/>
    <w:rsid w:val="00AB65D3"/>
    <w:rsid w:val="00AD4000"/>
    <w:rsid w:val="00AE378B"/>
    <w:rsid w:val="00AF3778"/>
    <w:rsid w:val="00AF6853"/>
    <w:rsid w:val="00AF7B43"/>
    <w:rsid w:val="00B01908"/>
    <w:rsid w:val="00B17145"/>
    <w:rsid w:val="00B23C63"/>
    <w:rsid w:val="00B30430"/>
    <w:rsid w:val="00B47A2E"/>
    <w:rsid w:val="00B518DF"/>
    <w:rsid w:val="00B60DE0"/>
    <w:rsid w:val="00B6421F"/>
    <w:rsid w:val="00B64424"/>
    <w:rsid w:val="00B76934"/>
    <w:rsid w:val="00B96CB2"/>
    <w:rsid w:val="00BE632B"/>
    <w:rsid w:val="00C01C4D"/>
    <w:rsid w:val="00C15097"/>
    <w:rsid w:val="00C20A27"/>
    <w:rsid w:val="00C301A5"/>
    <w:rsid w:val="00C35587"/>
    <w:rsid w:val="00C37DA1"/>
    <w:rsid w:val="00C4028E"/>
    <w:rsid w:val="00C42921"/>
    <w:rsid w:val="00C439AD"/>
    <w:rsid w:val="00C43F1C"/>
    <w:rsid w:val="00C46DBE"/>
    <w:rsid w:val="00C47BB5"/>
    <w:rsid w:val="00C651C3"/>
    <w:rsid w:val="00C70CE6"/>
    <w:rsid w:val="00C71114"/>
    <w:rsid w:val="00CA1917"/>
    <w:rsid w:val="00CB49CA"/>
    <w:rsid w:val="00CB50B3"/>
    <w:rsid w:val="00CB6881"/>
    <w:rsid w:val="00CE676E"/>
    <w:rsid w:val="00CF6A06"/>
    <w:rsid w:val="00D032D5"/>
    <w:rsid w:val="00D172B3"/>
    <w:rsid w:val="00D240A5"/>
    <w:rsid w:val="00D32050"/>
    <w:rsid w:val="00D37A48"/>
    <w:rsid w:val="00D41B18"/>
    <w:rsid w:val="00D445A5"/>
    <w:rsid w:val="00D50530"/>
    <w:rsid w:val="00D57A19"/>
    <w:rsid w:val="00D763AD"/>
    <w:rsid w:val="00D86ACC"/>
    <w:rsid w:val="00D87E86"/>
    <w:rsid w:val="00D94DD3"/>
    <w:rsid w:val="00DA11FA"/>
    <w:rsid w:val="00DA6D35"/>
    <w:rsid w:val="00DA79F7"/>
    <w:rsid w:val="00DD6204"/>
    <w:rsid w:val="00DE096F"/>
    <w:rsid w:val="00E0030F"/>
    <w:rsid w:val="00E300F0"/>
    <w:rsid w:val="00E34BDF"/>
    <w:rsid w:val="00E41D4F"/>
    <w:rsid w:val="00E529CA"/>
    <w:rsid w:val="00E574DA"/>
    <w:rsid w:val="00E6723D"/>
    <w:rsid w:val="00E76DE6"/>
    <w:rsid w:val="00E92901"/>
    <w:rsid w:val="00EA229F"/>
    <w:rsid w:val="00EB1176"/>
    <w:rsid w:val="00EB1EE8"/>
    <w:rsid w:val="00EB37A2"/>
    <w:rsid w:val="00EB7EE3"/>
    <w:rsid w:val="00EC46A1"/>
    <w:rsid w:val="00ED120A"/>
    <w:rsid w:val="00ED204E"/>
    <w:rsid w:val="00ED3487"/>
    <w:rsid w:val="00EE5044"/>
    <w:rsid w:val="00EF1165"/>
    <w:rsid w:val="00F0104F"/>
    <w:rsid w:val="00F060D8"/>
    <w:rsid w:val="00F5148D"/>
    <w:rsid w:val="00F537D8"/>
    <w:rsid w:val="00F661F9"/>
    <w:rsid w:val="00F90E5D"/>
    <w:rsid w:val="00F91330"/>
    <w:rsid w:val="00FA7D71"/>
    <w:rsid w:val="00FB0ADF"/>
    <w:rsid w:val="00F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14407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00542A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3"/>
    <w:basedOn w:val="Normalny"/>
    <w:rsid w:val="005006F7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customStyle="1" w:styleId="bumpedfont20">
    <w:name w:val="bumpedfont20"/>
    <w:basedOn w:val="Domylnaczcionkaakapitu"/>
    <w:rsid w:val="005006F7"/>
  </w:style>
  <w:style w:type="character" w:styleId="Nierozpoznanawzmianka">
    <w:name w:val="Unresolved Mention"/>
    <w:basedOn w:val="Domylnaczcionkaakapitu"/>
    <w:uiPriority w:val="99"/>
    <w:semiHidden/>
    <w:unhideWhenUsed/>
    <w:rsid w:val="002E7650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nhideWhenUsed/>
    <w:rsid w:val="00B64424"/>
    <w:pPr>
      <w:jc w:val="center"/>
    </w:pPr>
    <w:rPr>
      <w:rFonts w:ascii="Arial" w:eastAsia="KaiTi_GB2312" w:hAnsi="Arial" w:cs="Arial"/>
      <w:b/>
      <w:bCs/>
      <w:sz w:val="28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64424"/>
    <w:rPr>
      <w:rFonts w:ascii="Arial" w:eastAsia="KaiTi_GB2312" w:hAnsi="Arial" w:cs="Arial"/>
      <w:b/>
      <w:bCs/>
      <w:sz w:val="28"/>
      <w:szCs w:val="24"/>
      <w:lang w:val="en-US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12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12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121D"/>
    <w:rPr>
      <w:rFonts w:eastAsiaTheme="minorEastAsia"/>
      <w:sz w:val="20"/>
      <w:szCs w:val="20"/>
      <w:lang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12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121D"/>
    <w:rPr>
      <w:rFonts w:eastAsiaTheme="minorEastAsia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41225-6897-4E16-B53C-98FF8133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583</Words>
  <Characters>3498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 springer</dc:creator>
  <cp:lastModifiedBy>Estoria</cp:lastModifiedBy>
  <cp:revision>5</cp:revision>
  <cp:lastPrinted>2022-10-12T07:26:00Z</cp:lastPrinted>
  <dcterms:created xsi:type="dcterms:W3CDTF">2022-10-11T12:51:00Z</dcterms:created>
  <dcterms:modified xsi:type="dcterms:W3CDTF">2022-10-12T07:43:00Z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138167-8415-4dc6-b34d-59d664cf5b49_Enabled">
    <vt:lpwstr>true</vt:lpwstr>
  </property>
  <property fmtid="{D5CDD505-2E9C-101B-9397-08002B2CF9AE}" pid="3" name="MSIP_Label_24138167-8415-4dc6-b34d-59d664cf5b49_SetDate">
    <vt:lpwstr>2022-09-01T09:09:40Z</vt:lpwstr>
  </property>
  <property fmtid="{D5CDD505-2E9C-101B-9397-08002B2CF9AE}" pid="4" name="MSIP_Label_24138167-8415-4dc6-b34d-59d664cf5b49_Method">
    <vt:lpwstr>Standard</vt:lpwstr>
  </property>
  <property fmtid="{D5CDD505-2E9C-101B-9397-08002B2CF9AE}" pid="5" name="MSIP_Label_24138167-8415-4dc6-b34d-59d664cf5b49_Name">
    <vt:lpwstr>Restricted</vt:lpwstr>
  </property>
  <property fmtid="{D5CDD505-2E9C-101B-9397-08002B2CF9AE}" pid="6" name="MSIP_Label_24138167-8415-4dc6-b34d-59d664cf5b49_SiteId">
    <vt:lpwstr>88aa0304-bac8-42a3-b26f-81949581123b</vt:lpwstr>
  </property>
  <property fmtid="{D5CDD505-2E9C-101B-9397-08002B2CF9AE}" pid="7" name="MSIP_Label_24138167-8415-4dc6-b34d-59d664cf5b49_ActionId">
    <vt:lpwstr>a4394c53-ce58-4238-a220-4834721e7e75</vt:lpwstr>
  </property>
  <property fmtid="{D5CDD505-2E9C-101B-9397-08002B2CF9AE}" pid="8" name="MSIP_Label_24138167-8415-4dc6-b34d-59d664cf5b49_ContentBits">
    <vt:lpwstr>1</vt:lpwstr>
  </property>
</Properties>
</file>