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21E5" w14:textId="77777777" w:rsidR="003740B1" w:rsidRPr="004A00CF" w:rsidRDefault="003740B1" w:rsidP="003740B1">
      <w:pPr>
        <w:jc w:val="both"/>
        <w:rPr>
          <w:rFonts w:ascii="Mazda Type" w:hAnsi="Mazda Type"/>
          <w:sz w:val="20"/>
          <w:szCs w:val="20"/>
        </w:rPr>
      </w:pPr>
    </w:p>
    <w:p w14:paraId="5DB61333" w14:textId="3F36C35A" w:rsidR="003740B1" w:rsidRPr="00443410" w:rsidRDefault="00667983" w:rsidP="00443410">
      <w:pPr>
        <w:jc w:val="center"/>
        <w:rPr>
          <w:rFonts w:ascii="Mazda Type" w:hAnsi="Mazda Type"/>
          <w:bCs/>
          <w:sz w:val="32"/>
          <w:szCs w:val="32"/>
        </w:rPr>
      </w:pPr>
      <w:r>
        <w:rPr>
          <w:rFonts w:ascii="Mazda Type" w:hAnsi="Mazda Type"/>
          <w:bCs/>
          <w:sz w:val="32"/>
          <w:szCs w:val="32"/>
        </w:rPr>
        <w:t>Stabilna sprzedaż, mocny start flagowej nowości i wzrost popularności modeli SUV</w:t>
      </w:r>
      <w:r w:rsidR="00EC4AE8">
        <w:rPr>
          <w:rFonts w:ascii="Mazda Type" w:hAnsi="Mazda Type"/>
          <w:bCs/>
          <w:sz w:val="32"/>
          <w:szCs w:val="32"/>
        </w:rPr>
        <w:t xml:space="preserve"> – Mazda Motor Poland podsumowuje 202</w:t>
      </w:r>
      <w:r>
        <w:rPr>
          <w:rFonts w:ascii="Mazda Type" w:hAnsi="Mazda Type"/>
          <w:bCs/>
          <w:sz w:val="32"/>
          <w:szCs w:val="32"/>
        </w:rPr>
        <w:t>4</w:t>
      </w:r>
      <w:r w:rsidR="00A05973">
        <w:rPr>
          <w:rFonts w:ascii="Mazda Type" w:hAnsi="Mazda Type"/>
          <w:bCs/>
          <w:sz w:val="32"/>
          <w:szCs w:val="32"/>
        </w:rPr>
        <w:t xml:space="preserve"> r.</w:t>
      </w:r>
      <w:r w:rsidR="00EC4AE8">
        <w:rPr>
          <w:rFonts w:ascii="Mazda Type" w:hAnsi="Mazda Type"/>
          <w:bCs/>
          <w:sz w:val="32"/>
          <w:szCs w:val="32"/>
        </w:rPr>
        <w:t xml:space="preserve"> </w:t>
      </w:r>
    </w:p>
    <w:p w14:paraId="496BD700" w14:textId="77777777" w:rsidR="008628CF" w:rsidRPr="004A00CF" w:rsidRDefault="008628CF" w:rsidP="003740B1">
      <w:pPr>
        <w:jc w:val="both"/>
        <w:rPr>
          <w:rFonts w:ascii="Mazda Type" w:hAnsi="Mazda Type"/>
          <w:b/>
          <w:sz w:val="20"/>
          <w:szCs w:val="20"/>
        </w:rPr>
      </w:pPr>
    </w:p>
    <w:p w14:paraId="725EAB22" w14:textId="23C9C0E2" w:rsidR="00443410" w:rsidRDefault="00443410" w:rsidP="003740B1">
      <w:pPr>
        <w:pStyle w:val="Akapitzlist"/>
        <w:numPr>
          <w:ilvl w:val="0"/>
          <w:numId w:val="4"/>
        </w:numPr>
        <w:jc w:val="both"/>
        <w:rPr>
          <w:rFonts w:ascii="Mazda Type" w:hAnsi="Mazda Type"/>
          <w:b/>
          <w:lang w:val="pl-PL"/>
        </w:rPr>
      </w:pPr>
      <w:r>
        <w:rPr>
          <w:rFonts w:ascii="Mazda Type" w:hAnsi="Mazda Type"/>
          <w:b/>
          <w:lang w:val="pl-PL"/>
        </w:rPr>
        <w:t>Miniony rok</w:t>
      </w:r>
      <w:r w:rsidR="00774D2D">
        <w:rPr>
          <w:rFonts w:ascii="Mazda Type" w:hAnsi="Mazda Type"/>
          <w:b/>
          <w:lang w:val="pl-PL"/>
        </w:rPr>
        <w:t xml:space="preserve"> dla Mazdy</w:t>
      </w:r>
      <w:r>
        <w:rPr>
          <w:rFonts w:ascii="Mazda Type" w:hAnsi="Mazda Type"/>
          <w:b/>
          <w:lang w:val="pl-PL"/>
        </w:rPr>
        <w:t xml:space="preserve"> w Polsce zakończ</w:t>
      </w:r>
      <w:r w:rsidR="00454993">
        <w:rPr>
          <w:rFonts w:ascii="Mazda Type" w:hAnsi="Mazda Type"/>
          <w:b/>
          <w:lang w:val="pl-PL"/>
        </w:rPr>
        <w:t>ył się</w:t>
      </w:r>
      <w:r w:rsidR="00667983">
        <w:rPr>
          <w:rFonts w:ascii="Mazda Type" w:hAnsi="Mazda Type"/>
          <w:b/>
          <w:lang w:val="pl-PL"/>
        </w:rPr>
        <w:t xml:space="preserve"> rejestracją</w:t>
      </w:r>
      <w:r>
        <w:rPr>
          <w:rFonts w:ascii="Mazda Type" w:hAnsi="Mazda Type"/>
          <w:b/>
          <w:lang w:val="pl-PL"/>
        </w:rPr>
        <w:t xml:space="preserve"> </w:t>
      </w:r>
      <w:r w:rsidR="00DE5094">
        <w:rPr>
          <w:rFonts w:ascii="Mazda Type" w:hAnsi="Mazda Type"/>
          <w:b/>
          <w:lang w:val="pl-PL"/>
        </w:rPr>
        <w:t>1</w:t>
      </w:r>
      <w:r w:rsidR="00667983">
        <w:rPr>
          <w:rFonts w:ascii="Mazda Type" w:hAnsi="Mazda Type"/>
          <w:b/>
          <w:lang w:val="pl-PL"/>
        </w:rPr>
        <w:t>0</w:t>
      </w:r>
      <w:r w:rsidR="00DE5094">
        <w:rPr>
          <w:rFonts w:ascii="Mazda Type" w:hAnsi="Mazda Type"/>
          <w:b/>
          <w:lang w:val="pl-PL"/>
        </w:rPr>
        <w:t xml:space="preserve"> </w:t>
      </w:r>
      <w:r w:rsidR="00667983">
        <w:rPr>
          <w:rFonts w:ascii="Mazda Type" w:hAnsi="Mazda Type"/>
          <w:b/>
          <w:lang w:val="pl-PL"/>
        </w:rPr>
        <w:t>960</w:t>
      </w:r>
      <w:r>
        <w:rPr>
          <w:rFonts w:ascii="Mazda Type" w:hAnsi="Mazda Type"/>
          <w:b/>
          <w:lang w:val="pl-PL"/>
        </w:rPr>
        <w:t xml:space="preserve"> </w:t>
      </w:r>
      <w:r w:rsidR="00454993">
        <w:rPr>
          <w:rFonts w:ascii="Mazda Type" w:hAnsi="Mazda Type"/>
          <w:b/>
          <w:lang w:val="pl-PL"/>
        </w:rPr>
        <w:t>samochodów i udziałem w rynku</w:t>
      </w:r>
      <w:r w:rsidR="00EC4AE8">
        <w:rPr>
          <w:rFonts w:ascii="Mazda Type" w:hAnsi="Mazda Type"/>
          <w:b/>
          <w:lang w:val="pl-PL"/>
        </w:rPr>
        <w:t xml:space="preserve"> </w:t>
      </w:r>
      <w:r w:rsidR="00667983">
        <w:rPr>
          <w:rFonts w:ascii="Mazda Type" w:hAnsi="Mazda Type"/>
          <w:b/>
          <w:lang w:val="pl-PL"/>
        </w:rPr>
        <w:t>1,97</w:t>
      </w:r>
      <w:r w:rsidR="00DD05A8">
        <w:rPr>
          <w:rFonts w:ascii="Mazda Type" w:hAnsi="Mazda Type"/>
          <w:b/>
          <w:lang w:val="pl-PL"/>
        </w:rPr>
        <w:t>%</w:t>
      </w:r>
    </w:p>
    <w:p w14:paraId="3F5DA42F" w14:textId="42594F95" w:rsidR="00667983" w:rsidRDefault="00667983" w:rsidP="003740B1">
      <w:pPr>
        <w:pStyle w:val="Akapitzlist"/>
        <w:numPr>
          <w:ilvl w:val="0"/>
          <w:numId w:val="4"/>
        </w:numPr>
        <w:jc w:val="both"/>
        <w:rPr>
          <w:rFonts w:ascii="Mazda Type" w:hAnsi="Mazda Type"/>
          <w:b/>
          <w:lang w:val="pl-PL"/>
        </w:rPr>
      </w:pPr>
      <w:r>
        <w:rPr>
          <w:rFonts w:ascii="Mazda Type" w:hAnsi="Mazda Type"/>
          <w:b/>
          <w:lang w:val="pl-PL"/>
        </w:rPr>
        <w:t>Dobre przyjęcie flagowego SUV-a, Mazdy CX-80 przez polskich klientów</w:t>
      </w:r>
    </w:p>
    <w:p w14:paraId="2D0B7088" w14:textId="37C1CD92" w:rsidR="003740B1" w:rsidRDefault="00667983" w:rsidP="003740B1">
      <w:pPr>
        <w:pStyle w:val="Akapitzlist"/>
        <w:numPr>
          <w:ilvl w:val="0"/>
          <w:numId w:val="4"/>
        </w:numPr>
        <w:jc w:val="both"/>
        <w:rPr>
          <w:rFonts w:ascii="Mazda Type" w:hAnsi="Mazda Type"/>
          <w:b/>
          <w:lang w:val="pl-PL"/>
        </w:rPr>
      </w:pPr>
      <w:r>
        <w:rPr>
          <w:rFonts w:ascii="Mazda Type" w:hAnsi="Mazda Type"/>
          <w:b/>
          <w:lang w:val="pl-PL"/>
        </w:rPr>
        <w:t>M</w:t>
      </w:r>
      <w:r w:rsidR="00DE5094">
        <w:rPr>
          <w:rFonts w:ascii="Mazda Type" w:hAnsi="Mazda Type"/>
          <w:b/>
          <w:lang w:val="pl-PL"/>
        </w:rPr>
        <w:t>odele SUV z linii CX</w:t>
      </w:r>
      <w:r>
        <w:rPr>
          <w:rFonts w:ascii="Mazda Type" w:hAnsi="Mazda Type"/>
          <w:b/>
          <w:lang w:val="pl-PL"/>
        </w:rPr>
        <w:t xml:space="preserve"> odpowiadają już za ponad </w:t>
      </w:r>
      <w:r w:rsidR="00F75E33">
        <w:rPr>
          <w:rFonts w:ascii="Mazda Type" w:hAnsi="Mazda Type"/>
          <w:b/>
          <w:lang w:val="pl-PL"/>
        </w:rPr>
        <w:t>74</w:t>
      </w:r>
      <w:r>
        <w:rPr>
          <w:rFonts w:ascii="Mazda Type" w:hAnsi="Mazda Type"/>
          <w:b/>
          <w:lang w:val="pl-PL"/>
        </w:rPr>
        <w:t>% rejestracji w Polsce</w:t>
      </w:r>
    </w:p>
    <w:p w14:paraId="02C83C6D" w14:textId="77777777" w:rsidR="003740B1" w:rsidRPr="004A00CF" w:rsidRDefault="003740B1" w:rsidP="003740B1">
      <w:pPr>
        <w:pStyle w:val="Akapitzlist"/>
        <w:jc w:val="both"/>
        <w:rPr>
          <w:rFonts w:ascii="Mazda Type" w:hAnsi="Mazda Type"/>
          <w:sz w:val="20"/>
          <w:szCs w:val="20"/>
          <w:lang w:val="pl-PL"/>
        </w:rPr>
      </w:pPr>
    </w:p>
    <w:p w14:paraId="797B02FE" w14:textId="6B48A39A" w:rsidR="00BB5D8B" w:rsidRPr="00443410" w:rsidRDefault="009270EF" w:rsidP="003740B1">
      <w:pPr>
        <w:jc w:val="both"/>
        <w:rPr>
          <w:rFonts w:ascii="Mazda Type" w:hAnsi="Mazda Type"/>
          <w:sz w:val="22"/>
          <w:szCs w:val="22"/>
        </w:rPr>
      </w:pPr>
      <w:r w:rsidRPr="00443410">
        <w:rPr>
          <w:rFonts w:ascii="Mazda Type" w:hAnsi="Mazda Type"/>
          <w:b/>
          <w:sz w:val="22"/>
          <w:szCs w:val="22"/>
        </w:rPr>
        <w:t xml:space="preserve">Warszawa, </w:t>
      </w:r>
      <w:r w:rsidR="008628CF" w:rsidRPr="00443410">
        <w:rPr>
          <w:rFonts w:ascii="Mazda Type" w:hAnsi="Mazda Type"/>
          <w:b/>
          <w:sz w:val="22"/>
          <w:szCs w:val="22"/>
        </w:rPr>
        <w:t>1</w:t>
      </w:r>
      <w:r w:rsidR="00473A09">
        <w:rPr>
          <w:rFonts w:ascii="Mazda Type" w:hAnsi="Mazda Type"/>
          <w:b/>
          <w:sz w:val="22"/>
          <w:szCs w:val="22"/>
        </w:rPr>
        <w:t>5</w:t>
      </w:r>
      <w:r w:rsidR="003740B1" w:rsidRPr="00443410">
        <w:rPr>
          <w:rFonts w:ascii="Mazda Type" w:hAnsi="Mazda Type"/>
          <w:b/>
          <w:sz w:val="22"/>
          <w:szCs w:val="22"/>
        </w:rPr>
        <w:t xml:space="preserve"> stycznia 20</w:t>
      </w:r>
      <w:r w:rsidR="008628CF" w:rsidRPr="00443410">
        <w:rPr>
          <w:rFonts w:ascii="Mazda Type" w:hAnsi="Mazda Type"/>
          <w:b/>
          <w:sz w:val="22"/>
          <w:szCs w:val="22"/>
        </w:rPr>
        <w:t>2</w:t>
      </w:r>
      <w:r w:rsidR="00667983">
        <w:rPr>
          <w:rFonts w:ascii="Mazda Type" w:hAnsi="Mazda Type"/>
          <w:b/>
          <w:sz w:val="22"/>
          <w:szCs w:val="22"/>
        </w:rPr>
        <w:t>5</w:t>
      </w:r>
      <w:r w:rsidR="00443410">
        <w:rPr>
          <w:rFonts w:ascii="Mazda Type" w:hAnsi="Mazda Type"/>
          <w:b/>
          <w:sz w:val="22"/>
          <w:szCs w:val="22"/>
        </w:rPr>
        <w:t xml:space="preserve"> r.</w:t>
      </w:r>
      <w:r w:rsidRPr="00443410">
        <w:rPr>
          <w:rFonts w:ascii="Mazda Type" w:hAnsi="Mazda Type"/>
          <w:sz w:val="22"/>
          <w:szCs w:val="22"/>
        </w:rPr>
        <w:t xml:space="preserve"> </w:t>
      </w:r>
      <w:r w:rsidR="008F1420">
        <w:rPr>
          <w:rFonts w:ascii="Mazda Type" w:hAnsi="Mazda Type"/>
          <w:sz w:val="22"/>
          <w:szCs w:val="22"/>
        </w:rPr>
        <w:t>Za Mazd</w:t>
      </w:r>
      <w:r w:rsidR="00442BF7">
        <w:rPr>
          <w:rFonts w:ascii="Mazda Type" w:hAnsi="Mazda Type"/>
          <w:sz w:val="22"/>
          <w:szCs w:val="22"/>
        </w:rPr>
        <w:t xml:space="preserve">ą w Polsce </w:t>
      </w:r>
      <w:r w:rsidR="008F1420">
        <w:rPr>
          <w:rFonts w:ascii="Mazda Type" w:hAnsi="Mazda Type"/>
          <w:sz w:val="22"/>
          <w:szCs w:val="22"/>
        </w:rPr>
        <w:t>udany, 2024 rok – zakończył się sprzedażą nowych samochodów na zakładanym wcześniej poziomie ponad 10 tys. szt.</w:t>
      </w:r>
      <w:r w:rsidR="00B817E4">
        <w:rPr>
          <w:rFonts w:ascii="Mazda Type" w:hAnsi="Mazda Type"/>
          <w:sz w:val="22"/>
          <w:szCs w:val="22"/>
        </w:rPr>
        <w:t xml:space="preserve"> i utrzymaniem udziału w rynku zbliżonym do </w:t>
      </w:r>
      <w:r w:rsidR="00CE0F9F">
        <w:rPr>
          <w:rFonts w:ascii="Mazda Type" w:hAnsi="Mazda Type"/>
          <w:sz w:val="22"/>
          <w:szCs w:val="22"/>
        </w:rPr>
        <w:t>prognozowanych</w:t>
      </w:r>
      <w:r w:rsidR="00B817E4">
        <w:rPr>
          <w:rFonts w:ascii="Mazda Type" w:hAnsi="Mazda Type"/>
          <w:sz w:val="22"/>
          <w:szCs w:val="22"/>
        </w:rPr>
        <w:t xml:space="preserve"> 2%.</w:t>
      </w:r>
      <w:r w:rsidR="008F1420">
        <w:rPr>
          <w:rFonts w:ascii="Mazda Type" w:hAnsi="Mazda Type"/>
          <w:sz w:val="22"/>
          <w:szCs w:val="22"/>
        </w:rPr>
        <w:t xml:space="preserve"> Licznik rejestracji zatrzymał się</w:t>
      </w:r>
      <w:r w:rsidR="00B817E4">
        <w:rPr>
          <w:rFonts w:ascii="Mazda Type" w:hAnsi="Mazda Type"/>
          <w:sz w:val="22"/>
          <w:szCs w:val="22"/>
        </w:rPr>
        <w:t xml:space="preserve"> dokładnie</w:t>
      </w:r>
      <w:r w:rsidR="008F1420">
        <w:rPr>
          <w:rFonts w:ascii="Mazda Type" w:hAnsi="Mazda Type"/>
          <w:sz w:val="22"/>
          <w:szCs w:val="22"/>
        </w:rPr>
        <w:t xml:space="preserve"> na liczbie 10 960</w:t>
      </w:r>
      <w:r w:rsidR="00880BBE">
        <w:rPr>
          <w:rStyle w:val="Odwoanieprzypisudolnego"/>
          <w:rFonts w:ascii="Mazda Type" w:hAnsi="Mazda Type"/>
          <w:sz w:val="22"/>
          <w:szCs w:val="22"/>
        </w:rPr>
        <w:footnoteReference w:id="1"/>
      </w:r>
      <w:r w:rsidR="008F1420">
        <w:rPr>
          <w:rFonts w:ascii="Mazda Type" w:hAnsi="Mazda Type"/>
          <w:sz w:val="22"/>
          <w:szCs w:val="22"/>
        </w:rPr>
        <w:t xml:space="preserve">, przy czym nie wszystkie samochody trafiły do klientów. Kilkaset sztuk to </w:t>
      </w:r>
      <w:r w:rsidR="00B817E4">
        <w:rPr>
          <w:rFonts w:ascii="Mazda Type" w:hAnsi="Mazda Type"/>
          <w:sz w:val="22"/>
          <w:szCs w:val="22"/>
        </w:rPr>
        <w:t>pojazdy</w:t>
      </w:r>
      <w:r w:rsidR="008F1420">
        <w:rPr>
          <w:rFonts w:ascii="Mazda Type" w:hAnsi="Mazda Type"/>
          <w:sz w:val="22"/>
          <w:szCs w:val="22"/>
        </w:rPr>
        <w:t xml:space="preserve"> wstępnie zarejestrowane i oczekujące na nabywców w salonach na terenie całego kraju</w:t>
      </w:r>
      <w:r w:rsidR="00B817E4">
        <w:rPr>
          <w:rFonts w:ascii="Mazda Type" w:hAnsi="Mazda Type"/>
          <w:sz w:val="22"/>
          <w:szCs w:val="22"/>
        </w:rPr>
        <w:t xml:space="preserve">. To </w:t>
      </w:r>
      <w:r w:rsidR="003E05D2">
        <w:rPr>
          <w:rFonts w:ascii="Mazda Type" w:hAnsi="Mazda Type"/>
          <w:sz w:val="22"/>
          <w:szCs w:val="22"/>
        </w:rPr>
        <w:t>zabieg</w:t>
      </w:r>
      <w:r w:rsidR="00B817E4">
        <w:rPr>
          <w:rFonts w:ascii="Mazda Type" w:hAnsi="Mazda Type"/>
          <w:sz w:val="22"/>
          <w:szCs w:val="22"/>
        </w:rPr>
        <w:t>, który zapewnia dostępność modeli i wersji silnikowych wycofanych w ub. roku z europejskiej oferty Mazdy.</w:t>
      </w:r>
      <w:r w:rsidR="008F1420">
        <w:rPr>
          <w:rFonts w:ascii="Mazda Type" w:hAnsi="Mazda Type"/>
          <w:sz w:val="22"/>
          <w:szCs w:val="22"/>
        </w:rPr>
        <w:t xml:space="preserve"> </w:t>
      </w:r>
    </w:p>
    <w:p w14:paraId="4267ED11" w14:textId="77777777" w:rsidR="00BB5D8B" w:rsidRPr="00443410" w:rsidRDefault="00BB5D8B" w:rsidP="003740B1">
      <w:pPr>
        <w:jc w:val="both"/>
        <w:rPr>
          <w:rFonts w:ascii="Mazda Type" w:hAnsi="Mazda Type"/>
          <w:sz w:val="22"/>
          <w:szCs w:val="22"/>
        </w:rPr>
      </w:pPr>
    </w:p>
    <w:p w14:paraId="59DA2422" w14:textId="70BBA8BA" w:rsidR="00465587" w:rsidRDefault="00454993" w:rsidP="003740B1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Na </w:t>
      </w:r>
      <w:r w:rsidR="00B817E4">
        <w:rPr>
          <w:rFonts w:ascii="Mazda Type" w:hAnsi="Mazda Type"/>
          <w:sz w:val="22"/>
          <w:szCs w:val="22"/>
        </w:rPr>
        <w:t>podium</w:t>
      </w:r>
      <w:r>
        <w:rPr>
          <w:rFonts w:ascii="Mazda Type" w:hAnsi="Mazda Type"/>
          <w:sz w:val="22"/>
          <w:szCs w:val="22"/>
        </w:rPr>
        <w:t xml:space="preserve"> sprzedaży w Polsce stoją </w:t>
      </w:r>
      <w:r w:rsidR="00B817E4">
        <w:rPr>
          <w:rFonts w:ascii="Mazda Type" w:hAnsi="Mazda Type"/>
          <w:sz w:val="22"/>
          <w:szCs w:val="22"/>
        </w:rPr>
        <w:t>dwa</w:t>
      </w:r>
      <w:r>
        <w:rPr>
          <w:rFonts w:ascii="Mazda Type" w:hAnsi="Mazda Type"/>
          <w:sz w:val="22"/>
          <w:szCs w:val="22"/>
        </w:rPr>
        <w:t xml:space="preserve"> modele z segmentu SUV</w:t>
      </w:r>
      <w:r w:rsidR="00B817E4">
        <w:rPr>
          <w:rFonts w:ascii="Mazda Type" w:hAnsi="Mazda Type"/>
          <w:sz w:val="22"/>
          <w:szCs w:val="22"/>
        </w:rPr>
        <w:t xml:space="preserve"> i popularny kompakt</w:t>
      </w:r>
      <w:r>
        <w:rPr>
          <w:rFonts w:ascii="Mazda Type" w:hAnsi="Mazda Type"/>
          <w:sz w:val="22"/>
          <w:szCs w:val="22"/>
        </w:rPr>
        <w:t xml:space="preserve"> – pierwsze miejsce należy do światowego bestsellera,</w:t>
      </w:r>
      <w:r w:rsidR="00D94EF6">
        <w:rPr>
          <w:rFonts w:ascii="Mazda Type" w:hAnsi="Mazda Type"/>
          <w:sz w:val="22"/>
          <w:szCs w:val="22"/>
        </w:rPr>
        <w:t xml:space="preserve"> Mazdy</w:t>
      </w:r>
      <w:r>
        <w:rPr>
          <w:rFonts w:ascii="Mazda Type" w:hAnsi="Mazda Type"/>
          <w:sz w:val="22"/>
          <w:szCs w:val="22"/>
        </w:rPr>
        <w:t xml:space="preserve"> CX-5</w:t>
      </w:r>
      <w:r w:rsidR="00B817E4">
        <w:rPr>
          <w:rFonts w:ascii="Mazda Type" w:hAnsi="Mazda Type"/>
          <w:sz w:val="22"/>
          <w:szCs w:val="22"/>
        </w:rPr>
        <w:t xml:space="preserve"> z rejestracją 3562 szt.</w:t>
      </w:r>
      <w:r>
        <w:rPr>
          <w:rFonts w:ascii="Mazda Type" w:hAnsi="Mazda Type"/>
          <w:sz w:val="22"/>
          <w:szCs w:val="22"/>
        </w:rPr>
        <w:t>, drug</w:t>
      </w:r>
      <w:r w:rsidR="00D45CE0">
        <w:rPr>
          <w:rFonts w:ascii="Mazda Type" w:hAnsi="Mazda Type"/>
          <w:sz w:val="22"/>
          <w:szCs w:val="22"/>
        </w:rPr>
        <w:t>ą</w:t>
      </w:r>
      <w:r>
        <w:rPr>
          <w:rFonts w:ascii="Mazda Type" w:hAnsi="Mazda Type"/>
          <w:sz w:val="22"/>
          <w:szCs w:val="22"/>
        </w:rPr>
        <w:t xml:space="preserve"> </w:t>
      </w:r>
      <w:r w:rsidR="000114B2">
        <w:rPr>
          <w:rFonts w:ascii="Mazda Type" w:hAnsi="Mazda Type"/>
          <w:sz w:val="22"/>
          <w:szCs w:val="22"/>
        </w:rPr>
        <w:t>lokat</w:t>
      </w:r>
      <w:r w:rsidR="00D45CE0">
        <w:rPr>
          <w:rFonts w:ascii="Mazda Type" w:hAnsi="Mazda Type"/>
          <w:sz w:val="22"/>
          <w:szCs w:val="22"/>
        </w:rPr>
        <w:t>ę</w:t>
      </w:r>
      <w:r>
        <w:rPr>
          <w:rFonts w:ascii="Mazda Type" w:hAnsi="Mazda Type"/>
          <w:sz w:val="22"/>
          <w:szCs w:val="22"/>
        </w:rPr>
        <w:t xml:space="preserve"> </w:t>
      </w:r>
      <w:r w:rsidR="00D45CE0">
        <w:rPr>
          <w:rFonts w:ascii="Mazda Type" w:hAnsi="Mazda Type"/>
          <w:sz w:val="22"/>
          <w:szCs w:val="22"/>
        </w:rPr>
        <w:t>zajęła</w:t>
      </w:r>
      <w:r>
        <w:rPr>
          <w:rFonts w:ascii="Mazda Type" w:hAnsi="Mazda Type"/>
          <w:sz w:val="22"/>
          <w:szCs w:val="22"/>
        </w:rPr>
        <w:t xml:space="preserve"> Mazd</w:t>
      </w:r>
      <w:r w:rsidR="00D45CE0">
        <w:rPr>
          <w:rFonts w:ascii="Mazda Type" w:hAnsi="Mazda Type"/>
          <w:sz w:val="22"/>
          <w:szCs w:val="22"/>
        </w:rPr>
        <w:t>a</w:t>
      </w:r>
      <w:r>
        <w:rPr>
          <w:rFonts w:ascii="Mazda Type" w:hAnsi="Mazda Type"/>
          <w:sz w:val="22"/>
          <w:szCs w:val="22"/>
        </w:rPr>
        <w:t xml:space="preserve"> CX-30 z wynikiem 2</w:t>
      </w:r>
      <w:r w:rsidR="00B817E4">
        <w:rPr>
          <w:rFonts w:ascii="Mazda Type" w:hAnsi="Mazda Type"/>
          <w:sz w:val="22"/>
          <w:szCs w:val="22"/>
        </w:rPr>
        <w:t>985</w:t>
      </w:r>
      <w:r>
        <w:rPr>
          <w:rFonts w:ascii="Mazda Type" w:hAnsi="Mazda Type"/>
          <w:sz w:val="22"/>
          <w:szCs w:val="22"/>
        </w:rPr>
        <w:t xml:space="preserve"> </w:t>
      </w:r>
      <w:proofErr w:type="spellStart"/>
      <w:r>
        <w:rPr>
          <w:rFonts w:ascii="Mazda Type" w:hAnsi="Mazda Type"/>
          <w:sz w:val="22"/>
          <w:szCs w:val="22"/>
        </w:rPr>
        <w:t>szt</w:t>
      </w:r>
      <w:proofErr w:type="spellEnd"/>
      <w:r w:rsidR="000114B2">
        <w:rPr>
          <w:rFonts w:ascii="Mazda Type" w:hAnsi="Mazda Type"/>
          <w:sz w:val="22"/>
          <w:szCs w:val="22"/>
        </w:rPr>
        <w:t>, a na trzeciej pozycji z rezultatem 192</w:t>
      </w:r>
      <w:r w:rsidR="00B817E4">
        <w:rPr>
          <w:rFonts w:ascii="Mazda Type" w:hAnsi="Mazda Type"/>
          <w:sz w:val="22"/>
          <w:szCs w:val="22"/>
        </w:rPr>
        <w:t>4</w:t>
      </w:r>
      <w:r w:rsidR="000114B2">
        <w:rPr>
          <w:rFonts w:ascii="Mazda Type" w:hAnsi="Mazda Type"/>
          <w:sz w:val="22"/>
          <w:szCs w:val="22"/>
        </w:rPr>
        <w:t xml:space="preserve"> egz. uplasował</w:t>
      </w:r>
      <w:r w:rsidR="00B817E4">
        <w:rPr>
          <w:rFonts w:ascii="Mazda Type" w:hAnsi="Mazda Type"/>
          <w:sz w:val="22"/>
          <w:szCs w:val="22"/>
        </w:rPr>
        <w:t>a</w:t>
      </w:r>
      <w:r w:rsidR="000114B2">
        <w:rPr>
          <w:rFonts w:ascii="Mazda Type" w:hAnsi="Mazda Type"/>
          <w:sz w:val="22"/>
          <w:szCs w:val="22"/>
        </w:rPr>
        <w:t xml:space="preserve"> się </w:t>
      </w:r>
      <w:r w:rsidR="00B817E4">
        <w:rPr>
          <w:rFonts w:ascii="Mazda Type" w:hAnsi="Mazda Type"/>
          <w:sz w:val="22"/>
          <w:szCs w:val="22"/>
        </w:rPr>
        <w:t>kompaktowa Mazda3, która zaliczyła najlepszą sprzedaż</w:t>
      </w:r>
      <w:r w:rsidR="00D94EF6">
        <w:rPr>
          <w:rFonts w:ascii="Mazda Type" w:hAnsi="Mazda Type"/>
          <w:sz w:val="22"/>
          <w:szCs w:val="22"/>
        </w:rPr>
        <w:t xml:space="preserve"> w naszym kraju</w:t>
      </w:r>
      <w:r w:rsidR="00B817E4">
        <w:rPr>
          <w:rFonts w:ascii="Mazda Type" w:hAnsi="Mazda Type"/>
          <w:sz w:val="22"/>
          <w:szCs w:val="22"/>
        </w:rPr>
        <w:t xml:space="preserve"> od wprowadzenia obecnej generacji w 2019 r</w:t>
      </w:r>
      <w:r w:rsidR="000114B2">
        <w:rPr>
          <w:rFonts w:ascii="Mazda Type" w:hAnsi="Mazda Type"/>
          <w:sz w:val="22"/>
          <w:szCs w:val="22"/>
        </w:rPr>
        <w:t xml:space="preserve">. </w:t>
      </w:r>
    </w:p>
    <w:p w14:paraId="4200B27F" w14:textId="2FCC9C8A" w:rsidR="00774D2D" w:rsidRDefault="00774D2D" w:rsidP="003740B1">
      <w:pPr>
        <w:jc w:val="both"/>
        <w:rPr>
          <w:rFonts w:ascii="Mazda Type" w:hAnsi="Mazda Type"/>
          <w:sz w:val="22"/>
          <w:szCs w:val="22"/>
        </w:rPr>
      </w:pPr>
    </w:p>
    <w:p w14:paraId="2168E5E5" w14:textId="0D347992" w:rsidR="00B817E4" w:rsidRDefault="000114B2" w:rsidP="00B817E4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Kolejne miejsca zajęły: Mazda</w:t>
      </w:r>
      <w:r w:rsidR="00B817E4">
        <w:rPr>
          <w:rFonts w:ascii="Mazda Type" w:hAnsi="Mazda Type"/>
          <w:sz w:val="22"/>
          <w:szCs w:val="22"/>
        </w:rPr>
        <w:t xml:space="preserve"> CX-60</w:t>
      </w:r>
      <w:r>
        <w:rPr>
          <w:rFonts w:ascii="Mazda Type" w:hAnsi="Mazda Type"/>
          <w:sz w:val="22"/>
          <w:szCs w:val="22"/>
        </w:rPr>
        <w:t xml:space="preserve"> z wynikiem 1</w:t>
      </w:r>
      <w:r w:rsidR="00B817E4">
        <w:rPr>
          <w:rFonts w:ascii="Mazda Type" w:hAnsi="Mazda Type"/>
          <w:sz w:val="22"/>
          <w:szCs w:val="22"/>
        </w:rPr>
        <w:t>395</w:t>
      </w:r>
      <w:r>
        <w:rPr>
          <w:rFonts w:ascii="Mazda Type" w:hAnsi="Mazda Type"/>
          <w:sz w:val="22"/>
          <w:szCs w:val="22"/>
        </w:rPr>
        <w:t xml:space="preserve"> szt. i Mazda</w:t>
      </w:r>
      <w:r w:rsidR="00B817E4">
        <w:rPr>
          <w:rFonts w:ascii="Mazda Type" w:hAnsi="Mazda Type"/>
          <w:sz w:val="22"/>
          <w:szCs w:val="22"/>
        </w:rPr>
        <w:t xml:space="preserve"> MX-5</w:t>
      </w:r>
      <w:r>
        <w:rPr>
          <w:rFonts w:ascii="Mazda Type" w:hAnsi="Mazda Type"/>
          <w:sz w:val="22"/>
          <w:szCs w:val="22"/>
        </w:rPr>
        <w:t xml:space="preserve">, która trafiła do </w:t>
      </w:r>
      <w:r w:rsidR="00B817E4">
        <w:rPr>
          <w:rFonts w:ascii="Mazda Type" w:hAnsi="Mazda Type"/>
          <w:sz w:val="22"/>
          <w:szCs w:val="22"/>
        </w:rPr>
        <w:t>274</w:t>
      </w:r>
      <w:r>
        <w:rPr>
          <w:rFonts w:ascii="Mazda Type" w:hAnsi="Mazda Type"/>
          <w:sz w:val="22"/>
          <w:szCs w:val="22"/>
        </w:rPr>
        <w:t xml:space="preserve"> odbiorców. </w:t>
      </w:r>
      <w:r w:rsidR="00B817E4">
        <w:rPr>
          <w:rFonts w:ascii="Mazda Type" w:hAnsi="Mazda Type"/>
          <w:sz w:val="22"/>
          <w:szCs w:val="22"/>
        </w:rPr>
        <w:t>256</w:t>
      </w:r>
      <w:r>
        <w:rPr>
          <w:rFonts w:ascii="Mazda Type" w:hAnsi="Mazda Type"/>
          <w:sz w:val="22"/>
          <w:szCs w:val="22"/>
        </w:rPr>
        <w:t xml:space="preserve"> klientów wybrało Mazdę</w:t>
      </w:r>
      <w:r w:rsidR="00D94EF6">
        <w:rPr>
          <w:rFonts w:ascii="Mazda Type" w:hAnsi="Mazda Type"/>
          <w:sz w:val="22"/>
          <w:szCs w:val="22"/>
        </w:rPr>
        <w:t xml:space="preserve"> </w:t>
      </w:r>
      <w:r w:rsidR="00B817E4">
        <w:rPr>
          <w:rFonts w:ascii="Mazda Type" w:hAnsi="Mazda Type"/>
          <w:sz w:val="22"/>
          <w:szCs w:val="22"/>
        </w:rPr>
        <w:t>6 kończącą swój rynkowy staż</w:t>
      </w:r>
      <w:r w:rsidR="00D94EF6">
        <w:rPr>
          <w:rFonts w:ascii="Mazda Type" w:hAnsi="Mazda Type"/>
          <w:sz w:val="22"/>
          <w:szCs w:val="22"/>
        </w:rPr>
        <w:t>,</w:t>
      </w:r>
      <w:r>
        <w:rPr>
          <w:rFonts w:ascii="Mazda Type" w:hAnsi="Mazda Type"/>
          <w:sz w:val="22"/>
          <w:szCs w:val="22"/>
        </w:rPr>
        <w:t xml:space="preserve"> a </w:t>
      </w:r>
      <w:r w:rsidR="00B817E4">
        <w:rPr>
          <w:rFonts w:ascii="Mazda Type" w:hAnsi="Mazda Type"/>
          <w:sz w:val="22"/>
          <w:szCs w:val="22"/>
        </w:rPr>
        <w:t>242</w:t>
      </w:r>
      <w:r>
        <w:rPr>
          <w:rFonts w:ascii="Mazda Type" w:hAnsi="Mazda Type"/>
          <w:sz w:val="22"/>
          <w:szCs w:val="22"/>
        </w:rPr>
        <w:t xml:space="preserve"> </w:t>
      </w:r>
      <w:r w:rsidR="00B817E4">
        <w:rPr>
          <w:rFonts w:ascii="Mazda Type" w:hAnsi="Mazda Type"/>
          <w:sz w:val="22"/>
          <w:szCs w:val="22"/>
        </w:rPr>
        <w:t>miejską</w:t>
      </w:r>
      <w:r>
        <w:rPr>
          <w:rFonts w:ascii="Mazda Type" w:hAnsi="Mazda Type"/>
          <w:sz w:val="22"/>
          <w:szCs w:val="22"/>
        </w:rPr>
        <w:t xml:space="preserve"> Mazdę </w:t>
      </w:r>
      <w:r w:rsidR="00B817E4">
        <w:rPr>
          <w:rFonts w:ascii="Mazda Type" w:hAnsi="Mazda Type"/>
          <w:sz w:val="22"/>
          <w:szCs w:val="22"/>
        </w:rPr>
        <w:t xml:space="preserve">2 </w:t>
      </w:r>
      <w:proofErr w:type="spellStart"/>
      <w:r w:rsidR="00B817E4">
        <w:rPr>
          <w:rFonts w:ascii="Mazda Type" w:hAnsi="Mazda Type"/>
          <w:sz w:val="22"/>
          <w:szCs w:val="22"/>
        </w:rPr>
        <w:t>Hybrid</w:t>
      </w:r>
      <w:proofErr w:type="spellEnd"/>
      <w:r w:rsidR="00774D2D">
        <w:rPr>
          <w:rFonts w:ascii="Mazda Type" w:hAnsi="Mazda Type"/>
          <w:sz w:val="22"/>
          <w:szCs w:val="22"/>
        </w:rPr>
        <w:t>.</w:t>
      </w:r>
      <w:r>
        <w:rPr>
          <w:rFonts w:ascii="Mazda Type" w:hAnsi="Mazda Type"/>
          <w:sz w:val="22"/>
          <w:szCs w:val="22"/>
        </w:rPr>
        <w:t xml:space="preserve"> Stawkę zamykają</w:t>
      </w:r>
      <w:r w:rsidR="003E05D2">
        <w:rPr>
          <w:rFonts w:ascii="Mazda Type" w:hAnsi="Mazda Type"/>
          <w:sz w:val="22"/>
          <w:szCs w:val="22"/>
        </w:rPr>
        <w:t>:</w:t>
      </w:r>
      <w:r>
        <w:rPr>
          <w:rFonts w:ascii="Mazda Type" w:hAnsi="Mazda Type"/>
          <w:sz w:val="22"/>
          <w:szCs w:val="22"/>
        </w:rPr>
        <w:t xml:space="preserve"> </w:t>
      </w:r>
      <w:r w:rsidR="00B817E4">
        <w:rPr>
          <w:rFonts w:ascii="Mazda Type" w:hAnsi="Mazda Type"/>
          <w:sz w:val="22"/>
          <w:szCs w:val="22"/>
        </w:rPr>
        <w:t>debiutantka, Mazda CX-80</w:t>
      </w:r>
      <w:r>
        <w:rPr>
          <w:rFonts w:ascii="Mazda Type" w:hAnsi="Mazda Type"/>
          <w:sz w:val="22"/>
          <w:szCs w:val="22"/>
        </w:rPr>
        <w:t xml:space="preserve"> z wynikiem </w:t>
      </w:r>
      <w:r w:rsidR="00B817E4">
        <w:rPr>
          <w:rFonts w:ascii="Mazda Type" w:hAnsi="Mazda Type"/>
          <w:sz w:val="22"/>
          <w:szCs w:val="22"/>
        </w:rPr>
        <w:t>208</w:t>
      </w:r>
      <w:r>
        <w:rPr>
          <w:rFonts w:ascii="Mazda Type" w:hAnsi="Mazda Type"/>
          <w:sz w:val="22"/>
          <w:szCs w:val="22"/>
        </w:rPr>
        <w:t xml:space="preserve"> egz.</w:t>
      </w:r>
      <w:r w:rsidR="00B817E4">
        <w:rPr>
          <w:rFonts w:ascii="Mazda Type" w:hAnsi="Mazda Type"/>
          <w:sz w:val="22"/>
          <w:szCs w:val="22"/>
        </w:rPr>
        <w:t>, Mazda MX-30</w:t>
      </w:r>
      <w:r>
        <w:rPr>
          <w:rFonts w:ascii="Mazda Type" w:hAnsi="Mazda Type"/>
          <w:sz w:val="22"/>
          <w:szCs w:val="22"/>
        </w:rPr>
        <w:t>, którą z polskich salonów wyjechało 1</w:t>
      </w:r>
      <w:r w:rsidR="00B817E4">
        <w:rPr>
          <w:rFonts w:ascii="Mazda Type" w:hAnsi="Mazda Type"/>
          <w:sz w:val="22"/>
          <w:szCs w:val="22"/>
        </w:rPr>
        <w:t>11</w:t>
      </w:r>
      <w:r>
        <w:rPr>
          <w:rFonts w:ascii="Mazda Type" w:hAnsi="Mazda Type"/>
          <w:sz w:val="22"/>
          <w:szCs w:val="22"/>
        </w:rPr>
        <w:t xml:space="preserve"> klientów</w:t>
      </w:r>
      <w:r w:rsidR="00B817E4">
        <w:rPr>
          <w:rFonts w:ascii="Mazda Type" w:hAnsi="Mazda Type"/>
          <w:sz w:val="22"/>
          <w:szCs w:val="22"/>
        </w:rPr>
        <w:t xml:space="preserve"> oraz Mazda2, której trzy ostatnie </w:t>
      </w:r>
      <w:r w:rsidR="00D94EF6">
        <w:rPr>
          <w:rFonts w:ascii="Mazda Type" w:hAnsi="Mazda Type"/>
          <w:sz w:val="22"/>
          <w:szCs w:val="22"/>
        </w:rPr>
        <w:t>sztuki</w:t>
      </w:r>
      <w:r w:rsidR="00B817E4">
        <w:rPr>
          <w:rFonts w:ascii="Mazda Type" w:hAnsi="Mazda Type"/>
          <w:sz w:val="22"/>
          <w:szCs w:val="22"/>
        </w:rPr>
        <w:t xml:space="preserve"> </w:t>
      </w:r>
      <w:r w:rsidR="003E05D2">
        <w:rPr>
          <w:rFonts w:ascii="Mazda Type" w:hAnsi="Mazda Type"/>
          <w:sz w:val="22"/>
          <w:szCs w:val="22"/>
        </w:rPr>
        <w:t>trafiły</w:t>
      </w:r>
      <w:r w:rsidR="00B817E4">
        <w:rPr>
          <w:rFonts w:ascii="Mazda Type" w:hAnsi="Mazda Type"/>
          <w:sz w:val="22"/>
          <w:szCs w:val="22"/>
        </w:rPr>
        <w:t xml:space="preserve"> na drogi w 2024 r</w:t>
      </w:r>
      <w:r>
        <w:rPr>
          <w:rFonts w:ascii="Mazda Type" w:hAnsi="Mazda Type"/>
          <w:sz w:val="22"/>
          <w:szCs w:val="22"/>
        </w:rPr>
        <w:t>.</w:t>
      </w:r>
      <w:r w:rsidR="00B817E4" w:rsidRPr="00B817E4">
        <w:rPr>
          <w:rFonts w:ascii="Mazda Type" w:hAnsi="Mazda Type"/>
          <w:sz w:val="22"/>
          <w:szCs w:val="22"/>
        </w:rPr>
        <w:t xml:space="preserve"> </w:t>
      </w:r>
      <w:r w:rsidR="00B817E4">
        <w:rPr>
          <w:rFonts w:ascii="Mazda Type" w:hAnsi="Mazda Type"/>
          <w:sz w:val="22"/>
          <w:szCs w:val="22"/>
        </w:rPr>
        <w:t xml:space="preserve">Przy okazji warto zauważyć, udział modeli SUV z linii CX w ogólnej sprzedaży w Polsce wyniósł </w:t>
      </w:r>
      <w:r w:rsidR="00F75E33">
        <w:rPr>
          <w:rFonts w:ascii="Mazda Type" w:hAnsi="Mazda Type"/>
          <w:sz w:val="22"/>
          <w:szCs w:val="22"/>
        </w:rPr>
        <w:t>74</w:t>
      </w:r>
      <w:r w:rsidR="00B817E4">
        <w:rPr>
          <w:rFonts w:ascii="Mazda Type" w:hAnsi="Mazda Type"/>
          <w:sz w:val="22"/>
          <w:szCs w:val="22"/>
        </w:rPr>
        <w:t>,</w:t>
      </w:r>
      <w:r w:rsidR="00F75E33">
        <w:rPr>
          <w:rFonts w:ascii="Mazda Type" w:hAnsi="Mazda Type"/>
          <w:sz w:val="22"/>
          <w:szCs w:val="22"/>
        </w:rPr>
        <w:t>3</w:t>
      </w:r>
      <w:r w:rsidR="00B817E4">
        <w:rPr>
          <w:rFonts w:ascii="Mazda Type" w:hAnsi="Mazda Type"/>
          <w:sz w:val="22"/>
          <w:szCs w:val="22"/>
        </w:rPr>
        <w:t>%.</w:t>
      </w:r>
    </w:p>
    <w:p w14:paraId="0E4BB9BE" w14:textId="78019C12" w:rsidR="00465587" w:rsidRDefault="00465587" w:rsidP="00465587">
      <w:pPr>
        <w:jc w:val="both"/>
        <w:rPr>
          <w:rFonts w:ascii="Mazda Type" w:hAnsi="Mazda Type"/>
          <w:sz w:val="22"/>
          <w:szCs w:val="22"/>
        </w:rPr>
      </w:pPr>
    </w:p>
    <w:p w14:paraId="51A96D73" w14:textId="0F9F76BA" w:rsidR="00F235FE" w:rsidRDefault="00465587" w:rsidP="00465587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„</w:t>
      </w:r>
      <w:r w:rsidR="00F75E33">
        <w:rPr>
          <w:rFonts w:ascii="Mazda Type" w:hAnsi="Mazda Type"/>
          <w:sz w:val="22"/>
          <w:szCs w:val="22"/>
        </w:rPr>
        <w:t xml:space="preserve">Ubiegły rok to spore zmiany w naszej ofercie i konieczność zapewnienia dostępności znikających modeli oraz wersji silnikowych klientom, którzy nie zdążyli zamówić tych samochodów przed zmianami przepisów związanych z </w:t>
      </w:r>
      <w:proofErr w:type="spellStart"/>
      <w:r w:rsidR="00F75E33">
        <w:rPr>
          <w:rFonts w:ascii="Mazda Type" w:hAnsi="Mazda Type"/>
          <w:sz w:val="22"/>
          <w:szCs w:val="22"/>
        </w:rPr>
        <w:t>cyberbezpieczeństwem</w:t>
      </w:r>
      <w:proofErr w:type="spellEnd"/>
      <w:r w:rsidR="00F75E33">
        <w:rPr>
          <w:rFonts w:ascii="Mazda Type" w:hAnsi="Mazda Type"/>
          <w:sz w:val="22"/>
          <w:szCs w:val="22"/>
        </w:rPr>
        <w:t>, normami Euro 6e, czy nowymi wymogami bezpieczeństwa GSR</w:t>
      </w:r>
      <w:r w:rsidR="003E05D2">
        <w:rPr>
          <w:rFonts w:ascii="Mazda Type" w:hAnsi="Mazda Type"/>
          <w:sz w:val="22"/>
          <w:szCs w:val="22"/>
        </w:rPr>
        <w:t>2</w:t>
      </w:r>
      <w:r w:rsidR="00F75E33">
        <w:rPr>
          <w:rFonts w:ascii="Mazda Type" w:hAnsi="Mazda Type"/>
          <w:sz w:val="22"/>
          <w:szCs w:val="22"/>
        </w:rPr>
        <w:t xml:space="preserve">. Przypomnę, że zakończyliśmy produkcję na Europę obecnej Mazdy CX-5, wycofaliśmy też z oferty silniki 2,0 </w:t>
      </w:r>
      <w:proofErr w:type="spellStart"/>
      <w:r w:rsidR="00F75E33">
        <w:rPr>
          <w:rFonts w:ascii="Mazda Type" w:hAnsi="Mazda Type"/>
          <w:sz w:val="22"/>
          <w:szCs w:val="22"/>
        </w:rPr>
        <w:t>Skyactiv</w:t>
      </w:r>
      <w:proofErr w:type="spellEnd"/>
      <w:r w:rsidR="00F75E33">
        <w:rPr>
          <w:rFonts w:ascii="Mazda Type" w:hAnsi="Mazda Type"/>
          <w:sz w:val="22"/>
          <w:szCs w:val="22"/>
        </w:rPr>
        <w:t xml:space="preserve">-G 122, 150 i 184 KM stosowane w Mazdach 3, CX-30 i MX-5. Jednocześnie nasi dealerzy wstępnie zarejestrowali pulę Mazd CX-5, by dać możliwość kupna tego modelu zanim w </w:t>
      </w:r>
      <w:r w:rsidR="00F75E33">
        <w:rPr>
          <w:rFonts w:ascii="Mazda Type" w:hAnsi="Mazda Type"/>
          <w:sz w:val="22"/>
          <w:szCs w:val="22"/>
        </w:rPr>
        <w:lastRenderedPageBreak/>
        <w:t xml:space="preserve">salonach pojawi się jej następczyni. W tej chwili dysponujemy jeszcze około </w:t>
      </w:r>
      <w:r w:rsidR="00D94EF6">
        <w:rPr>
          <w:rFonts w:ascii="Mazda Type" w:hAnsi="Mazda Type"/>
          <w:sz w:val="22"/>
          <w:szCs w:val="22"/>
        </w:rPr>
        <w:t>6</w:t>
      </w:r>
      <w:r w:rsidR="00F75E33">
        <w:rPr>
          <w:rFonts w:ascii="Mazda Type" w:hAnsi="Mazda Type"/>
          <w:sz w:val="22"/>
          <w:szCs w:val="22"/>
        </w:rPr>
        <w:t>00 samochodami gotowymi do odbioru od ręki</w:t>
      </w:r>
      <w:r w:rsidR="00212E10">
        <w:rPr>
          <w:rFonts w:ascii="Mazda Type" w:hAnsi="Mazda Type"/>
          <w:sz w:val="22"/>
          <w:szCs w:val="22"/>
        </w:rPr>
        <w:t>, czyli mamy trzymiesięczny zapas tego modelu</w:t>
      </w:r>
      <w:r w:rsidR="00DA0092">
        <w:rPr>
          <w:rFonts w:ascii="Mazda Type" w:hAnsi="Mazda Type"/>
          <w:sz w:val="22"/>
          <w:szCs w:val="22"/>
        </w:rPr>
        <w:t xml:space="preserve">” – podsumowuje Dyrektor Zarządzający Mazda Motor Poland, Maciej </w:t>
      </w:r>
      <w:proofErr w:type="spellStart"/>
      <w:r w:rsidR="00DA0092">
        <w:rPr>
          <w:rFonts w:ascii="Mazda Type" w:hAnsi="Mazda Type"/>
          <w:sz w:val="22"/>
          <w:szCs w:val="22"/>
        </w:rPr>
        <w:t>Hochman</w:t>
      </w:r>
      <w:proofErr w:type="spellEnd"/>
      <w:r w:rsidR="00DA0092">
        <w:rPr>
          <w:rFonts w:ascii="Mazda Type" w:hAnsi="Mazda Type"/>
          <w:sz w:val="22"/>
          <w:szCs w:val="22"/>
        </w:rPr>
        <w:t xml:space="preserve">. </w:t>
      </w:r>
      <w:r w:rsidR="00F75E33">
        <w:rPr>
          <w:rFonts w:ascii="Mazda Type" w:hAnsi="Mazda Type"/>
          <w:sz w:val="22"/>
          <w:szCs w:val="22"/>
        </w:rPr>
        <w:t xml:space="preserve">„Miniony rok to definitywne pożegnanie Mazdy 6 w jej spalinowym wcieleniu, ale też debiut pierwszego </w:t>
      </w:r>
      <w:proofErr w:type="spellStart"/>
      <w:r w:rsidR="00F75E33">
        <w:rPr>
          <w:rFonts w:ascii="Mazda Type" w:hAnsi="Mazda Type"/>
          <w:sz w:val="22"/>
          <w:szCs w:val="22"/>
        </w:rPr>
        <w:t>siedmiomiejcowego</w:t>
      </w:r>
      <w:proofErr w:type="spellEnd"/>
      <w:r w:rsidR="00F75E33">
        <w:rPr>
          <w:rFonts w:ascii="Mazda Type" w:hAnsi="Mazda Type"/>
          <w:sz w:val="22"/>
          <w:szCs w:val="22"/>
        </w:rPr>
        <w:t xml:space="preserve"> SUV-a w Europie, flagowej Mazdy CX-80. Jesteśmy bardzo zadowoleni z wpływu zamówień na ten model, szczególnie że klienci zamawiają najwyższe wersje wyposażenia i widzimy, że traktują ten model jako symbol prestiżu” – dodaje </w:t>
      </w:r>
      <w:r w:rsidR="00212E10">
        <w:rPr>
          <w:rFonts w:ascii="Mazda Type" w:hAnsi="Mazda Type"/>
          <w:sz w:val="22"/>
          <w:szCs w:val="22"/>
        </w:rPr>
        <w:t xml:space="preserve">Maciej </w:t>
      </w:r>
      <w:proofErr w:type="spellStart"/>
      <w:r w:rsidR="00F75E33">
        <w:rPr>
          <w:rFonts w:ascii="Mazda Type" w:hAnsi="Mazda Type"/>
          <w:sz w:val="22"/>
          <w:szCs w:val="22"/>
        </w:rPr>
        <w:t>Hochman</w:t>
      </w:r>
      <w:proofErr w:type="spellEnd"/>
      <w:r w:rsidR="00F75E33">
        <w:rPr>
          <w:rFonts w:ascii="Mazda Type" w:hAnsi="Mazda Type"/>
          <w:sz w:val="22"/>
          <w:szCs w:val="22"/>
        </w:rPr>
        <w:t>.</w:t>
      </w:r>
    </w:p>
    <w:p w14:paraId="014FEE33" w14:textId="77777777" w:rsidR="00F75E33" w:rsidRDefault="00F75E33" w:rsidP="00465587">
      <w:pPr>
        <w:jc w:val="both"/>
        <w:rPr>
          <w:rFonts w:ascii="Mazda Type" w:hAnsi="Mazda Type"/>
          <w:sz w:val="22"/>
          <w:szCs w:val="22"/>
        </w:rPr>
      </w:pPr>
    </w:p>
    <w:p w14:paraId="1451BE85" w14:textId="62854FA7" w:rsidR="00F75E33" w:rsidRDefault="00212E10" w:rsidP="00465587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Klienci</w:t>
      </w:r>
      <w:r w:rsidR="00F75E33">
        <w:rPr>
          <w:rFonts w:ascii="Mazda Type" w:hAnsi="Mazda Type"/>
          <w:sz w:val="22"/>
          <w:szCs w:val="22"/>
        </w:rPr>
        <w:t xml:space="preserve"> </w:t>
      </w:r>
      <w:r>
        <w:rPr>
          <w:rFonts w:ascii="Mazda Type" w:hAnsi="Mazda Type"/>
          <w:sz w:val="22"/>
          <w:szCs w:val="22"/>
        </w:rPr>
        <w:t>na</w:t>
      </w:r>
      <w:r w:rsidR="00F75E33">
        <w:rPr>
          <w:rFonts w:ascii="Mazda Type" w:hAnsi="Mazda Type"/>
          <w:sz w:val="22"/>
          <w:szCs w:val="22"/>
        </w:rPr>
        <w:t xml:space="preserve"> </w:t>
      </w:r>
      <w:r>
        <w:rPr>
          <w:rFonts w:ascii="Mazda Type" w:hAnsi="Mazda Type"/>
          <w:sz w:val="22"/>
          <w:szCs w:val="22"/>
        </w:rPr>
        <w:t xml:space="preserve">największego i najnowszego SUV-a Mazdy preferują silnik Diesla, sześciocylindrową jednostkę 3,3 litra o mocy 254 KM – decyduje się na niego 85% zamawiających. Pozostali wybierają napęd PHEV, czyli hybrydę plug-in z silnikiem benzynowym 2,5 litra i mocnym silnikiem elektrycznym, które dają łączną moc systemową 327 KM. Niemal wszystkie zamówione samochody to wersje z najbogatszymi poziomami wyposażenia – </w:t>
      </w:r>
      <w:proofErr w:type="spellStart"/>
      <w:r>
        <w:rPr>
          <w:rFonts w:ascii="Mazda Type" w:hAnsi="Mazda Type"/>
          <w:sz w:val="22"/>
          <w:szCs w:val="22"/>
        </w:rPr>
        <w:t>Homura</w:t>
      </w:r>
      <w:proofErr w:type="spellEnd"/>
      <w:r>
        <w:rPr>
          <w:rFonts w:ascii="Mazda Type" w:hAnsi="Mazda Type"/>
          <w:sz w:val="22"/>
          <w:szCs w:val="22"/>
        </w:rPr>
        <w:t xml:space="preserve"> i </w:t>
      </w:r>
      <w:proofErr w:type="spellStart"/>
      <w:r>
        <w:rPr>
          <w:rFonts w:ascii="Mazda Type" w:hAnsi="Mazda Type"/>
          <w:sz w:val="22"/>
          <w:szCs w:val="22"/>
        </w:rPr>
        <w:t>Takumi</w:t>
      </w:r>
      <w:proofErr w:type="spellEnd"/>
      <w:r>
        <w:rPr>
          <w:rFonts w:ascii="Mazda Type" w:hAnsi="Mazda Type"/>
          <w:sz w:val="22"/>
          <w:szCs w:val="22"/>
        </w:rPr>
        <w:t xml:space="preserve"> (także w odmianie Plus), tylko </w:t>
      </w:r>
      <w:r w:rsidR="004F66D7">
        <w:rPr>
          <w:rFonts w:ascii="Mazda Type" w:hAnsi="Mazda Type"/>
          <w:sz w:val="22"/>
          <w:szCs w:val="22"/>
        </w:rPr>
        <w:t>6</w:t>
      </w:r>
      <w:r>
        <w:rPr>
          <w:rFonts w:ascii="Mazda Type" w:hAnsi="Mazda Type"/>
          <w:sz w:val="22"/>
          <w:szCs w:val="22"/>
        </w:rPr>
        <w:t xml:space="preserve"> proc. klientów zdecydowało się na podstawowy poziom </w:t>
      </w:r>
      <w:proofErr w:type="spellStart"/>
      <w:r>
        <w:rPr>
          <w:rFonts w:ascii="Mazda Type" w:hAnsi="Mazda Type"/>
          <w:sz w:val="22"/>
          <w:szCs w:val="22"/>
        </w:rPr>
        <w:t>Exclusive</w:t>
      </w:r>
      <w:proofErr w:type="spellEnd"/>
      <w:r>
        <w:rPr>
          <w:rFonts w:ascii="Mazda Type" w:hAnsi="Mazda Type"/>
          <w:sz w:val="22"/>
          <w:szCs w:val="22"/>
        </w:rPr>
        <w:t xml:space="preserve">-Line. </w:t>
      </w:r>
      <w:r w:rsidR="004F66D7">
        <w:rPr>
          <w:rFonts w:ascii="Mazda Type" w:hAnsi="Mazda Type"/>
          <w:sz w:val="22"/>
          <w:szCs w:val="22"/>
        </w:rPr>
        <w:t>Ciekawie wygląda też zestawienie konfiguracji wnętrz – 64% zamawiających wybiera standardową, siedmiomiejscową konfigurację Mazdy CX-80, ale aż 36 sięga po wariant sześciomiejscowy w układzie siedzeń 2+2+2, co pokazuje, że klienci Mazdy niekoniecznie potrzebują jak największej liczby miejsc siedzących we flagowym modelu.</w:t>
      </w:r>
    </w:p>
    <w:p w14:paraId="6AEE3357" w14:textId="77777777" w:rsidR="00BE368C" w:rsidRDefault="00BE368C" w:rsidP="00465587">
      <w:pPr>
        <w:jc w:val="both"/>
        <w:rPr>
          <w:rFonts w:ascii="Mazda Type" w:hAnsi="Mazda Type"/>
          <w:sz w:val="22"/>
          <w:szCs w:val="22"/>
        </w:rPr>
      </w:pPr>
    </w:p>
    <w:p w14:paraId="228D32E2" w14:textId="7F7168C3" w:rsidR="00DA0092" w:rsidRDefault="004F66D7" w:rsidP="00465587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R</w:t>
      </w:r>
      <w:r w:rsidR="00F3106C">
        <w:rPr>
          <w:rFonts w:ascii="Mazda Type" w:hAnsi="Mazda Type"/>
          <w:sz w:val="22"/>
          <w:szCs w:val="22"/>
        </w:rPr>
        <w:t xml:space="preserve">ok </w:t>
      </w:r>
      <w:r>
        <w:rPr>
          <w:rFonts w:ascii="Mazda Type" w:hAnsi="Mazda Type"/>
          <w:sz w:val="22"/>
          <w:szCs w:val="22"/>
        </w:rPr>
        <w:t xml:space="preserve">2025 zaczął się od mocnej europejskiej prezentacji najnowszego, elektrycznego modelu – Mazdy 6e na targach motoryzacyjnych w Brukseli. „To nasz nowy rozdział w elektryfikacji marki, pierwszy poważny krok w kierunku zeroemisyjnej mobilności. Mazda6e kontynuuje tradycję reprezentacyjnych sedanów z segmentu D tworzoną od ponad 20 lat przez jej spalinowych poprzedników. Nowy model wyróżnia się przyciągającym oko designem, kunsztownym wykończeniem wnętrza, konkurencyjnymi </w:t>
      </w:r>
      <w:r w:rsidR="00324089">
        <w:rPr>
          <w:rFonts w:ascii="Mazda Type" w:hAnsi="Mazda Type"/>
          <w:sz w:val="22"/>
          <w:szCs w:val="22"/>
        </w:rPr>
        <w:t>parametrami, w tym</w:t>
      </w:r>
      <w:r>
        <w:rPr>
          <w:rFonts w:ascii="Mazda Type" w:hAnsi="Mazda Type"/>
          <w:sz w:val="22"/>
          <w:szCs w:val="22"/>
        </w:rPr>
        <w:t xml:space="preserve"> zasięgiem</w:t>
      </w:r>
      <w:r w:rsidR="00324089">
        <w:rPr>
          <w:rFonts w:ascii="Mazda Type" w:hAnsi="Mazda Type"/>
          <w:sz w:val="22"/>
          <w:szCs w:val="22"/>
        </w:rPr>
        <w:t>,</w:t>
      </w:r>
      <w:r>
        <w:rPr>
          <w:rFonts w:ascii="Mazda Type" w:hAnsi="Mazda Type"/>
          <w:sz w:val="22"/>
          <w:szCs w:val="22"/>
        </w:rPr>
        <w:t xml:space="preserve"> oraz najnowszą technologią. Wierzymy, że będzie godnym następcą cenionej i lubianej Mazdy 6 i jesteśmy przekonani, że wielu klientów będzie gotowych ruszyć tym modelem razem z nami w ekscytującą przyszłość. Oprócz Mazdy 6e</w:t>
      </w:r>
      <w:r w:rsidR="007A36C7">
        <w:rPr>
          <w:rFonts w:ascii="Mazda Type" w:hAnsi="Mazda Type"/>
          <w:sz w:val="22"/>
          <w:szCs w:val="22"/>
        </w:rPr>
        <w:t>, której dostawy planujemy na lato</w:t>
      </w:r>
      <w:r>
        <w:rPr>
          <w:rFonts w:ascii="Mazda Type" w:hAnsi="Mazda Type"/>
          <w:sz w:val="22"/>
          <w:szCs w:val="22"/>
        </w:rPr>
        <w:t xml:space="preserve"> w tym roku czeka nas też premiera Mazdy CX-5, która zachowa swój napęd spalinowy, więc będziemy nadal oferować rozwiązania dopasowane do oczekiwań klientów zgodnie z naszą strategią Multi-Solution” – podsumowuje Maciej </w:t>
      </w:r>
      <w:proofErr w:type="spellStart"/>
      <w:r>
        <w:rPr>
          <w:rFonts w:ascii="Mazda Type" w:hAnsi="Mazda Type"/>
          <w:sz w:val="22"/>
          <w:szCs w:val="22"/>
        </w:rPr>
        <w:t>Hochman</w:t>
      </w:r>
      <w:proofErr w:type="spellEnd"/>
      <w:r>
        <w:rPr>
          <w:rFonts w:ascii="Mazda Type" w:hAnsi="Mazda Type"/>
          <w:sz w:val="22"/>
          <w:szCs w:val="22"/>
        </w:rPr>
        <w:t>.</w:t>
      </w:r>
    </w:p>
    <w:p w14:paraId="3D614047" w14:textId="5630C7D0" w:rsidR="00465587" w:rsidRPr="00443410" w:rsidRDefault="00465587" w:rsidP="00465587">
      <w:pPr>
        <w:jc w:val="both"/>
        <w:rPr>
          <w:rFonts w:ascii="Mazda Type" w:hAnsi="Mazda Type"/>
          <w:sz w:val="22"/>
          <w:szCs w:val="22"/>
        </w:rPr>
      </w:pPr>
    </w:p>
    <w:p w14:paraId="04B6542F" w14:textId="6A43E1AC" w:rsidR="00B96888" w:rsidRDefault="00E21A96" w:rsidP="00473A09">
      <w:pPr>
        <w:jc w:val="both"/>
        <w:rPr>
          <w:rFonts w:ascii="Mazda Type" w:hAnsi="Mazda Type"/>
          <w:sz w:val="22"/>
          <w:szCs w:val="22"/>
        </w:rPr>
      </w:pPr>
      <w:r w:rsidRPr="00443410">
        <w:rPr>
          <w:rFonts w:ascii="Mazda Type" w:hAnsi="Mazda Type"/>
          <w:sz w:val="22"/>
          <w:szCs w:val="22"/>
        </w:rPr>
        <w:t xml:space="preserve">Według danych </w:t>
      </w:r>
      <w:proofErr w:type="spellStart"/>
      <w:r w:rsidRPr="00443410">
        <w:rPr>
          <w:rFonts w:ascii="Mazda Type" w:hAnsi="Mazda Type"/>
          <w:sz w:val="22"/>
          <w:szCs w:val="22"/>
        </w:rPr>
        <w:t>CEPiK</w:t>
      </w:r>
      <w:proofErr w:type="spellEnd"/>
      <w:r w:rsidRPr="00443410">
        <w:rPr>
          <w:rFonts w:ascii="Mazda Type" w:hAnsi="Mazda Type"/>
          <w:sz w:val="22"/>
          <w:szCs w:val="22"/>
        </w:rPr>
        <w:t xml:space="preserve"> w 20</w:t>
      </w:r>
      <w:r w:rsidR="004240B7" w:rsidRPr="00443410">
        <w:rPr>
          <w:rFonts w:ascii="Mazda Type" w:hAnsi="Mazda Type"/>
          <w:sz w:val="22"/>
          <w:szCs w:val="22"/>
        </w:rPr>
        <w:t>2</w:t>
      </w:r>
      <w:r w:rsidR="00E46B55">
        <w:rPr>
          <w:rFonts w:ascii="Mazda Type" w:hAnsi="Mazda Type"/>
          <w:sz w:val="22"/>
          <w:szCs w:val="22"/>
        </w:rPr>
        <w:t>4</w:t>
      </w:r>
      <w:r w:rsidRPr="00443410">
        <w:rPr>
          <w:rFonts w:ascii="Mazda Type" w:hAnsi="Mazda Type"/>
          <w:sz w:val="22"/>
          <w:szCs w:val="22"/>
        </w:rPr>
        <w:t xml:space="preserve"> r. w Polsce zarejestrowano </w:t>
      </w:r>
      <w:r w:rsidR="00324089">
        <w:rPr>
          <w:rFonts w:ascii="Mazda Type" w:hAnsi="Mazda Type"/>
          <w:sz w:val="22"/>
          <w:szCs w:val="22"/>
        </w:rPr>
        <w:t>551</w:t>
      </w:r>
      <w:r w:rsidR="00720C7B" w:rsidRPr="00443410">
        <w:rPr>
          <w:rFonts w:ascii="Mazda Type" w:hAnsi="Mazda Type"/>
          <w:sz w:val="22"/>
          <w:szCs w:val="22"/>
        </w:rPr>
        <w:t xml:space="preserve"> </w:t>
      </w:r>
      <w:r w:rsidR="00324089">
        <w:rPr>
          <w:rFonts w:ascii="Mazda Type" w:hAnsi="Mazda Type"/>
          <w:sz w:val="22"/>
          <w:szCs w:val="22"/>
        </w:rPr>
        <w:t>568</w:t>
      </w:r>
      <w:r w:rsidRPr="00443410">
        <w:rPr>
          <w:rFonts w:ascii="Mazda Type" w:hAnsi="Mazda Type"/>
          <w:sz w:val="22"/>
          <w:szCs w:val="22"/>
        </w:rPr>
        <w:t xml:space="preserve"> szt. nowych samochodów osobowych, co stanowi </w:t>
      </w:r>
      <w:r w:rsidR="00D45CE0">
        <w:rPr>
          <w:rFonts w:ascii="Mazda Type" w:hAnsi="Mazda Type"/>
          <w:sz w:val="22"/>
          <w:szCs w:val="22"/>
        </w:rPr>
        <w:t>wzrost</w:t>
      </w:r>
      <w:r w:rsidRPr="00443410">
        <w:rPr>
          <w:rFonts w:ascii="Mazda Type" w:hAnsi="Mazda Type"/>
          <w:sz w:val="22"/>
          <w:szCs w:val="22"/>
        </w:rPr>
        <w:t xml:space="preserve"> o </w:t>
      </w:r>
      <w:r w:rsidR="00D45CE0">
        <w:rPr>
          <w:rFonts w:ascii="Mazda Type" w:hAnsi="Mazda Type"/>
          <w:sz w:val="22"/>
          <w:szCs w:val="22"/>
        </w:rPr>
        <w:t>1</w:t>
      </w:r>
      <w:r w:rsidR="00324089">
        <w:rPr>
          <w:rFonts w:ascii="Mazda Type" w:hAnsi="Mazda Type"/>
          <w:sz w:val="22"/>
          <w:szCs w:val="22"/>
        </w:rPr>
        <w:t>6</w:t>
      </w:r>
      <w:r w:rsidR="005F6E0B">
        <w:rPr>
          <w:rFonts w:ascii="Mazda Type" w:hAnsi="Mazda Type"/>
          <w:sz w:val="22"/>
          <w:szCs w:val="22"/>
        </w:rPr>
        <w:t>,</w:t>
      </w:r>
      <w:r w:rsidR="00324089">
        <w:rPr>
          <w:rFonts w:ascii="Mazda Type" w:hAnsi="Mazda Type"/>
          <w:sz w:val="22"/>
          <w:szCs w:val="22"/>
        </w:rPr>
        <w:t>1</w:t>
      </w:r>
      <w:r w:rsidRPr="00443410">
        <w:rPr>
          <w:rFonts w:ascii="Mazda Type" w:hAnsi="Mazda Type"/>
          <w:sz w:val="22"/>
          <w:szCs w:val="22"/>
        </w:rPr>
        <w:t>% w porównaniu do roku 20</w:t>
      </w:r>
      <w:r w:rsidR="00332FE5" w:rsidRPr="00443410">
        <w:rPr>
          <w:rFonts w:ascii="Mazda Type" w:hAnsi="Mazda Type"/>
          <w:sz w:val="22"/>
          <w:szCs w:val="22"/>
        </w:rPr>
        <w:t>2</w:t>
      </w:r>
      <w:r w:rsidR="00324089">
        <w:rPr>
          <w:rFonts w:ascii="Mazda Type" w:hAnsi="Mazda Type"/>
          <w:sz w:val="22"/>
          <w:szCs w:val="22"/>
        </w:rPr>
        <w:t>3</w:t>
      </w:r>
      <w:r w:rsidR="00880BBE">
        <w:rPr>
          <w:rStyle w:val="Odwoanieprzypisudolnego"/>
          <w:rFonts w:ascii="Mazda Type" w:hAnsi="Mazda Type"/>
          <w:sz w:val="22"/>
          <w:szCs w:val="22"/>
        </w:rPr>
        <w:footnoteReference w:id="2"/>
      </w:r>
      <w:r w:rsidRPr="00443410">
        <w:rPr>
          <w:rFonts w:ascii="Mazda Type" w:hAnsi="Mazda Type"/>
          <w:sz w:val="22"/>
          <w:szCs w:val="22"/>
        </w:rPr>
        <w:t>.</w:t>
      </w:r>
      <w:r w:rsidR="00332FE5" w:rsidRPr="00443410">
        <w:rPr>
          <w:rFonts w:ascii="Mazda Type" w:hAnsi="Mazda Type"/>
          <w:sz w:val="22"/>
          <w:szCs w:val="22"/>
        </w:rPr>
        <w:t xml:space="preserve"> </w:t>
      </w:r>
    </w:p>
    <w:p w14:paraId="350F5C3F" w14:textId="49799A17" w:rsidR="00B96888" w:rsidRPr="00B96888" w:rsidRDefault="00473A09" w:rsidP="00B96888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 </w:t>
      </w:r>
    </w:p>
    <w:p w14:paraId="2DE44F35" w14:textId="77777777" w:rsidR="00B96888" w:rsidRPr="00443410" w:rsidRDefault="00B96888" w:rsidP="003740B1">
      <w:pPr>
        <w:jc w:val="both"/>
        <w:rPr>
          <w:rFonts w:ascii="Mazda Type" w:hAnsi="Mazda Type"/>
          <w:sz w:val="22"/>
          <w:szCs w:val="22"/>
        </w:rPr>
      </w:pPr>
    </w:p>
    <w:p w14:paraId="5D8ECD62" w14:textId="1A30D5EB" w:rsidR="00332FE5" w:rsidRPr="00880BBE" w:rsidRDefault="00332FE5" w:rsidP="003740B1">
      <w:pPr>
        <w:jc w:val="both"/>
        <w:rPr>
          <w:rFonts w:ascii="Mazda Type" w:hAnsi="Mazda Type"/>
          <w:sz w:val="16"/>
          <w:szCs w:val="16"/>
        </w:rPr>
      </w:pPr>
    </w:p>
    <w:p w14:paraId="0BBFF0CE" w14:textId="4935650A" w:rsidR="00D172B3" w:rsidRPr="004A00CF" w:rsidRDefault="00930D75" w:rsidP="003740B1">
      <w:pPr>
        <w:jc w:val="both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sz w:val="20"/>
          <w:szCs w:val="20"/>
        </w:rPr>
        <w:t xml:space="preserve"> </w:t>
      </w:r>
    </w:p>
    <w:sectPr w:rsidR="00D172B3" w:rsidRPr="004A00CF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7EE9" w14:textId="77777777" w:rsidR="000E26A8" w:rsidRDefault="000E26A8" w:rsidP="004A3985">
      <w:r>
        <w:separator/>
      </w:r>
    </w:p>
  </w:endnote>
  <w:endnote w:type="continuationSeparator" w:id="0">
    <w:p w14:paraId="5F97A8FA" w14:textId="77777777" w:rsidR="000E26A8" w:rsidRDefault="000E26A8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Sitka Small"/>
    <w:charset w:val="EE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8027" w14:textId="77777777" w:rsidR="005F3E8F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5F3E8F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5F3E8F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1986" w14:textId="77777777" w:rsidR="000E26A8" w:rsidRDefault="000E26A8" w:rsidP="004A3985">
      <w:r>
        <w:separator/>
      </w:r>
    </w:p>
  </w:footnote>
  <w:footnote w:type="continuationSeparator" w:id="0">
    <w:p w14:paraId="0F16BB00" w14:textId="77777777" w:rsidR="000E26A8" w:rsidRDefault="000E26A8" w:rsidP="004A3985">
      <w:r>
        <w:continuationSeparator/>
      </w:r>
    </w:p>
  </w:footnote>
  <w:footnote w:id="1">
    <w:p w14:paraId="27765721" w14:textId="0323AFBA" w:rsidR="00880BBE" w:rsidRPr="00880BBE" w:rsidRDefault="00880BBE">
      <w:pPr>
        <w:pStyle w:val="Tekstprzypisudolnego"/>
        <w:rPr>
          <w:rFonts w:ascii="Mazda Type" w:hAnsi="Mazda Type"/>
          <w:sz w:val="16"/>
          <w:szCs w:val="16"/>
        </w:rPr>
      </w:pPr>
      <w:r w:rsidRPr="00880BBE">
        <w:rPr>
          <w:rStyle w:val="Odwoanieprzypisudolnego"/>
          <w:rFonts w:ascii="Mazda Type" w:hAnsi="Mazda Type"/>
          <w:sz w:val="16"/>
          <w:szCs w:val="16"/>
        </w:rPr>
        <w:footnoteRef/>
      </w:r>
      <w:r w:rsidRPr="00880BBE">
        <w:rPr>
          <w:rFonts w:ascii="Mazda Type" w:hAnsi="Mazda Type"/>
          <w:sz w:val="16"/>
          <w:szCs w:val="16"/>
        </w:rPr>
        <w:t xml:space="preserve"> Dane wewnętrzne MMPOL</w:t>
      </w:r>
    </w:p>
  </w:footnote>
  <w:footnote w:id="2">
    <w:p w14:paraId="5EA48E3B" w14:textId="243398FE" w:rsidR="00880BBE" w:rsidRPr="00880BBE" w:rsidRDefault="00880BBE">
      <w:pPr>
        <w:pStyle w:val="Tekstprzypisudolnego"/>
        <w:rPr>
          <w:rFonts w:ascii="Mazda Type" w:hAnsi="Mazda Type"/>
        </w:rPr>
      </w:pPr>
      <w:r w:rsidRPr="00880BBE">
        <w:rPr>
          <w:rStyle w:val="Odwoanieprzypisudolnego"/>
          <w:rFonts w:ascii="Mazda Type" w:hAnsi="Mazda Type"/>
        </w:rPr>
        <w:footnoteRef/>
      </w:r>
      <w:r w:rsidRPr="00880BBE">
        <w:rPr>
          <w:rFonts w:ascii="Mazda Type" w:hAnsi="Mazda Type"/>
        </w:rPr>
        <w:t xml:space="preserve"> </w:t>
      </w:r>
      <w:r w:rsidRPr="00880BBE">
        <w:rPr>
          <w:rFonts w:ascii="Mazda Type" w:hAnsi="Mazda Type"/>
          <w:sz w:val="16"/>
          <w:szCs w:val="16"/>
        </w:rPr>
        <w:t>Źródło: CEP (Centralna Ewidencja Pojazdów)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AB6A" w14:textId="65509879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5F3E8F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6904">
    <w:abstractNumId w:val="0"/>
  </w:num>
  <w:num w:numId="2" w16cid:durableId="1672832959">
    <w:abstractNumId w:val="1"/>
  </w:num>
  <w:num w:numId="3" w16cid:durableId="1031950940">
    <w:abstractNumId w:val="2"/>
  </w:num>
  <w:num w:numId="4" w16cid:durableId="1350177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000"/>
    <w:rsid w:val="0000211C"/>
    <w:rsid w:val="000114B2"/>
    <w:rsid w:val="000315A1"/>
    <w:rsid w:val="0005749A"/>
    <w:rsid w:val="00092DCC"/>
    <w:rsid w:val="000A03FD"/>
    <w:rsid w:val="000A0ED6"/>
    <w:rsid w:val="000A1A6C"/>
    <w:rsid w:val="000B2BE8"/>
    <w:rsid w:val="000C20E9"/>
    <w:rsid w:val="000C5E8E"/>
    <w:rsid w:val="000D0AF6"/>
    <w:rsid w:val="000D3DB9"/>
    <w:rsid w:val="000E26A8"/>
    <w:rsid w:val="001015E5"/>
    <w:rsid w:val="00160534"/>
    <w:rsid w:val="0018526D"/>
    <w:rsid w:val="00195357"/>
    <w:rsid w:val="00196C2E"/>
    <w:rsid w:val="001B7517"/>
    <w:rsid w:val="001E4314"/>
    <w:rsid w:val="001F0A96"/>
    <w:rsid w:val="00212E10"/>
    <w:rsid w:val="00244FF3"/>
    <w:rsid w:val="002574C5"/>
    <w:rsid w:val="00277F0A"/>
    <w:rsid w:val="00283FD6"/>
    <w:rsid w:val="002A62B3"/>
    <w:rsid w:val="002C6C5A"/>
    <w:rsid w:val="002C6C95"/>
    <w:rsid w:val="002E1E64"/>
    <w:rsid w:val="002E4E6D"/>
    <w:rsid w:val="002F3B1E"/>
    <w:rsid w:val="003004F3"/>
    <w:rsid w:val="00324089"/>
    <w:rsid w:val="00332FE5"/>
    <w:rsid w:val="003429DC"/>
    <w:rsid w:val="00357565"/>
    <w:rsid w:val="003618E6"/>
    <w:rsid w:val="003634CA"/>
    <w:rsid w:val="003740B1"/>
    <w:rsid w:val="0038207A"/>
    <w:rsid w:val="003A1FAC"/>
    <w:rsid w:val="003C0726"/>
    <w:rsid w:val="003E05D2"/>
    <w:rsid w:val="003E53AF"/>
    <w:rsid w:val="003F6CBF"/>
    <w:rsid w:val="00413520"/>
    <w:rsid w:val="004240B7"/>
    <w:rsid w:val="00442BF7"/>
    <w:rsid w:val="00443410"/>
    <w:rsid w:val="0044727F"/>
    <w:rsid w:val="00447813"/>
    <w:rsid w:val="00454993"/>
    <w:rsid w:val="00465587"/>
    <w:rsid w:val="00473A09"/>
    <w:rsid w:val="00475CAE"/>
    <w:rsid w:val="004909C6"/>
    <w:rsid w:val="004A00CF"/>
    <w:rsid w:val="004A3985"/>
    <w:rsid w:val="004A3EBE"/>
    <w:rsid w:val="004A6EB4"/>
    <w:rsid w:val="004F66D7"/>
    <w:rsid w:val="00511222"/>
    <w:rsid w:val="00511E26"/>
    <w:rsid w:val="00514691"/>
    <w:rsid w:val="005470D0"/>
    <w:rsid w:val="005923A3"/>
    <w:rsid w:val="005B7A37"/>
    <w:rsid w:val="005E4234"/>
    <w:rsid w:val="005F3E8F"/>
    <w:rsid w:val="005F6E0B"/>
    <w:rsid w:val="006055A4"/>
    <w:rsid w:val="00626006"/>
    <w:rsid w:val="00645DAD"/>
    <w:rsid w:val="006473CE"/>
    <w:rsid w:val="00667983"/>
    <w:rsid w:val="006730E3"/>
    <w:rsid w:val="00681841"/>
    <w:rsid w:val="006A538C"/>
    <w:rsid w:val="006B587A"/>
    <w:rsid w:val="006C6A2C"/>
    <w:rsid w:val="006D38CA"/>
    <w:rsid w:val="006D5E3F"/>
    <w:rsid w:val="00720C7B"/>
    <w:rsid w:val="007273C5"/>
    <w:rsid w:val="00743580"/>
    <w:rsid w:val="0075620F"/>
    <w:rsid w:val="00774D2D"/>
    <w:rsid w:val="00786666"/>
    <w:rsid w:val="00796913"/>
    <w:rsid w:val="007A36C7"/>
    <w:rsid w:val="007F522E"/>
    <w:rsid w:val="008042AE"/>
    <w:rsid w:val="00822266"/>
    <w:rsid w:val="0084264D"/>
    <w:rsid w:val="00844D36"/>
    <w:rsid w:val="008461CD"/>
    <w:rsid w:val="00846EA7"/>
    <w:rsid w:val="008628CF"/>
    <w:rsid w:val="0087277C"/>
    <w:rsid w:val="00874493"/>
    <w:rsid w:val="0087641D"/>
    <w:rsid w:val="00880BBE"/>
    <w:rsid w:val="00882631"/>
    <w:rsid w:val="00886CA3"/>
    <w:rsid w:val="008904A2"/>
    <w:rsid w:val="0089244D"/>
    <w:rsid w:val="008B212F"/>
    <w:rsid w:val="008E409D"/>
    <w:rsid w:val="008F1420"/>
    <w:rsid w:val="00905775"/>
    <w:rsid w:val="00926FA0"/>
    <w:rsid w:val="009270EF"/>
    <w:rsid w:val="00930D75"/>
    <w:rsid w:val="00931D28"/>
    <w:rsid w:val="009369FD"/>
    <w:rsid w:val="009379C6"/>
    <w:rsid w:val="00946EDE"/>
    <w:rsid w:val="00952AE5"/>
    <w:rsid w:val="009705D8"/>
    <w:rsid w:val="00971BA6"/>
    <w:rsid w:val="00980DA1"/>
    <w:rsid w:val="0098696B"/>
    <w:rsid w:val="009A16CA"/>
    <w:rsid w:val="009C7DD4"/>
    <w:rsid w:val="009E1EA3"/>
    <w:rsid w:val="00A05973"/>
    <w:rsid w:val="00A224CB"/>
    <w:rsid w:val="00A5384E"/>
    <w:rsid w:val="00A5440E"/>
    <w:rsid w:val="00A577BA"/>
    <w:rsid w:val="00A93D84"/>
    <w:rsid w:val="00A961DD"/>
    <w:rsid w:val="00AA2B9D"/>
    <w:rsid w:val="00AA2D48"/>
    <w:rsid w:val="00AB19ED"/>
    <w:rsid w:val="00AB65D3"/>
    <w:rsid w:val="00AC24A8"/>
    <w:rsid w:val="00AD1EE2"/>
    <w:rsid w:val="00AD3331"/>
    <w:rsid w:val="00AD4000"/>
    <w:rsid w:val="00B01908"/>
    <w:rsid w:val="00B07060"/>
    <w:rsid w:val="00B23C63"/>
    <w:rsid w:val="00B47A2E"/>
    <w:rsid w:val="00B518DF"/>
    <w:rsid w:val="00B817E4"/>
    <w:rsid w:val="00B96888"/>
    <w:rsid w:val="00BB5D8B"/>
    <w:rsid w:val="00BE2C36"/>
    <w:rsid w:val="00BE368C"/>
    <w:rsid w:val="00C20A27"/>
    <w:rsid w:val="00C35587"/>
    <w:rsid w:val="00C43F1C"/>
    <w:rsid w:val="00C46DBE"/>
    <w:rsid w:val="00C67CD5"/>
    <w:rsid w:val="00CB4566"/>
    <w:rsid w:val="00CE063F"/>
    <w:rsid w:val="00CE0F9F"/>
    <w:rsid w:val="00D032D5"/>
    <w:rsid w:val="00D172B3"/>
    <w:rsid w:val="00D45B2A"/>
    <w:rsid w:val="00D45CE0"/>
    <w:rsid w:val="00D50530"/>
    <w:rsid w:val="00D844CE"/>
    <w:rsid w:val="00D928B9"/>
    <w:rsid w:val="00D94EF6"/>
    <w:rsid w:val="00D96B7B"/>
    <w:rsid w:val="00D970C2"/>
    <w:rsid w:val="00DA0092"/>
    <w:rsid w:val="00DA1833"/>
    <w:rsid w:val="00DA6D35"/>
    <w:rsid w:val="00DD05A8"/>
    <w:rsid w:val="00DD1BBD"/>
    <w:rsid w:val="00DE096F"/>
    <w:rsid w:val="00DE1879"/>
    <w:rsid w:val="00DE5094"/>
    <w:rsid w:val="00E145DC"/>
    <w:rsid w:val="00E21A96"/>
    <w:rsid w:val="00E35469"/>
    <w:rsid w:val="00E37B34"/>
    <w:rsid w:val="00E41D4F"/>
    <w:rsid w:val="00E42408"/>
    <w:rsid w:val="00E46B55"/>
    <w:rsid w:val="00E76DE6"/>
    <w:rsid w:val="00E917F5"/>
    <w:rsid w:val="00EB1176"/>
    <w:rsid w:val="00EB167D"/>
    <w:rsid w:val="00EB7EE3"/>
    <w:rsid w:val="00EC4AE8"/>
    <w:rsid w:val="00EE65A0"/>
    <w:rsid w:val="00EF6F41"/>
    <w:rsid w:val="00F00495"/>
    <w:rsid w:val="00F060D8"/>
    <w:rsid w:val="00F235FE"/>
    <w:rsid w:val="00F3106C"/>
    <w:rsid w:val="00F36C1E"/>
    <w:rsid w:val="00F508B6"/>
    <w:rsid w:val="00F537D8"/>
    <w:rsid w:val="00F638BC"/>
    <w:rsid w:val="00F75E33"/>
    <w:rsid w:val="00FB1DB1"/>
    <w:rsid w:val="00FC1898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</Pages>
  <Words>714</Words>
  <Characters>4289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Magda Springer</cp:lastModifiedBy>
  <cp:revision>12</cp:revision>
  <cp:lastPrinted>2019-01-08T13:50:00Z</cp:lastPrinted>
  <dcterms:created xsi:type="dcterms:W3CDTF">2025-01-12T21:49:00Z</dcterms:created>
  <dcterms:modified xsi:type="dcterms:W3CDTF">2025-01-15T07:37:00Z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