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BF42" w14:textId="77777777" w:rsidR="00F54CB0" w:rsidRDefault="00A543C9" w:rsidP="00A543C9">
      <w:pPr>
        <w:jc w:val="center"/>
        <w:rPr>
          <w:rFonts w:ascii="Mazda Type" w:hAnsi="Mazda Type"/>
          <w:sz w:val="32"/>
          <w:szCs w:val="32"/>
        </w:rPr>
      </w:pPr>
      <w:r w:rsidRPr="00F54CB0">
        <w:rPr>
          <w:rFonts w:ascii="Mazda Type" w:hAnsi="Mazda Type"/>
          <w:sz w:val="32"/>
          <w:szCs w:val="32"/>
        </w:rPr>
        <w:t xml:space="preserve">Nowa Mazda CX-80 z wynikiem 5 gwiazdek w testach </w:t>
      </w:r>
    </w:p>
    <w:p w14:paraId="51AFE4D2" w14:textId="597BCD67" w:rsidR="00A543C9" w:rsidRPr="00F54CB0" w:rsidRDefault="00A543C9" w:rsidP="00A543C9">
      <w:pPr>
        <w:jc w:val="center"/>
        <w:rPr>
          <w:rFonts w:ascii="Mazda Type" w:hAnsi="Mazda Type"/>
          <w:sz w:val="32"/>
          <w:szCs w:val="32"/>
        </w:rPr>
      </w:pPr>
      <w:r w:rsidRPr="00F54CB0">
        <w:rPr>
          <w:rFonts w:ascii="Mazda Type" w:hAnsi="Mazda Type"/>
          <w:sz w:val="32"/>
          <w:szCs w:val="32"/>
        </w:rPr>
        <w:t xml:space="preserve">Euro NCAP </w:t>
      </w:r>
    </w:p>
    <w:p w14:paraId="63EA3869" w14:textId="77777777" w:rsidR="00A543C9" w:rsidRPr="00F54CB0" w:rsidRDefault="00A543C9" w:rsidP="00A543C9">
      <w:pPr>
        <w:jc w:val="center"/>
        <w:rPr>
          <w:rFonts w:ascii="Mazda Type" w:hAnsi="Mazda Type"/>
          <w:sz w:val="22"/>
          <w:szCs w:val="22"/>
        </w:rPr>
      </w:pPr>
    </w:p>
    <w:p w14:paraId="2B82F21B" w14:textId="77777777" w:rsidR="00A543C9" w:rsidRPr="00F54CB0" w:rsidRDefault="00A543C9" w:rsidP="00A543C9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F54CB0">
        <w:rPr>
          <w:rFonts w:ascii="Mazda Type" w:hAnsi="Mazda Type"/>
          <w:sz w:val="22"/>
          <w:szCs w:val="22"/>
          <w:lang w:val="pl-PL"/>
        </w:rPr>
        <w:t xml:space="preserve">Najwyższy możliwy wynik w ocenach ochrony pasażerów – zarówno dorosłych, jak i dzieci </w:t>
      </w:r>
    </w:p>
    <w:p w14:paraId="598EC71B" w14:textId="77777777" w:rsidR="00A543C9" w:rsidRPr="00F54CB0" w:rsidRDefault="00A543C9" w:rsidP="00A543C9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F54CB0">
        <w:rPr>
          <w:rFonts w:ascii="Mazda Type" w:hAnsi="Mazda Type"/>
          <w:sz w:val="22"/>
          <w:szCs w:val="22"/>
          <w:lang w:val="pl-PL"/>
        </w:rPr>
        <w:t xml:space="preserve">Doskonała ocena w kategorii ochrony wrażliwych uczestników ruchu </w:t>
      </w:r>
    </w:p>
    <w:p w14:paraId="557933B8" w14:textId="5BE13033" w:rsidR="00A543C9" w:rsidRPr="00F54CB0" w:rsidRDefault="00A543C9" w:rsidP="00A543C9">
      <w:pPr>
        <w:pStyle w:val="ListParagraph"/>
        <w:numPr>
          <w:ilvl w:val="0"/>
          <w:numId w:val="1"/>
        </w:numPr>
        <w:rPr>
          <w:rFonts w:ascii="Mazda Type" w:hAnsi="Mazda Type"/>
          <w:sz w:val="22"/>
          <w:szCs w:val="22"/>
          <w:lang w:val="pl-PL"/>
        </w:rPr>
      </w:pPr>
      <w:r w:rsidRPr="00F54CB0">
        <w:rPr>
          <w:rFonts w:ascii="Mazda Type" w:hAnsi="Mazda Type"/>
          <w:sz w:val="22"/>
          <w:szCs w:val="22"/>
          <w:lang w:val="pl-PL"/>
        </w:rPr>
        <w:t>Nowy flagowy</w:t>
      </w:r>
      <w:r w:rsidR="005815C0">
        <w:rPr>
          <w:rFonts w:ascii="Mazda Type" w:hAnsi="Mazda Type"/>
          <w:sz w:val="22"/>
          <w:szCs w:val="22"/>
          <w:lang w:val="pl-PL"/>
        </w:rPr>
        <w:t xml:space="preserve"> SUV</w:t>
      </w:r>
      <w:r w:rsidRPr="00F54CB0">
        <w:rPr>
          <w:rFonts w:ascii="Mazda Type" w:hAnsi="Mazda Type"/>
          <w:sz w:val="22"/>
          <w:szCs w:val="22"/>
          <w:lang w:val="pl-PL"/>
        </w:rPr>
        <w:t xml:space="preserve"> </w:t>
      </w:r>
      <w:r w:rsidR="00F54CB0" w:rsidRPr="00F54CB0">
        <w:rPr>
          <w:rFonts w:ascii="Mazda Type" w:hAnsi="Mazda Type"/>
          <w:sz w:val="22"/>
          <w:szCs w:val="22"/>
          <w:lang w:val="pl-PL"/>
        </w:rPr>
        <w:t>Mazdy</w:t>
      </w:r>
      <w:r w:rsidRPr="00F54CB0">
        <w:rPr>
          <w:rFonts w:ascii="Mazda Type" w:hAnsi="Mazda Type"/>
          <w:sz w:val="22"/>
          <w:szCs w:val="22"/>
          <w:lang w:val="pl-PL"/>
        </w:rPr>
        <w:t xml:space="preserve"> to komfort, praktyczność i uniwersalność</w:t>
      </w:r>
      <w:r w:rsidR="005815C0">
        <w:rPr>
          <w:rFonts w:ascii="Mazda Type" w:hAnsi="Mazda Type"/>
          <w:sz w:val="22"/>
          <w:szCs w:val="22"/>
          <w:lang w:val="pl-PL"/>
        </w:rPr>
        <w:t xml:space="preserve"> spod znaku</w:t>
      </w:r>
      <w:r w:rsidRPr="00F54CB0">
        <w:rPr>
          <w:rFonts w:ascii="Mazda Type" w:hAnsi="Mazda Type"/>
          <w:sz w:val="22"/>
          <w:szCs w:val="22"/>
          <w:lang w:val="pl-PL"/>
        </w:rPr>
        <w:t xml:space="preserve"> </w:t>
      </w:r>
      <w:r w:rsidR="005815C0">
        <w:rPr>
          <w:rFonts w:ascii="Mazda Type" w:hAnsi="Mazda Type"/>
          <w:sz w:val="22"/>
          <w:szCs w:val="22"/>
          <w:lang w:val="pl-PL"/>
        </w:rPr>
        <w:t>Crafted in Japan</w:t>
      </w:r>
      <w:r w:rsidRPr="00F54CB0">
        <w:rPr>
          <w:rFonts w:ascii="Mazda Type" w:hAnsi="Mazda Type"/>
          <w:sz w:val="22"/>
          <w:szCs w:val="22"/>
          <w:lang w:val="pl-PL"/>
        </w:rPr>
        <w:t xml:space="preserve"> </w:t>
      </w:r>
    </w:p>
    <w:p w14:paraId="25C1FCAD" w14:textId="77777777" w:rsidR="00A543C9" w:rsidRPr="00F54CB0" w:rsidRDefault="00A543C9" w:rsidP="00A543C9">
      <w:pPr>
        <w:spacing w:line="260" w:lineRule="exact"/>
        <w:rPr>
          <w:rFonts w:ascii="Mazda Type" w:hAnsi="Mazda Type"/>
          <w:sz w:val="22"/>
          <w:szCs w:val="22"/>
        </w:rPr>
      </w:pPr>
    </w:p>
    <w:p w14:paraId="1E0742BB" w14:textId="0E850DF1" w:rsidR="00A543C9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b/>
          <w:sz w:val="22"/>
          <w:szCs w:val="22"/>
        </w:rPr>
        <w:t>Leverkusen, 4 grudnia 2024</w:t>
      </w:r>
      <w:r w:rsidR="005815C0">
        <w:rPr>
          <w:rFonts w:ascii="Mazda Type" w:hAnsi="Mazda Type"/>
          <w:b/>
          <w:sz w:val="22"/>
          <w:szCs w:val="22"/>
        </w:rPr>
        <w:t xml:space="preserve"> r.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Nowa Mazda CX-80 otrzymała maksymalną ocenę pięciu gwiazdek w najnowszej serii testów bezpieczeństwa pojazdów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 xml:space="preserve"> przeprowadzonych przez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Euro NCAP. Nowy, flagowy SUV tej marki, mieszczący 7 osób, osiągnął wynik 92% w kategorii ochrony pasażerów dorosłych oraz 88% w kategorii ochrony przewożonych dzieci. Wynik samochodu w zakresie ochrony wrażliwych uczestników ruchu wyniósł 84%. </w:t>
      </w:r>
    </w:p>
    <w:p w14:paraId="1797B729" w14:textId="2DB45E8D" w:rsidR="00A543C9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kern w:val="2"/>
          <w:sz w:val="22"/>
          <w:szCs w:val="22"/>
          <w:lang w:eastAsia="ja-JP"/>
        </w:rPr>
        <w:t>Na uzyskany przez Mazdę CX-80 rezultat aż 92% w kategorii ochrony pasażerów dorosłych składa się kilka czynników. W teście kolizji boczn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ej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i tyln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ej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przyznano ocenę maksymalną. Test kolizji czołowej całą szerokością przodu auta ze sztywną przeszkodą zakończył się wynikiem zadowalającym. Zarówno w teście kolizji bocznej z przeszkodą typu bariera, jak i w trudniejszym do zaliczenia teście kolizji bocznej ze sztywnym słupem, poziom ochrony wszystkich 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newralgicznych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partii nadwozia oceniono jako dobry. W sumie, w tej części testów samochód uzyskał maksymalny wynik. </w:t>
      </w:r>
    </w:p>
    <w:p w14:paraId="325A4E5A" w14:textId="1125C4F2" w:rsidR="00A543C9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W kategorii ochrony pasażerów małoletnich nowy SUV marki Mazda również 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>uzyskał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maksymalną liczbę punktów i to zarówno w zakresie kolizji czołowych, jak i bocznych. Ocena w tej części testów zderzeniowych dotyczyła poziomu ochrony dzieci w wieku 6 i 10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lat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. Komplet punktów przyznano także w zakresie prawidłowości montażu fotelików dziecięcych (test CRS Installation Check), co w łącznym efekcie przełożyło się na znakomity wynik 88% w kategorii ochrony </w:t>
      </w:r>
      <w:r w:rsidR="00F54CB0">
        <w:rPr>
          <w:rFonts w:ascii="Mazda Type" w:hAnsi="Mazda Type"/>
          <w:kern w:val="2"/>
          <w:sz w:val="22"/>
          <w:szCs w:val="22"/>
          <w:lang w:eastAsia="ja-JP"/>
        </w:rPr>
        <w:t>małoletnich pasażerów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p w14:paraId="4D7C9DD9" w14:textId="1F1BBB09" w:rsidR="00A543C9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kern w:val="2"/>
          <w:sz w:val="22"/>
          <w:szCs w:val="22"/>
          <w:lang w:eastAsia="ja-JP"/>
        </w:rPr>
        <w:t>Nowa Mazda CX-80 zapewniła sobie imponujący wynik 84% w kategorii ochrony wrażliwych uczestników ruchu. Szybkość i skuteczność reakcji działającego autonomicznie systemu hamowania awaryjnego (AEB – Autonomous Emergency Braking) oceniono w testach jako dobrą, podobnie, jak jego działanie w reakcji na bliską obecność rowerzystów. Jedną z funkcji systemu jest ochrona prowadzących jednoślady przed uderzeniem o drzwi samochodu, w sytuacji ich nieoczekiwanego otwarcia tuż przed nadjeżdżającym od tyłu rower</w:t>
      </w:r>
      <w:r w:rsidR="007A452C">
        <w:rPr>
          <w:rFonts w:ascii="Mazda Type" w:hAnsi="Mazda Type"/>
          <w:kern w:val="2"/>
          <w:sz w:val="22"/>
          <w:szCs w:val="22"/>
          <w:lang w:eastAsia="ja-JP"/>
        </w:rPr>
        <w:t>zystą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p w14:paraId="40C06ECA" w14:textId="7C91DB0C" w:rsidR="00A543C9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Wszechstronny zestaw systemów bezpieczeństwa czynnego Mazdy CX-80, czyli funkcje wspomagania kierowcy i-Activsense, przyczynił się do uzyskania dobrej oceny na poziomie 79% w zakresie wpływu systemów asystujących na bezpieczeństwo czynne. Samochód otrzymał maksymalny wynik w kategoriach utrzymania pasa ruchu w sytuacjach awaryjnych (Emergency Lane Keeping), pomocy w utrzymaniu pasa ruchu (Lane Keep Assist) oraz działania interfejsu Człowiek-Maszyna (HMI, Human Machine Interface). Kolejnych bardzo dobrych ocen doczekał się system hamowania awaryjnego chroniący przed kolizjami z innymi pojazdami (AEB Car-to-Car). Jego działanie doceniono w zakresie takich funkcji, jak reakcja na zbliżanie się do innych 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pojazdów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oraz na 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zjazd na kurs kolizyjny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z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 xml:space="preserve"> pojazdami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nadjeżdżającymi </w:t>
      </w:r>
      <w:r w:rsidR="005815C0">
        <w:rPr>
          <w:rFonts w:ascii="Mazda Type" w:hAnsi="Mazda Type"/>
          <w:kern w:val="2"/>
          <w:sz w:val="22"/>
          <w:szCs w:val="22"/>
          <w:lang w:eastAsia="ja-JP"/>
        </w:rPr>
        <w:t>z naprzeciwka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p w14:paraId="1E255561" w14:textId="60876B98" w:rsidR="00F54B62" w:rsidRPr="00F54CB0" w:rsidRDefault="00A543C9" w:rsidP="00F54CB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Wreszcie, na łączny wynik pięciu gwiazdek Euro NCAP wpływ miała sama konstrukcja nowej Mazdy CX-80. Mowa o stosowanej przez producenta wielofunkcyjnej, skalowanej architekturze Skyactiv (Mazda Skyactiv Multi-Solution Scalable Architecture), na której bazuje układ mechaniczny tego modelu z silnikiem umieszczonym wzdłużnie z przodu i </w:t>
      </w:r>
      <w:r w:rsidR="00E46FF1">
        <w:rPr>
          <w:rFonts w:ascii="Mazda Type" w:hAnsi="Mazda Type"/>
          <w:kern w:val="2"/>
          <w:sz w:val="22"/>
          <w:szCs w:val="22"/>
          <w:lang w:eastAsia="ja-JP"/>
        </w:rPr>
        <w:t>wałem przekazującym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napęd na tylne koła. Ważna dla oceny bezpieczeństwa czynnego była znakomita dynamika jazdy. Układ napędu na cztery koła z przewagą siły napędowej przekazywanej na oś tylną łączy w sobie stabilność i trakcję cechującą układy AWD z neutralnym charakterem prowadzenia w zakrętach, typową dla </w:t>
      </w:r>
      <w:r w:rsidR="00E46FF1">
        <w:rPr>
          <w:rFonts w:ascii="Mazda Type" w:hAnsi="Mazda Type"/>
          <w:kern w:val="2"/>
          <w:sz w:val="22"/>
          <w:szCs w:val="22"/>
          <w:lang w:eastAsia="ja-JP"/>
        </w:rPr>
        <w:t xml:space="preserve">pojazdów z 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>napęd</w:t>
      </w:r>
      <w:r w:rsidR="00E46FF1">
        <w:rPr>
          <w:rFonts w:ascii="Mazda Type" w:hAnsi="Mazda Type"/>
          <w:kern w:val="2"/>
          <w:sz w:val="22"/>
          <w:szCs w:val="22"/>
          <w:lang w:eastAsia="ja-JP"/>
        </w:rPr>
        <w:t>em</w:t>
      </w:r>
      <w:r w:rsidR="007A452C">
        <w:rPr>
          <w:rFonts w:ascii="Mazda Type" w:hAnsi="Mazda Type"/>
          <w:kern w:val="2"/>
          <w:sz w:val="22"/>
          <w:szCs w:val="22"/>
          <w:lang w:eastAsia="ja-JP"/>
        </w:rPr>
        <w:t xml:space="preserve"> na tylną oś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>. Nowa Mazda CX-80 z kabiną o trzech rzędach siedzeń jest najobszerniejszym samochodem w ofercie Mazdy dostępny</w:t>
      </w:r>
      <w:r w:rsidR="00E46FF1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na rynkach 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>europejskich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>. Komfortowa, wszechstronnie praktyczna i wygodna, opracowana w Japonii, stanowi połączenie progresywnego stylu czerpiącego z japońskiej estetyki oraz zdumiewającej elastyczności w zakresie konfiguracji wnętrza i najnowocześniejszych technologii. Nie trzeba dodawać, że samochód ten posiada wszystkie cechy i funkcje właściwe pojazdom SUV segmentu premium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>, oraz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że jakość prowadzenia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CX-80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jest na poziomie, z jakiego słusznie słyną wszystkie model</w:t>
      </w:r>
      <w:r w:rsidR="00F54CB0" w:rsidRPr="00F54CB0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7A452C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F54CB0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sectPr w:rsidR="00F54B62" w:rsidRPr="00F54CB0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6926" w14:textId="77777777" w:rsidR="008669B6" w:rsidRDefault="008669B6">
      <w:r>
        <w:separator/>
      </w:r>
    </w:p>
  </w:endnote>
  <w:endnote w:type="continuationSeparator" w:id="0">
    <w:p w14:paraId="4BE90688" w14:textId="77777777" w:rsidR="008669B6" w:rsidRDefault="008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 xml:space="preserve">Więcej </w:t>
    </w:r>
    <w:r>
      <w:rPr>
        <w:rFonts w:ascii="Interstate Mazda Light" w:hAnsi="Interstate Mazda Light"/>
        <w:b w:val="0"/>
        <w:bCs w:val="0"/>
        <w:szCs w:val="16"/>
        <w:lang w:val="pl"/>
      </w:rPr>
      <w:t>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B432" w14:textId="77777777" w:rsidR="008669B6" w:rsidRDefault="008669B6">
      <w:r>
        <w:separator/>
      </w:r>
    </w:p>
  </w:footnote>
  <w:footnote w:type="continuationSeparator" w:id="0">
    <w:p w14:paraId="21FA5DF5" w14:textId="77777777" w:rsidR="008669B6" w:rsidRDefault="0086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2679F"/>
    <w:rsid w:val="0003097F"/>
    <w:rsid w:val="0003473E"/>
    <w:rsid w:val="000369C9"/>
    <w:rsid w:val="0005513B"/>
    <w:rsid w:val="00060007"/>
    <w:rsid w:val="00065CD0"/>
    <w:rsid w:val="000664B2"/>
    <w:rsid w:val="000722ED"/>
    <w:rsid w:val="00077D82"/>
    <w:rsid w:val="00077F8C"/>
    <w:rsid w:val="00081023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31BF"/>
    <w:rsid w:val="000E4BBA"/>
    <w:rsid w:val="000F184D"/>
    <w:rsid w:val="000F6F73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B177E"/>
    <w:rsid w:val="001B5315"/>
    <w:rsid w:val="001C296A"/>
    <w:rsid w:val="001D3B53"/>
    <w:rsid w:val="001E0570"/>
    <w:rsid w:val="001E523C"/>
    <w:rsid w:val="00205843"/>
    <w:rsid w:val="00224A0F"/>
    <w:rsid w:val="00227381"/>
    <w:rsid w:val="00230E57"/>
    <w:rsid w:val="00232030"/>
    <w:rsid w:val="002358E0"/>
    <w:rsid w:val="00237954"/>
    <w:rsid w:val="00247165"/>
    <w:rsid w:val="0025345D"/>
    <w:rsid w:val="0027197E"/>
    <w:rsid w:val="00273AA1"/>
    <w:rsid w:val="00286CDF"/>
    <w:rsid w:val="00295295"/>
    <w:rsid w:val="00296B70"/>
    <w:rsid w:val="00297A0B"/>
    <w:rsid w:val="00297FDC"/>
    <w:rsid w:val="002B34C5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4858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15C0"/>
    <w:rsid w:val="00582809"/>
    <w:rsid w:val="00587219"/>
    <w:rsid w:val="005A046B"/>
    <w:rsid w:val="005A7084"/>
    <w:rsid w:val="005C0750"/>
    <w:rsid w:val="005E37F2"/>
    <w:rsid w:val="005E3A90"/>
    <w:rsid w:val="005F3DFE"/>
    <w:rsid w:val="0060400A"/>
    <w:rsid w:val="0060614C"/>
    <w:rsid w:val="00607988"/>
    <w:rsid w:val="00613636"/>
    <w:rsid w:val="00613E24"/>
    <w:rsid w:val="00614277"/>
    <w:rsid w:val="006220D1"/>
    <w:rsid w:val="00632049"/>
    <w:rsid w:val="00642836"/>
    <w:rsid w:val="00646ED5"/>
    <w:rsid w:val="0065043D"/>
    <w:rsid w:val="006630CD"/>
    <w:rsid w:val="0067266D"/>
    <w:rsid w:val="0067594C"/>
    <w:rsid w:val="006A2473"/>
    <w:rsid w:val="006B601D"/>
    <w:rsid w:val="006B7DFD"/>
    <w:rsid w:val="006C1866"/>
    <w:rsid w:val="006D1DF8"/>
    <w:rsid w:val="006D347A"/>
    <w:rsid w:val="006D7067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93C7E"/>
    <w:rsid w:val="00797246"/>
    <w:rsid w:val="007A3AE0"/>
    <w:rsid w:val="007A452C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31B03"/>
    <w:rsid w:val="008420A5"/>
    <w:rsid w:val="00857638"/>
    <w:rsid w:val="00861AD9"/>
    <w:rsid w:val="00863CEF"/>
    <w:rsid w:val="008669B6"/>
    <w:rsid w:val="00876BCD"/>
    <w:rsid w:val="00887BF5"/>
    <w:rsid w:val="00896030"/>
    <w:rsid w:val="008A1F0D"/>
    <w:rsid w:val="008A2E3A"/>
    <w:rsid w:val="008A7804"/>
    <w:rsid w:val="008B68C7"/>
    <w:rsid w:val="008B6A69"/>
    <w:rsid w:val="008D4C4E"/>
    <w:rsid w:val="008F71DE"/>
    <w:rsid w:val="00902EC8"/>
    <w:rsid w:val="009057E2"/>
    <w:rsid w:val="009177ED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5789"/>
    <w:rsid w:val="00A10E1A"/>
    <w:rsid w:val="00A15B07"/>
    <w:rsid w:val="00A2227C"/>
    <w:rsid w:val="00A224F4"/>
    <w:rsid w:val="00A3049A"/>
    <w:rsid w:val="00A308FF"/>
    <w:rsid w:val="00A43C1F"/>
    <w:rsid w:val="00A543C9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33D2"/>
    <w:rsid w:val="00AC471A"/>
    <w:rsid w:val="00AE11E2"/>
    <w:rsid w:val="00AE6BD4"/>
    <w:rsid w:val="00AF0E11"/>
    <w:rsid w:val="00AF105B"/>
    <w:rsid w:val="00AF4D93"/>
    <w:rsid w:val="00B210EC"/>
    <w:rsid w:val="00B223A5"/>
    <w:rsid w:val="00B224CB"/>
    <w:rsid w:val="00B25187"/>
    <w:rsid w:val="00B30D20"/>
    <w:rsid w:val="00B4169A"/>
    <w:rsid w:val="00B41A94"/>
    <w:rsid w:val="00B41F02"/>
    <w:rsid w:val="00B47E7E"/>
    <w:rsid w:val="00B730BF"/>
    <w:rsid w:val="00B84AFB"/>
    <w:rsid w:val="00BB6613"/>
    <w:rsid w:val="00BD2900"/>
    <w:rsid w:val="00BF2CBD"/>
    <w:rsid w:val="00C002DC"/>
    <w:rsid w:val="00C15CD5"/>
    <w:rsid w:val="00C249A1"/>
    <w:rsid w:val="00C26DB0"/>
    <w:rsid w:val="00C371F5"/>
    <w:rsid w:val="00C75D67"/>
    <w:rsid w:val="00C77A2B"/>
    <w:rsid w:val="00C81F66"/>
    <w:rsid w:val="00C84D37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6414"/>
    <w:rsid w:val="00DE2F0B"/>
    <w:rsid w:val="00DE4DB9"/>
    <w:rsid w:val="00DE58AD"/>
    <w:rsid w:val="00DF336B"/>
    <w:rsid w:val="00E25A9F"/>
    <w:rsid w:val="00E26F0F"/>
    <w:rsid w:val="00E2765C"/>
    <w:rsid w:val="00E46919"/>
    <w:rsid w:val="00E46FF1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547C6"/>
    <w:rsid w:val="00F54B62"/>
    <w:rsid w:val="00F54CB0"/>
    <w:rsid w:val="00F64B3D"/>
    <w:rsid w:val="00F65824"/>
    <w:rsid w:val="00F6603E"/>
    <w:rsid w:val="00F66A58"/>
    <w:rsid w:val="00F66D50"/>
    <w:rsid w:val="00F721F5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efaultParagraphFont"/>
    <w:rsid w:val="00FD1083"/>
  </w:style>
  <w:style w:type="paragraph" w:customStyle="1" w:styleId="paragraph">
    <w:name w:val="paragraph"/>
    <w:basedOn w:val="Normal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D1083"/>
  </w:style>
  <w:style w:type="table" w:styleId="TableGrid">
    <w:name w:val="Table Grid"/>
    <w:basedOn w:val="TableNormal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2</cp:revision>
  <cp:lastPrinted>2023-10-30T08:48:00Z</cp:lastPrinted>
  <dcterms:created xsi:type="dcterms:W3CDTF">2024-12-03T13:07:00Z</dcterms:created>
  <dcterms:modified xsi:type="dcterms:W3CDTF">2024-12-03T13:07:00Z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